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pStyle w:val="ConsPlusTitle"/>
        <w:widowControl/>
        <w:jc w:val="center"/>
        <w:outlineLvl w:val="0"/>
      </w:pPr>
      <w:r>
        <w:t>ИВАНОВСКАЯ ОБЛАСТЬ</w:t>
      </w:r>
    </w:p>
    <w:p w:rsidR="00F35F19" w:rsidRDefault="00F35F19">
      <w:pPr>
        <w:pStyle w:val="ConsPlusTitle"/>
        <w:widowControl/>
        <w:jc w:val="center"/>
      </w:pPr>
      <w:r>
        <w:t>СОВЕТ ДЕПУТАТОВ ЮРЬЕВЕЦКОГО МУНИЦИПАЛЬНОГО РАЙОНА</w:t>
      </w:r>
    </w:p>
    <w:p w:rsidR="00F35F19" w:rsidRDefault="00F35F19">
      <w:pPr>
        <w:pStyle w:val="ConsPlusTitle"/>
        <w:widowControl/>
        <w:jc w:val="center"/>
      </w:pPr>
      <w:r>
        <w:t>ТРЕТЬЕГО СОЗЫВА</w:t>
      </w:r>
    </w:p>
    <w:p w:rsidR="00F35F19" w:rsidRDefault="00F35F19">
      <w:pPr>
        <w:pStyle w:val="ConsPlusTitle"/>
        <w:widowControl/>
        <w:jc w:val="center"/>
      </w:pPr>
    </w:p>
    <w:p w:rsidR="00F35F19" w:rsidRDefault="00F35F19">
      <w:pPr>
        <w:pStyle w:val="ConsPlusTitle"/>
        <w:widowControl/>
        <w:jc w:val="center"/>
      </w:pPr>
      <w:r>
        <w:t>РЕШЕНИЕ</w:t>
      </w:r>
    </w:p>
    <w:p w:rsidR="00F35F19" w:rsidRDefault="00F35F19">
      <w:pPr>
        <w:pStyle w:val="ConsPlusTitle"/>
        <w:widowControl/>
        <w:jc w:val="center"/>
      </w:pPr>
      <w:r>
        <w:t>от 19 июля 2007 г. N 198</w:t>
      </w:r>
    </w:p>
    <w:p w:rsidR="00F35F19" w:rsidRDefault="00F35F19">
      <w:pPr>
        <w:pStyle w:val="ConsPlusTitle"/>
        <w:widowControl/>
        <w:jc w:val="center"/>
      </w:pPr>
    </w:p>
    <w:p w:rsidR="00F35F19" w:rsidRDefault="00F35F19">
      <w:pPr>
        <w:pStyle w:val="ConsPlusTitle"/>
        <w:widowControl/>
        <w:jc w:val="center"/>
      </w:pPr>
      <w:r>
        <w:t>ОБ УТВЕРЖДЕНИИ ГЕРБА И ФЛАГА</w:t>
      </w:r>
    </w:p>
    <w:p w:rsidR="00F35F19" w:rsidRDefault="00F35F19">
      <w:pPr>
        <w:pStyle w:val="ConsPlusTitle"/>
        <w:widowControl/>
        <w:jc w:val="center"/>
      </w:pPr>
      <w:r>
        <w:t>ЮРЬЕВЕЦКОГО МУНИЦИПАЛЬНОГО РАЙОНА</w:t>
      </w:r>
    </w:p>
    <w:p w:rsidR="00F35F19" w:rsidRDefault="00F35F19">
      <w:pPr>
        <w:autoSpaceDE w:val="0"/>
        <w:autoSpaceDN w:val="0"/>
        <w:adjustRightInd w:val="0"/>
        <w:spacing w:after="0" w:line="240" w:lineRule="auto"/>
        <w:jc w:val="center"/>
        <w:rPr>
          <w:rFonts w:ascii="Calibri" w:hAnsi="Calibri" w:cs="Calibri"/>
        </w:rPr>
      </w:pPr>
    </w:p>
    <w:p w:rsidR="00F35F19" w:rsidRDefault="00F35F19">
      <w:pPr>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Совета депутатов</w:t>
      </w:r>
      <w:proofErr w:type="gramEnd"/>
    </w:p>
    <w:p w:rsidR="00F35F19" w:rsidRDefault="00F35F19">
      <w:pPr>
        <w:autoSpaceDE w:val="0"/>
        <w:autoSpaceDN w:val="0"/>
        <w:adjustRightInd w:val="0"/>
        <w:spacing w:after="0" w:line="240" w:lineRule="auto"/>
        <w:jc w:val="center"/>
        <w:rPr>
          <w:rFonts w:ascii="Calibri" w:hAnsi="Calibri" w:cs="Calibri"/>
        </w:rPr>
      </w:pPr>
      <w:r>
        <w:rPr>
          <w:rFonts w:ascii="Calibri" w:hAnsi="Calibri" w:cs="Calibri"/>
        </w:rPr>
        <w:t xml:space="preserve">Юрьевецкого муниципального района от 30.04.2008 </w:t>
      </w:r>
      <w:hyperlink r:id="rId5" w:history="1">
        <w:r>
          <w:rPr>
            <w:rFonts w:ascii="Calibri" w:hAnsi="Calibri" w:cs="Calibri"/>
            <w:color w:val="0000FF"/>
          </w:rPr>
          <w:t>N 277</w:t>
        </w:r>
      </w:hyperlink>
      <w:r>
        <w:rPr>
          <w:rFonts w:ascii="Calibri" w:hAnsi="Calibri" w:cs="Calibri"/>
        </w:rPr>
        <w:t>,</w:t>
      </w:r>
    </w:p>
    <w:p w:rsidR="00F35F19" w:rsidRDefault="00F35F19">
      <w:pPr>
        <w:autoSpaceDE w:val="0"/>
        <w:autoSpaceDN w:val="0"/>
        <w:adjustRightInd w:val="0"/>
        <w:spacing w:after="0" w:line="240" w:lineRule="auto"/>
        <w:jc w:val="center"/>
        <w:rPr>
          <w:rFonts w:ascii="Calibri" w:hAnsi="Calibri" w:cs="Calibri"/>
        </w:rPr>
      </w:pPr>
      <w:r>
        <w:rPr>
          <w:rFonts w:ascii="Calibri" w:hAnsi="Calibri" w:cs="Calibri"/>
        </w:rPr>
        <w:t xml:space="preserve">от 13.12.2010 </w:t>
      </w:r>
      <w:hyperlink r:id="rId6" w:history="1">
        <w:r>
          <w:rPr>
            <w:rFonts w:ascii="Calibri" w:hAnsi="Calibri" w:cs="Calibri"/>
            <w:color w:val="0000FF"/>
          </w:rPr>
          <w:t>N 9</w:t>
        </w:r>
      </w:hyperlink>
      <w:r>
        <w:rPr>
          <w:rFonts w:ascii="Calibri" w:hAnsi="Calibri" w:cs="Calibri"/>
        </w:rPr>
        <w:t>)</w:t>
      </w:r>
    </w:p>
    <w:p w:rsidR="00F35F19" w:rsidRDefault="00F35F19">
      <w:pPr>
        <w:autoSpaceDE w:val="0"/>
        <w:autoSpaceDN w:val="0"/>
        <w:adjustRightInd w:val="0"/>
        <w:spacing w:after="0" w:line="240" w:lineRule="auto"/>
        <w:jc w:val="center"/>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Рассмотрев проекты герба и флага Юрьевецкого муниципального района, проект Положения о гербе и флаге Юрьевецкого муниципального района, а также учитывая положительное мнение жителей Юрьевецкого района о данном проекте, Совет депутатов Юрьевецкого муниципального района решил:</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цветное и графическое изображение герба Юрьевецкого муниципального района (приложение N 1 - не приводится).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2. Утвердить цветное и графическое изображение флага Юрьевецкого муниципального района (приложение N 2 - не приводится).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Утвердить </w:t>
      </w:r>
      <w:hyperlink r:id="rId7" w:history="1">
        <w:r>
          <w:rPr>
            <w:rFonts w:ascii="Calibri" w:hAnsi="Calibri" w:cs="Calibri"/>
            <w:color w:val="0000FF"/>
          </w:rPr>
          <w:t>Положение</w:t>
        </w:r>
      </w:hyperlink>
      <w:r>
        <w:rPr>
          <w:rFonts w:ascii="Calibri" w:hAnsi="Calibri" w:cs="Calibri"/>
        </w:rPr>
        <w:t xml:space="preserve"> о гербе и флаге Юрьевецкого муниципального района с их подробным описанием (приложение N 3).</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4. Поручить Главе администрации Юрьевецкого муниципального района Горбунову С.В. направить необходимый пакет документов по гербу и флагу Юрьевецкого муниципального района в Геральдический совет при Президенте Российской Федерации на геральдическую экспертизу с последующим внесением герба и флага в Государственный геральдический регистр Российской Федерации.</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вступает в силу с момента его принятия.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Глава Юрьевецкого</w:t>
      </w: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муниципального района</w:t>
      </w: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С.В.ГОРБУНОВ</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Совета депутатов</w:t>
      </w: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Юрьевецкого муниципального района</w:t>
      </w: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П.А.КУЗЬМИН</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к решению</w:t>
      </w: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Совета депутатов</w:t>
      </w: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t>Юрьевецкого муниципального района</w:t>
      </w:r>
    </w:p>
    <w:p w:rsidR="00F35F19" w:rsidRDefault="00F35F19">
      <w:pPr>
        <w:autoSpaceDE w:val="0"/>
        <w:autoSpaceDN w:val="0"/>
        <w:adjustRightInd w:val="0"/>
        <w:spacing w:after="0" w:line="240" w:lineRule="auto"/>
        <w:jc w:val="right"/>
        <w:rPr>
          <w:rFonts w:ascii="Calibri" w:hAnsi="Calibri" w:cs="Calibri"/>
        </w:rPr>
      </w:pPr>
      <w:r>
        <w:rPr>
          <w:rFonts w:ascii="Calibri" w:hAnsi="Calibri" w:cs="Calibri"/>
        </w:rPr>
        <w:lastRenderedPageBreak/>
        <w:t>от 19.07.2007 N 198</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pStyle w:val="ConsPlusTitle"/>
        <w:widowControl/>
        <w:jc w:val="center"/>
      </w:pPr>
      <w:r>
        <w:t>ПОЛОЖЕНИЕ</w:t>
      </w:r>
    </w:p>
    <w:p w:rsidR="00F35F19" w:rsidRDefault="00F35F19">
      <w:pPr>
        <w:pStyle w:val="ConsPlusTitle"/>
        <w:widowControl/>
        <w:jc w:val="center"/>
      </w:pPr>
      <w:r>
        <w:t>О ГЕРБЕ И ФЛАГЕ ЮРЬЕВЕЦКОГО МУНИЦИПАЛЬНОГО РАЙОНА</w:t>
      </w:r>
    </w:p>
    <w:p w:rsidR="00F35F19" w:rsidRDefault="00F35F19">
      <w:pPr>
        <w:pStyle w:val="ConsPlusTitle"/>
        <w:widowControl/>
        <w:jc w:val="center"/>
      </w:pPr>
      <w:r>
        <w:t>ИВАНОВСКОЙ ОБЛАСТИ</w:t>
      </w:r>
    </w:p>
    <w:p w:rsidR="00F35F19" w:rsidRDefault="00F35F19">
      <w:pPr>
        <w:autoSpaceDE w:val="0"/>
        <w:autoSpaceDN w:val="0"/>
        <w:adjustRightInd w:val="0"/>
        <w:spacing w:after="0" w:line="240" w:lineRule="auto"/>
        <w:jc w:val="center"/>
        <w:rPr>
          <w:rFonts w:ascii="Calibri" w:hAnsi="Calibri" w:cs="Calibri"/>
        </w:rPr>
      </w:pPr>
    </w:p>
    <w:p w:rsidR="00F35F19" w:rsidRDefault="00F35F19">
      <w:pPr>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Совета депутатов</w:t>
      </w:r>
      <w:proofErr w:type="gramEnd"/>
    </w:p>
    <w:p w:rsidR="00F35F19" w:rsidRDefault="00F35F19">
      <w:pPr>
        <w:autoSpaceDE w:val="0"/>
        <w:autoSpaceDN w:val="0"/>
        <w:adjustRightInd w:val="0"/>
        <w:spacing w:after="0" w:line="240" w:lineRule="auto"/>
        <w:jc w:val="center"/>
        <w:rPr>
          <w:rFonts w:ascii="Calibri" w:hAnsi="Calibri" w:cs="Calibri"/>
        </w:rPr>
      </w:pPr>
      <w:r>
        <w:rPr>
          <w:rFonts w:ascii="Calibri" w:hAnsi="Calibri" w:cs="Calibri"/>
        </w:rPr>
        <w:t xml:space="preserve">Юрьевецкого муниципального района от 30.04.2008 </w:t>
      </w:r>
      <w:hyperlink r:id="rId8" w:history="1">
        <w:r>
          <w:rPr>
            <w:rFonts w:ascii="Calibri" w:hAnsi="Calibri" w:cs="Calibri"/>
            <w:color w:val="0000FF"/>
          </w:rPr>
          <w:t>N 277</w:t>
        </w:r>
      </w:hyperlink>
      <w:r>
        <w:rPr>
          <w:rFonts w:ascii="Calibri" w:hAnsi="Calibri" w:cs="Calibri"/>
        </w:rPr>
        <w:t>,</w:t>
      </w:r>
    </w:p>
    <w:p w:rsidR="00F35F19" w:rsidRDefault="00F35F19">
      <w:pPr>
        <w:autoSpaceDE w:val="0"/>
        <w:autoSpaceDN w:val="0"/>
        <w:adjustRightInd w:val="0"/>
        <w:spacing w:after="0" w:line="240" w:lineRule="auto"/>
        <w:jc w:val="center"/>
        <w:rPr>
          <w:rFonts w:ascii="Calibri" w:hAnsi="Calibri" w:cs="Calibri"/>
        </w:rPr>
      </w:pPr>
      <w:r>
        <w:rPr>
          <w:rFonts w:ascii="Calibri" w:hAnsi="Calibri" w:cs="Calibri"/>
        </w:rPr>
        <w:t xml:space="preserve">от 13.12.2010 </w:t>
      </w:r>
      <w:hyperlink r:id="rId9" w:history="1">
        <w:r>
          <w:rPr>
            <w:rFonts w:ascii="Calibri" w:hAnsi="Calibri" w:cs="Calibri"/>
            <w:color w:val="0000FF"/>
          </w:rPr>
          <w:t>N 9</w:t>
        </w:r>
      </w:hyperlink>
      <w:r>
        <w:rPr>
          <w:rFonts w:ascii="Calibri" w:hAnsi="Calibri" w:cs="Calibri"/>
        </w:rPr>
        <w:t>)</w:t>
      </w:r>
    </w:p>
    <w:p w:rsidR="00F35F19" w:rsidRDefault="00F35F19">
      <w:pPr>
        <w:autoSpaceDE w:val="0"/>
        <w:autoSpaceDN w:val="0"/>
        <w:adjustRightInd w:val="0"/>
        <w:spacing w:after="0" w:line="240" w:lineRule="auto"/>
        <w:jc w:val="center"/>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Настоящим Положением устанавливается герб и флаг муниципального образования "Юрьевецкий муниципальный район".</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jc w:val="center"/>
        <w:outlineLvl w:val="1"/>
        <w:rPr>
          <w:rFonts w:ascii="Calibri" w:hAnsi="Calibri" w:cs="Calibri"/>
        </w:rPr>
      </w:pPr>
      <w:r>
        <w:rPr>
          <w:rFonts w:ascii="Calibri" w:hAnsi="Calibri" w:cs="Calibri"/>
        </w:rPr>
        <w:t>Глава I</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 Общие положения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1.1. Герб и флаг Юрьевецкого муниципального района являются основными символами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1.2. Рисунки герба и флага, оригиналы герба и флага (в цветном и черно-белом изображении) Юрьевецкого муниципального района, а также их описания хранятся в администрации района и доступны для ознакомления всем заинтересованным лицам.</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 Статус герба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2.1. Герб Юрьевецкого муниципального района является официальным символом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2.2. Герб Юрьевецкого муниципального района подлежит внесению в Государственный геральдический регистр Российской Федерации.</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jc w:val="center"/>
        <w:outlineLvl w:val="1"/>
        <w:rPr>
          <w:rFonts w:ascii="Calibri" w:hAnsi="Calibri" w:cs="Calibri"/>
        </w:rPr>
      </w:pPr>
      <w:r>
        <w:rPr>
          <w:rFonts w:ascii="Calibri" w:hAnsi="Calibri" w:cs="Calibri"/>
        </w:rPr>
        <w:t>Глава II</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 Геральдическое описание и обоснование символики герба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3.1. Геральдическое описание герба Юрьевецкого муниципального района трактуется следующим образом: "В червленом щите на лазоревой воде серебряная башня с открытыми воротами, по обе стороны которой серебряная крепостная стена с зубцами".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3.2. Обоснование символики герба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За основу герба Юрьевецкого муниципального района взят исторический герб г. Юрьевца, созданный основателем российской геральдики графом Франциско Санти и утвержденный в 1779 году Екатериной II. К серебряной проездной башне крепости с открытыми воротами добавлена серебряная крепостная стена с зубцами. Эта композиция размещена в червленом щите, окаймленном золотым ободком, с лазоревым волнообразным основанием.</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Серебро (белый цвет) - символ чистоты, мудрости, благородства, мира.</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Синий цвет (лазурь) - символ целомудрия, честности, верности и безупречности.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Красный цвет (червлень) - символ мужества, решимости, справедливой борьбы, храбрости.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Зеленый цвет - символ надежды, изобилия, свободы.</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Золото - символ высшей ценности, величия, прочности, силы, великодушия.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 Порядок воспроизведения герба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Воспроизведение герба независимо от его размеров и техники его исполнения должно точно соответствовать геральдическому описанию, приведенному в </w:t>
      </w:r>
      <w:hyperlink r:id="rId10" w:history="1">
        <w:r>
          <w:rPr>
            <w:rFonts w:ascii="Calibri" w:hAnsi="Calibri" w:cs="Calibri"/>
            <w:color w:val="0000FF"/>
          </w:rPr>
          <w:t>п. 3.1 статьи 3</w:t>
        </w:r>
      </w:hyperlink>
      <w:r>
        <w:rPr>
          <w:rFonts w:ascii="Calibri" w:hAnsi="Calibri" w:cs="Calibri"/>
        </w:rPr>
        <w:t xml:space="preserve"> настоящего </w:t>
      </w:r>
      <w:r>
        <w:rPr>
          <w:rFonts w:ascii="Calibri" w:hAnsi="Calibri" w:cs="Calibri"/>
        </w:rPr>
        <w:lastRenderedPageBreak/>
        <w:t xml:space="preserve">Положения. Воспроизведение герба Юрьевецкого муниципального района допускается в </w:t>
      </w:r>
      <w:proofErr w:type="gramStart"/>
      <w:r>
        <w:rPr>
          <w:rFonts w:ascii="Calibri" w:hAnsi="Calibri" w:cs="Calibri"/>
        </w:rPr>
        <w:t>многоцветном</w:t>
      </w:r>
      <w:proofErr w:type="gramEnd"/>
      <w:r>
        <w:rPr>
          <w:rFonts w:ascii="Calibri" w:hAnsi="Calibri" w:cs="Calibri"/>
        </w:rPr>
        <w:t>, двуцветном и одноцветном, с использованием условной штриховкой для обозначения цветов, вариантах.</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искажение рисунка герба или изменение композиции или цветов, выходящее за пределы геральдически допустимого, несет исполнитель допущенных искажений.</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 Порядок официального использования герба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5.1. Герб Юрьевецкого муниципального района помещается:</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на фасадах зданий органов местного самоуправления, предприятий, учреждений и организаций, находящихся в муниципальной собственности;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в залах заседаний органов местного самоуправления, рабочих кабинетах выборных должностных лиц местного самоуправления, предприятий, учреждений и организаций, находящихся в муниципальной собственности;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на указателях при въезде на территорию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5.2. Герб Юрьевецкого муниципального района помещается на бланках:</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Главы администрации Юрьевецкого муниципального района, иных выборных должностных лиц местного самоуправления;</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представительного и иных органов местного самоуправления;</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руководителей предприятий, учреждений и организаций, находящихся в муниципальной собственности;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нормативных правовых актов органов местного самоуправления и должностных лиц местного самоуправления;</w:t>
      </w:r>
    </w:p>
    <w:p w:rsidR="00F35F19" w:rsidRDefault="00F35F19">
      <w:pPr>
        <w:pStyle w:val="ConsPlusNonformat"/>
        <w:widowControl/>
        <w:pBdr>
          <w:top w:val="single" w:sz="6" w:space="0" w:color="auto"/>
        </w:pBdr>
        <w:rPr>
          <w:sz w:val="2"/>
          <w:szCs w:val="2"/>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после слов "на официальных изданиях" пропущено слово "органов".</w:t>
      </w:r>
    </w:p>
    <w:p w:rsidR="00F35F19" w:rsidRDefault="00F35F19">
      <w:pPr>
        <w:pStyle w:val="ConsPlusNonformat"/>
        <w:widowControl/>
        <w:pBdr>
          <w:top w:val="single" w:sz="6" w:space="0" w:color="auto"/>
        </w:pBdr>
        <w:rPr>
          <w:sz w:val="2"/>
          <w:szCs w:val="2"/>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на официальных изданиях местного самоуправления, предприятий, учреждений и организаций, находящихся в муниципальной собственности.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5.3. Герб Юрьевецкого муниципального района воспроизводится на удостоверениях лиц, осуществляющих службу на должностях в органах местного самоуправления, муниципальных служащих, депутатов представительного органа местного самоуправления, членов иных органов местного самоуправления, служащих (работников) предприятий, учреждений и организаций, находящихся в муниципальной собственности.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Герб Юрьевецкого муниципального района помещается на печатях органов местного самоуправления, предприятий, учреждений и организаций, находящихся в муниципальной собственности.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Герб Юрьевецкого муниципального района может помещаться </w:t>
      </w:r>
      <w:proofErr w:type="gramStart"/>
      <w:r>
        <w:rPr>
          <w:rFonts w:ascii="Calibri" w:hAnsi="Calibri" w:cs="Calibri"/>
        </w:rPr>
        <w:t>на</w:t>
      </w:r>
      <w:proofErr w:type="gramEnd"/>
      <w:r>
        <w:rPr>
          <w:rFonts w:ascii="Calibri" w:hAnsi="Calibri" w:cs="Calibri"/>
        </w:rPr>
        <w:t>:</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отличительных </w:t>
      </w:r>
      <w:proofErr w:type="gramStart"/>
      <w:r>
        <w:rPr>
          <w:rFonts w:ascii="Calibri" w:hAnsi="Calibri" w:cs="Calibri"/>
        </w:rPr>
        <w:t>знаках</w:t>
      </w:r>
      <w:proofErr w:type="gramEnd"/>
      <w:r>
        <w:rPr>
          <w:rFonts w:ascii="Calibri" w:hAnsi="Calibri" w:cs="Calibri"/>
        </w:rPr>
        <w:t>, наградах Главы администрации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отличительных </w:t>
      </w:r>
      <w:proofErr w:type="gramStart"/>
      <w:r>
        <w:rPr>
          <w:rFonts w:ascii="Calibri" w:hAnsi="Calibri" w:cs="Calibri"/>
        </w:rPr>
        <w:t>знаках</w:t>
      </w:r>
      <w:proofErr w:type="gramEnd"/>
      <w:r>
        <w:rPr>
          <w:rFonts w:ascii="Calibri" w:hAnsi="Calibri" w:cs="Calibri"/>
        </w:rPr>
        <w:t>, наградах представительного органа местного самоуправления;</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транспортных </w:t>
      </w:r>
      <w:proofErr w:type="gramStart"/>
      <w:r>
        <w:rPr>
          <w:rFonts w:ascii="Calibri" w:hAnsi="Calibri" w:cs="Calibri"/>
        </w:rPr>
        <w:t>средствах</w:t>
      </w:r>
      <w:proofErr w:type="gramEnd"/>
      <w:r>
        <w:rPr>
          <w:rFonts w:ascii="Calibri" w:hAnsi="Calibri" w:cs="Calibri"/>
        </w:rPr>
        <w:t>, находящихся в муниципальной собственности.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размещение герба Юрьевецкого муниципального района </w:t>
      </w:r>
      <w:proofErr w:type="gramStart"/>
      <w:r>
        <w:rPr>
          <w:rFonts w:ascii="Calibri" w:hAnsi="Calibri" w:cs="Calibri"/>
        </w:rPr>
        <w:t>на</w:t>
      </w:r>
      <w:proofErr w:type="gramEnd"/>
      <w:r>
        <w:rPr>
          <w:rFonts w:ascii="Calibri" w:hAnsi="Calibri" w:cs="Calibri"/>
        </w:rPr>
        <w:t>:</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изданиях</w:t>
      </w:r>
      <w:proofErr w:type="gramEnd"/>
      <w:r>
        <w:rPr>
          <w:rFonts w:ascii="Calibri" w:hAnsi="Calibri" w:cs="Calibri"/>
        </w:rPr>
        <w:t xml:space="preserve"> печатных средств массовой информации, краеведческих изданиях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грамотах</w:t>
      </w:r>
      <w:proofErr w:type="gramEnd"/>
      <w:r>
        <w:rPr>
          <w:rFonts w:ascii="Calibri" w:hAnsi="Calibri" w:cs="Calibri"/>
        </w:rPr>
        <w:t>, приглашениях, визитных карточках должностных лиц органов местного самоуправления, а также использование его в качестве геральдической основы для изготовления знаков, эмблем, иной символики, оформления зрелищных мероприятий.</w:t>
      </w:r>
    </w:p>
    <w:p w:rsidR="00F35F19" w:rsidRDefault="00F35F19">
      <w:pPr>
        <w:pStyle w:val="ConsPlusNonformat"/>
        <w:widowControl/>
        <w:pBdr>
          <w:top w:val="single" w:sz="6" w:space="0" w:color="auto"/>
        </w:pBdr>
        <w:rPr>
          <w:sz w:val="2"/>
          <w:szCs w:val="2"/>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Решения Совета депутатов Юрьевецкого муниципального района от 13.12.2010 N 9, вносящего изменения в данный документ.</w:t>
      </w:r>
    </w:p>
    <w:p w:rsidR="00F35F19" w:rsidRDefault="00F35F19">
      <w:pPr>
        <w:pStyle w:val="ConsPlusNonformat"/>
        <w:widowControl/>
        <w:pBdr>
          <w:top w:val="single" w:sz="6" w:space="0" w:color="auto"/>
        </w:pBdr>
        <w:rPr>
          <w:sz w:val="2"/>
          <w:szCs w:val="2"/>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4.1. Герб может воспроизводиться и использоваться на должностном знаке Губернатора Ивановской области.</w:t>
      </w:r>
    </w:p>
    <w:p w:rsidR="00F35F19" w:rsidRDefault="00F35F1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4.1 </w:t>
      </w:r>
      <w:proofErr w:type="gramStart"/>
      <w:r>
        <w:rPr>
          <w:rFonts w:ascii="Calibri" w:hAnsi="Calibri" w:cs="Calibri"/>
        </w:rPr>
        <w:t>введен</w:t>
      </w:r>
      <w:proofErr w:type="gramEnd"/>
      <w:r>
        <w:rPr>
          <w:rFonts w:ascii="Calibri" w:hAnsi="Calibri" w:cs="Calibri"/>
        </w:rPr>
        <w:t xml:space="preserve"> </w:t>
      </w:r>
      <w:hyperlink r:id="rId11" w:history="1">
        <w:r>
          <w:rPr>
            <w:rFonts w:ascii="Calibri" w:hAnsi="Calibri" w:cs="Calibri"/>
            <w:color w:val="0000FF"/>
          </w:rPr>
          <w:t>Решением</w:t>
        </w:r>
      </w:hyperlink>
      <w:r>
        <w:rPr>
          <w:rFonts w:ascii="Calibri" w:hAnsi="Calibri" w:cs="Calibri"/>
        </w:rPr>
        <w:t xml:space="preserve"> Совета депутатов Юрьевецкого муниципального района от 13.12.2010 N 9)</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5.5. При одновременном размещении гербов Юрьевецкого муниципального района и Ивановской области герб Юрьевецкого муниципального района располагается правее герба Ивановской области.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При одновременном размещении Государственного герба Российской Федерации и герба Юрьевецкого муниципального района Государственный герб Российской Федерации располагается слева (если стоять к ним лицом).</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При одновременном размещении четного числа гербов (но более двух) Государственный герб Российской Федерации располагается левее центра (если стоять к ним лицом). Справа от Государственного герба Российской Федерации располагается герб Ивановской области, слева от Государственного герба Российской Федерации располагается герб Юрьевецкого муниципального района, справа от герба Ивановской области располагается герб иного муниципального образования, общественного объединения либо предприятия, учреждения или организации.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5.6. При одновременном размещении Государственного герба Российской Федерации, гербов Ивановской области и Юрьевецкого муниципального района Государственный герб Российской Федерации располагается в центре. Слева от Государственного герба Российской Федерации располагается герб Ивановской области, справа от Государственного герба Российской Федерации располагается герб Юрьевецкого муниципального района (если стоять к ним лицом).</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При одновременном размещении нечетного числа гербов (но более трех) Государственный герб Российской Федерации располагается в центре (если стоять к ним лицом).</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5.7. Размер герба Юрьевецкого муниципального района не может превышать размеры Государственного герба Российской Федерации, герба Ивановской области, гербов иных субъектов Российской Федерации, а высота размещения герба Юрьевецкого муниципального района не может превышать высоту размещения Государственного герба Российской Федерации, герба Ивановской области, гербов иных субъектов Российской Федерации.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5.8. Порядок изготовления, использования, хранения и уничтожения бланков, печатей и иных носителей изображения герба Юрьевецкого муниципального района устанавливается органами местного самоуправления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 Порядок использования герба Юрьевецкого муниципального района предприятиями, учреждениями и организациями, не находящимися в муниципальной собственности, а также физическими лицами</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6.1. Порядок использования герба Юрьевецкого муниципального района предприятиями, учреждениями и организациями, не находящимися в муниципальной собственности, а также физическими лицами строится на договорной основе.</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6.2. Иные случаи использования герба Юрьевецкого муниципального района устанавливаются нормативными правовыми актами органов местного самоуправления и должностных лиц местного самоуправления.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 Ответственность за нарушения настоящего Положения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7.1. Использование герба Юрьевецкого муниципального района с нарушением настоящего Положения, а также надругательство над гербом Юрьевецкого муниципального района влечет за собой ответственность в соответствии с законодательством Российской Федерации.</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 Заключительные положения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 Внесение в состав (рисунок) герба Юрьевецкого муниципального района каких-либо внешних украшений, а также элементов официальных символов Ивановской области допустимо лишь в соответствии с законодательством Российской Федерации, нормативными правовыми актами Ивановской области. Эти изменения должны сопровождаться пересмотром </w:t>
      </w:r>
      <w:hyperlink r:id="rId12" w:history="1">
        <w:r>
          <w:rPr>
            <w:rFonts w:ascii="Calibri" w:hAnsi="Calibri" w:cs="Calibri"/>
            <w:color w:val="0000FF"/>
          </w:rPr>
          <w:t>статьи 3</w:t>
        </w:r>
      </w:hyperlink>
      <w:r>
        <w:rPr>
          <w:rFonts w:ascii="Calibri" w:hAnsi="Calibri" w:cs="Calibri"/>
        </w:rPr>
        <w:t xml:space="preserve"> настоящего Положения для отражения внесенных элементов в описании.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8.2. Право использования герба Юрьевецкого муниципального района принадлежит органам местного самоуправления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 Герб Юрьевецкого муниципального района с момента утверждения его представительным органом местного самоуправления согласно </w:t>
      </w:r>
      <w:hyperlink r:id="rId13" w:history="1">
        <w:r>
          <w:rPr>
            <w:rFonts w:ascii="Calibri" w:hAnsi="Calibri" w:cs="Calibri"/>
            <w:color w:val="0000FF"/>
          </w:rPr>
          <w:t>Закону</w:t>
        </w:r>
      </w:hyperlink>
      <w:r>
        <w:rPr>
          <w:rFonts w:ascii="Calibri" w:hAnsi="Calibri" w:cs="Calibri"/>
        </w:rPr>
        <w:t xml:space="preserve"> Российской Федерации от 9 июля 1993 г. N 5351-1 "Об авторском праве и смежных правах" авторским правом не охраняется.</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8.4. Контроль исполнения требований настоящего Положения возлагается на администрацию Юрьевецкого муниципального района.</w:t>
      </w:r>
    </w:p>
    <w:p w:rsidR="00F35F19" w:rsidRDefault="00F35F19">
      <w:pPr>
        <w:pStyle w:val="ConsPlusNonformat"/>
        <w:widowControl/>
        <w:pBdr>
          <w:top w:val="single" w:sz="6" w:space="0" w:color="auto"/>
        </w:pBdr>
        <w:rPr>
          <w:sz w:val="2"/>
          <w:szCs w:val="2"/>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F35F19" w:rsidRDefault="00F35F19">
      <w:pPr>
        <w:pStyle w:val="ConsPlusNonformat"/>
        <w:widowControl/>
        <w:pBdr>
          <w:top w:val="single" w:sz="6" w:space="0" w:color="auto"/>
        </w:pBdr>
        <w:rPr>
          <w:sz w:val="2"/>
          <w:szCs w:val="2"/>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8.4. Настоящее Положение вступает в силу со дня его официального опубликования.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jc w:val="center"/>
        <w:outlineLvl w:val="1"/>
        <w:rPr>
          <w:rFonts w:ascii="Calibri" w:hAnsi="Calibri" w:cs="Calibri"/>
        </w:rPr>
      </w:pPr>
      <w:r>
        <w:rPr>
          <w:rFonts w:ascii="Calibri" w:hAnsi="Calibri" w:cs="Calibri"/>
        </w:rPr>
        <w:t>Глава III. ФЛАГ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Решения</w:t>
        </w:r>
      </w:hyperlink>
      <w:r>
        <w:rPr>
          <w:rFonts w:ascii="Calibri" w:hAnsi="Calibri" w:cs="Calibri"/>
        </w:rPr>
        <w:t xml:space="preserve"> Совета депутатов Юрьевецкого муниципального района от 30.04.2008 N 277)</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Флаг Юрьевецкого муниципального района представляет прямоугольное полотнище с отношением ширины к длине 2:3, воспроизводящее композицию герба Юрьевецкого муниципального образования в красном, синем, зеленом и желтом цветах.</w:t>
      </w:r>
    </w:p>
    <w:p w:rsidR="00F35F19" w:rsidRDefault="00F35F19">
      <w:pPr>
        <w:autoSpaceDE w:val="0"/>
        <w:autoSpaceDN w:val="0"/>
        <w:adjustRightInd w:val="0"/>
        <w:spacing w:after="0" w:line="240" w:lineRule="auto"/>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При воспроизведении флага должно быть обеспечено его цветовое и изобразительное соответствие оригиналу и описанию. Допускается воспроизведение флага различных размеров при соблюдении отношения ширины к длине, повтор основных цветов и фигуры флага, а также и в виде вымпела.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Флаг Юрьевецкого муниципального района устанавливается:</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на здании администрации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в кабинете Главы администрации;</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в зале заседаний Совета депутатов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В дни государственных праздников Российской Федерации и праздников Юрьевецкого муниципального района, а также в других случаях по указанию Главы администрации Юрьевецкого муниципального района осуществляется поднятие и установка флага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Флаг Юрьевецкого муниципального района может быть поднят, установлен при церемониях и во время других торжественных мероприятий, проводимых в Юрьевецком муниципальном районе.</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поднятии, установке Государственного флага Российской Федерации и флага Юрьевецкого муниципального района, если они размещены рядом, флаг Юрьевецкого муниципального района не должен быть по размерам больше Государственного флага </w:t>
      </w:r>
      <w:r>
        <w:rPr>
          <w:rFonts w:ascii="Calibri" w:hAnsi="Calibri" w:cs="Calibri"/>
        </w:rPr>
        <w:lastRenderedPageBreak/>
        <w:t>Российской Федерации и должен размещаться справа от него (при виде от зрителя). При одновременном подъеме флага области и флага Юрьевецкого муниципального района, если они размещены рядом, флаг Юрьевецкого муниципального района не должен быть по размерам больше флага области и должен размещаться справа от него (при виде от зрителя).</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Флаг Юрьевецкого муниципального района может быть поднят, установлен в знак траура. В таких случаях в верхней части древка (мачты) флага Юрьевецкого муниципального района крепится черная лента, длина которой равна длине полотнища флага. В знак траура флаг Юрьевецкого муниципального района может быть приспущен до половины древка (мачты) флага.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pStyle w:val="ConsPlusNonformat"/>
        <w:widowControl/>
        <w:pBdr>
          <w:top w:val="single" w:sz="6" w:space="0" w:color="auto"/>
        </w:pBdr>
        <w:rPr>
          <w:sz w:val="2"/>
          <w:szCs w:val="2"/>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"настоящего Закона" следует читать "настоящего Положения".</w:t>
      </w:r>
    </w:p>
    <w:p w:rsidR="00F35F19" w:rsidRDefault="00F35F19">
      <w:pPr>
        <w:pStyle w:val="ConsPlusNonformat"/>
        <w:widowControl/>
        <w:pBdr>
          <w:top w:val="single" w:sz="6" w:space="0" w:color="auto"/>
        </w:pBdr>
        <w:rPr>
          <w:sz w:val="2"/>
          <w:szCs w:val="2"/>
        </w:rPr>
      </w:pPr>
    </w:p>
    <w:p w:rsidR="00F35F19" w:rsidRDefault="00F35F19">
      <w:pPr>
        <w:autoSpaceDE w:val="0"/>
        <w:autoSpaceDN w:val="0"/>
        <w:adjustRightInd w:val="0"/>
        <w:spacing w:after="0" w:line="240" w:lineRule="auto"/>
        <w:jc w:val="center"/>
        <w:outlineLvl w:val="1"/>
        <w:rPr>
          <w:rFonts w:ascii="Calibri" w:hAnsi="Calibri" w:cs="Calibri"/>
        </w:rPr>
      </w:pPr>
      <w:r>
        <w:rPr>
          <w:rFonts w:ascii="Calibri" w:hAnsi="Calibri" w:cs="Calibri"/>
        </w:rPr>
        <w:t>Глава IV. КОНТРОЛЬ И ОТВЕТСТВЕННОСТЬ</w:t>
      </w:r>
    </w:p>
    <w:p w:rsidR="00F35F19" w:rsidRDefault="00F35F19">
      <w:pPr>
        <w:autoSpaceDE w:val="0"/>
        <w:autoSpaceDN w:val="0"/>
        <w:adjustRightInd w:val="0"/>
        <w:spacing w:after="0" w:line="240" w:lineRule="auto"/>
        <w:jc w:val="center"/>
        <w:rPr>
          <w:rFonts w:ascii="Calibri" w:hAnsi="Calibri" w:cs="Calibri"/>
        </w:rPr>
      </w:pPr>
      <w:r>
        <w:rPr>
          <w:rFonts w:ascii="Calibri" w:hAnsi="Calibri" w:cs="Calibri"/>
        </w:rPr>
        <w:t>ЗА НАРУШЕНИЕ НАСТОЯЩЕГО ЗАКОНА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правильностью воспроизведения герба и флага Юрьевецкого муниципального района осуществляет администрация Юрьевецкого муниципального района.</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r>
        <w:rPr>
          <w:rFonts w:ascii="Calibri" w:hAnsi="Calibri" w:cs="Calibri"/>
        </w:rPr>
        <w:t>Надругательство над гербом и флагом Юрьевецкого муниципального района, а также нарушение настоящего Закона влечет ответственность в соответствии с действующим законодательством.</w:t>
      </w: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autoSpaceDE w:val="0"/>
        <w:autoSpaceDN w:val="0"/>
        <w:adjustRightInd w:val="0"/>
        <w:spacing w:after="0" w:line="240" w:lineRule="auto"/>
        <w:ind w:firstLine="540"/>
        <w:jc w:val="both"/>
        <w:rPr>
          <w:rFonts w:ascii="Calibri" w:hAnsi="Calibri" w:cs="Calibri"/>
        </w:rPr>
      </w:pPr>
    </w:p>
    <w:p w:rsidR="00F35F19" w:rsidRDefault="00F35F19">
      <w:pPr>
        <w:pStyle w:val="ConsPlusNonformat"/>
        <w:widowControl/>
        <w:pBdr>
          <w:top w:val="single" w:sz="6" w:space="0" w:color="auto"/>
        </w:pBdr>
        <w:rPr>
          <w:sz w:val="2"/>
          <w:szCs w:val="2"/>
        </w:rPr>
      </w:pPr>
    </w:p>
    <w:p w:rsidR="005A2F38" w:rsidRDefault="005A2F38">
      <w:bookmarkStart w:id="0" w:name="_GoBack"/>
      <w:bookmarkEnd w:id="0"/>
    </w:p>
    <w:sectPr w:rsidR="005A2F38" w:rsidSect="00335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19"/>
    <w:rsid w:val="00012F85"/>
    <w:rsid w:val="002766B3"/>
    <w:rsid w:val="00376A71"/>
    <w:rsid w:val="004139D6"/>
    <w:rsid w:val="00530434"/>
    <w:rsid w:val="005A2F38"/>
    <w:rsid w:val="005F1003"/>
    <w:rsid w:val="00606348"/>
    <w:rsid w:val="006368FC"/>
    <w:rsid w:val="0066151F"/>
    <w:rsid w:val="006E30A4"/>
    <w:rsid w:val="007A53D7"/>
    <w:rsid w:val="007F35C7"/>
    <w:rsid w:val="008C0124"/>
    <w:rsid w:val="00960C63"/>
    <w:rsid w:val="009F640A"/>
    <w:rsid w:val="00B056C8"/>
    <w:rsid w:val="00D53169"/>
    <w:rsid w:val="00E12E33"/>
    <w:rsid w:val="00F35F19"/>
    <w:rsid w:val="00F4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35F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35F19"/>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35F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35F19"/>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7FA0631EE1A368C883E357A367A83B0852C2BF49765441E00A953BEBC521B60AD2C0249600EBE7AAA489aCyEH" TargetMode="External"/><Relationship Id="rId13" Type="http://schemas.openxmlformats.org/officeDocument/2006/relationships/hyperlink" Target="consultantplus://offline/ref=427FA0631EE1A368C883FD5AB50BF43408519AB14979011ABD0CC264BBC374F64AD49567D20DE2aEy2H" TargetMode="External"/><Relationship Id="rId3" Type="http://schemas.openxmlformats.org/officeDocument/2006/relationships/settings" Target="settings.xml"/><Relationship Id="rId7" Type="http://schemas.openxmlformats.org/officeDocument/2006/relationships/hyperlink" Target="consultantplus://offline/ref=427FA0631EE1A368C883E357A367A83B0852C2BF4F735440EF0A953BEBC521B60AD2C0249600EBE7AAA488aCy8H" TargetMode="External"/><Relationship Id="rId12" Type="http://schemas.openxmlformats.org/officeDocument/2006/relationships/hyperlink" Target="consultantplus://offline/ref=427FA0631EE1A368C883E357A367A83B0852C2BF4F735440EF0A953BEBC521B60AD2C0249600EBE7AAA48BaCy8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27FA0631EE1A368C883E357A367A83B0852C2BF4F735643EC0A953BEBC521B60AD2C0249600EBE7AAA489aCyEH" TargetMode="External"/><Relationship Id="rId11" Type="http://schemas.openxmlformats.org/officeDocument/2006/relationships/hyperlink" Target="consultantplus://offline/ref=427FA0631EE1A368C883E357A367A83B0852C2BF4F735643EC0A953BEBC521B60AD2C0249600EBE7AAA489aCyDH" TargetMode="External"/><Relationship Id="rId5" Type="http://schemas.openxmlformats.org/officeDocument/2006/relationships/hyperlink" Target="consultantplus://offline/ref=427FA0631EE1A368C883E357A367A83B0852C2BF49765441E00A953BEBC521B60AD2C0249600EBE7AAA489aCyEH" TargetMode="External"/><Relationship Id="rId15" Type="http://schemas.openxmlformats.org/officeDocument/2006/relationships/fontTable" Target="fontTable.xml"/><Relationship Id="rId10" Type="http://schemas.openxmlformats.org/officeDocument/2006/relationships/hyperlink" Target="consultantplus://offline/ref=427FA0631EE1A368C883E357A367A83B0852C2BF4F735440EF0A953BEBC521B60AD2C0249600EBE7AAA48BaCyFH" TargetMode="External"/><Relationship Id="rId4" Type="http://schemas.openxmlformats.org/officeDocument/2006/relationships/webSettings" Target="webSettings.xml"/><Relationship Id="rId9" Type="http://schemas.openxmlformats.org/officeDocument/2006/relationships/hyperlink" Target="consultantplus://offline/ref=427FA0631EE1A368C883E357A367A83B0852C2BF4F735643EC0A953BEBC521B60AD2C0249600EBE7AAA489aCyEH" TargetMode="External"/><Relationship Id="rId14" Type="http://schemas.openxmlformats.org/officeDocument/2006/relationships/hyperlink" Target="consultantplus://offline/ref=427FA0631EE1A368C883E357A367A83B0852C2BF49765441E00A953BEBC521B60AD2C0249600EBE7AAA489aC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Юрьевецкого мун. района</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Тютин Николай Павлович</dc:creator>
  <cp:keywords/>
  <dc:description/>
  <cp:lastModifiedBy>Тютин Николай Павлович</cp:lastModifiedBy>
  <cp:revision>1</cp:revision>
  <dcterms:created xsi:type="dcterms:W3CDTF">2012-04-18T07:50:00Z</dcterms:created>
  <dcterms:modified xsi:type="dcterms:W3CDTF">2012-04-18T07:51:00Z</dcterms:modified>
</cp:coreProperties>
</file>