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71" w:rsidRDefault="00C40D71" w:rsidP="00717223">
      <w:pPr>
        <w:pStyle w:val="ConsPlusNormal"/>
        <w:ind w:firstLine="540"/>
        <w:jc w:val="center"/>
        <w:rPr>
          <w:rFonts w:ascii="Times New Roman" w:hAnsi="Times New Roman" w:cs="Times New Roman"/>
          <w:b/>
          <w:bCs/>
          <w:sz w:val="28"/>
          <w:szCs w:val="28"/>
        </w:rPr>
      </w:pPr>
    </w:p>
    <w:p w:rsidR="00717223" w:rsidRPr="00717223" w:rsidRDefault="00FD0E0E" w:rsidP="00717223">
      <w:pPr>
        <w:pStyle w:val="ConsPlusNormal"/>
        <w:ind w:firstLine="540"/>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2472690</wp:posOffset>
            </wp:positionH>
            <wp:positionV relativeFrom="paragraph">
              <wp:posOffset>-177165</wp:posOffset>
            </wp:positionV>
            <wp:extent cx="542925" cy="638175"/>
            <wp:effectExtent l="19050" t="0" r="9525" b="0"/>
            <wp:wrapThrough wrapText="bothSides">
              <wp:wrapPolygon edited="0">
                <wp:start x="-758" y="0"/>
                <wp:lineTo x="-758" y="21278"/>
                <wp:lineTo x="21979" y="21278"/>
                <wp:lineTo x="21979" y="0"/>
                <wp:lineTo x="-758" y="0"/>
              </wp:wrapPolygon>
            </wp:wrapThrough>
            <wp:docPr id="5"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anchor>
        </w:drawing>
      </w:r>
    </w:p>
    <w:p w:rsidR="00FD0E0E" w:rsidRPr="00FD0E0E" w:rsidRDefault="00FD0E0E" w:rsidP="00FD0E0E">
      <w:pPr>
        <w:pStyle w:val="ConsPlusNormal"/>
        <w:rPr>
          <w:rFonts w:ascii="Times New Roman" w:hAnsi="Times New Roman" w:cs="Times New Roman"/>
          <w:b/>
          <w:bCs/>
          <w:sz w:val="28"/>
          <w:szCs w:val="28"/>
        </w:rPr>
      </w:pPr>
    </w:p>
    <w:p w:rsidR="00FD0E0E" w:rsidRPr="00FD0E0E" w:rsidRDefault="00FD0E0E" w:rsidP="00FD0E0E">
      <w:pPr>
        <w:pStyle w:val="ConsPlusNormal"/>
        <w:ind w:firstLine="540"/>
        <w:rPr>
          <w:rFonts w:ascii="Times New Roman" w:hAnsi="Times New Roman" w:cs="Times New Roman"/>
          <w:b/>
          <w:bCs/>
          <w:sz w:val="28"/>
          <w:szCs w:val="28"/>
        </w:rPr>
      </w:pPr>
    </w:p>
    <w:p w:rsidR="00FD0E0E" w:rsidRPr="00FD0E0E" w:rsidRDefault="00FD0E0E" w:rsidP="00FD0E0E">
      <w:pPr>
        <w:pStyle w:val="ConsPlusNormal"/>
        <w:ind w:firstLine="540"/>
        <w:jc w:val="center"/>
        <w:rPr>
          <w:rFonts w:ascii="Times New Roman" w:hAnsi="Times New Roman" w:cs="Times New Roman"/>
          <w:b/>
          <w:bCs/>
          <w:sz w:val="28"/>
          <w:szCs w:val="28"/>
        </w:rPr>
      </w:pPr>
      <w:r w:rsidRPr="00FD0E0E">
        <w:rPr>
          <w:rFonts w:ascii="Times New Roman" w:hAnsi="Times New Roman" w:cs="Times New Roman"/>
          <w:b/>
          <w:bCs/>
          <w:sz w:val="28"/>
          <w:szCs w:val="28"/>
        </w:rPr>
        <w:t>АДМИНИСТРАЦИЯ ЮРЬЕВЕЦКОГО МУНИЦИПАЛЬНОГО РАЙОНА ИВАНОВСКОЙ ОБЛАСТИ</w:t>
      </w:r>
    </w:p>
    <w:p w:rsidR="00FD0E0E" w:rsidRPr="00FD0E0E" w:rsidRDefault="00F571F3" w:rsidP="00FD0E0E">
      <w:pPr>
        <w:pStyle w:val="ConsPlusNormal"/>
        <w:ind w:firstLine="540"/>
        <w:rPr>
          <w:rFonts w:ascii="Times New Roman" w:hAnsi="Times New Roman" w:cs="Times New Roman"/>
          <w:b/>
          <w:bCs/>
          <w:sz w:val="28"/>
          <w:szCs w:val="28"/>
        </w:rPr>
      </w:pPr>
      <w:r>
        <w:rPr>
          <w:rFonts w:ascii="Times New Roman" w:hAnsi="Times New Roman" w:cs="Times New Roman"/>
          <w:b/>
          <w:bCs/>
          <w:noProof/>
          <w:sz w:val="28"/>
          <w:szCs w:val="28"/>
        </w:rPr>
        <w:pict>
          <v:line id="Прямая соединительная линия 6" o:spid="_x0000_s1029" style="position:absolute;left:0;text-align:left;z-index:251659264;visibility:visible;mso-wrap-distance-top:-3e-5mm;mso-wrap-distance-bottom:-3e-5mm" from="-26.5pt,.35pt" to="4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FD0E0E" w:rsidRPr="00FD0E0E" w:rsidRDefault="00FD0E0E" w:rsidP="00FD0E0E">
      <w:pPr>
        <w:pStyle w:val="ConsPlusNormal"/>
        <w:ind w:firstLine="540"/>
        <w:rPr>
          <w:rFonts w:ascii="Times New Roman" w:hAnsi="Times New Roman" w:cs="Times New Roman"/>
          <w:b/>
          <w:bCs/>
          <w:sz w:val="28"/>
          <w:szCs w:val="28"/>
        </w:rPr>
      </w:pPr>
      <w:r>
        <w:rPr>
          <w:rFonts w:ascii="Times New Roman" w:hAnsi="Times New Roman" w:cs="Times New Roman"/>
          <w:b/>
          <w:bCs/>
          <w:sz w:val="28"/>
          <w:szCs w:val="28"/>
        </w:rPr>
        <w:t xml:space="preserve">                                 </w:t>
      </w:r>
      <w:r w:rsidRPr="00FD0E0E">
        <w:rPr>
          <w:rFonts w:ascii="Times New Roman" w:hAnsi="Times New Roman" w:cs="Times New Roman"/>
          <w:b/>
          <w:bCs/>
          <w:sz w:val="28"/>
          <w:szCs w:val="28"/>
        </w:rPr>
        <w:t>ПОСТАНОВЛЕНИЕ</w:t>
      </w:r>
    </w:p>
    <w:p w:rsidR="00FD0E0E" w:rsidRPr="00FD0E0E" w:rsidRDefault="00FD0E0E" w:rsidP="00FD0E0E">
      <w:pPr>
        <w:pStyle w:val="ConsPlusNormal"/>
        <w:ind w:firstLine="540"/>
        <w:rPr>
          <w:rFonts w:ascii="Times New Roman" w:hAnsi="Times New Roman" w:cs="Times New Roman"/>
          <w:b/>
          <w:bCs/>
          <w:sz w:val="28"/>
          <w:szCs w:val="28"/>
        </w:rPr>
      </w:pPr>
    </w:p>
    <w:p w:rsidR="00FD0E0E" w:rsidRPr="00FD0E0E" w:rsidRDefault="00D77B44" w:rsidP="00FD0E0E">
      <w:pPr>
        <w:pStyle w:val="ConsPlusNormal"/>
        <w:ind w:firstLine="540"/>
        <w:rPr>
          <w:rFonts w:ascii="Times New Roman" w:hAnsi="Times New Roman" w:cs="Times New Roman"/>
          <w:bCs/>
          <w:sz w:val="28"/>
          <w:szCs w:val="28"/>
        </w:rPr>
      </w:pPr>
      <w:r w:rsidRPr="00FD0E0E">
        <w:rPr>
          <w:rFonts w:ascii="Times New Roman" w:hAnsi="Times New Roman" w:cs="Times New Roman"/>
          <w:bCs/>
          <w:sz w:val="28"/>
          <w:szCs w:val="28"/>
        </w:rPr>
        <w:t>О</w:t>
      </w:r>
      <w:r w:rsidR="00FD0E0E" w:rsidRPr="00FD0E0E">
        <w:rPr>
          <w:rFonts w:ascii="Times New Roman" w:hAnsi="Times New Roman" w:cs="Times New Roman"/>
          <w:bCs/>
          <w:sz w:val="28"/>
          <w:szCs w:val="28"/>
        </w:rPr>
        <w:t>т</w:t>
      </w:r>
      <w:r>
        <w:rPr>
          <w:rFonts w:ascii="Times New Roman" w:hAnsi="Times New Roman" w:cs="Times New Roman"/>
          <w:bCs/>
          <w:sz w:val="28"/>
          <w:szCs w:val="28"/>
        </w:rPr>
        <w:t>__________</w:t>
      </w:r>
      <w:r w:rsidR="009444DC">
        <w:rPr>
          <w:rFonts w:ascii="Times New Roman" w:hAnsi="Times New Roman" w:cs="Times New Roman"/>
          <w:bCs/>
          <w:sz w:val="28"/>
          <w:szCs w:val="28"/>
        </w:rPr>
        <w:t xml:space="preserve"> №</w:t>
      </w:r>
      <w:r>
        <w:rPr>
          <w:rFonts w:ascii="Times New Roman" w:hAnsi="Times New Roman" w:cs="Times New Roman"/>
          <w:bCs/>
          <w:sz w:val="28"/>
          <w:szCs w:val="28"/>
          <w:u w:val="single"/>
        </w:rPr>
        <w:t>____</w:t>
      </w:r>
    </w:p>
    <w:p w:rsidR="00FD0E0E" w:rsidRPr="00FD0E0E" w:rsidRDefault="00FD0E0E" w:rsidP="00FD0E0E">
      <w:pPr>
        <w:pStyle w:val="ConsPlusNormal"/>
        <w:ind w:firstLine="540"/>
        <w:rPr>
          <w:rFonts w:ascii="Times New Roman" w:hAnsi="Times New Roman" w:cs="Times New Roman"/>
          <w:bCs/>
          <w:sz w:val="28"/>
          <w:szCs w:val="28"/>
        </w:rPr>
      </w:pPr>
      <w:r w:rsidRPr="00FD0E0E">
        <w:rPr>
          <w:rFonts w:ascii="Times New Roman" w:hAnsi="Times New Roman" w:cs="Times New Roman"/>
          <w:bCs/>
          <w:sz w:val="28"/>
          <w:szCs w:val="28"/>
        </w:rPr>
        <w:tab/>
      </w:r>
      <w:r>
        <w:rPr>
          <w:rFonts w:ascii="Times New Roman" w:hAnsi="Times New Roman" w:cs="Times New Roman"/>
          <w:bCs/>
          <w:sz w:val="28"/>
          <w:szCs w:val="28"/>
        </w:rPr>
        <w:t xml:space="preserve">        </w:t>
      </w:r>
      <w:r w:rsidRPr="00FD0E0E">
        <w:rPr>
          <w:rFonts w:ascii="Times New Roman" w:hAnsi="Times New Roman" w:cs="Times New Roman"/>
          <w:bCs/>
          <w:sz w:val="28"/>
          <w:szCs w:val="28"/>
        </w:rPr>
        <w:t>г. Юрьевец</w:t>
      </w:r>
    </w:p>
    <w:p w:rsidR="00FD0E0E" w:rsidRPr="00FD0E0E" w:rsidRDefault="00FD0E0E" w:rsidP="00FD0E0E">
      <w:pPr>
        <w:pStyle w:val="ConsPlusNormal"/>
        <w:ind w:firstLine="540"/>
        <w:rPr>
          <w:rFonts w:ascii="Times New Roman" w:hAnsi="Times New Roman" w:cs="Times New Roman"/>
          <w:bCs/>
          <w:sz w:val="28"/>
          <w:szCs w:val="28"/>
        </w:rPr>
      </w:pPr>
    </w:p>
    <w:p w:rsidR="00FD0E0E" w:rsidRPr="00FD0E0E" w:rsidRDefault="00FD0E0E" w:rsidP="00FD0E0E">
      <w:pPr>
        <w:pStyle w:val="ConsPlusNormal"/>
        <w:ind w:firstLine="540"/>
        <w:rPr>
          <w:rFonts w:ascii="Times New Roman" w:hAnsi="Times New Roman" w:cs="Times New Roman"/>
          <w:b/>
          <w:bCs/>
          <w:sz w:val="28"/>
          <w:szCs w:val="28"/>
        </w:rPr>
      </w:pPr>
    </w:p>
    <w:p w:rsidR="007932AF" w:rsidRDefault="007932AF" w:rsidP="00D77B44">
      <w:pPr>
        <w:jc w:val="center"/>
        <w:rPr>
          <w:b/>
          <w:sz w:val="28"/>
          <w:szCs w:val="28"/>
        </w:rPr>
      </w:pPr>
      <w:r w:rsidRPr="00DD3427">
        <w:rPr>
          <w:b/>
          <w:sz w:val="28"/>
        </w:rPr>
        <w:t xml:space="preserve">Об утверждении </w:t>
      </w:r>
      <w:r w:rsidRPr="00DD3427">
        <w:rPr>
          <w:b/>
          <w:color w:val="000000"/>
          <w:sz w:val="28"/>
          <w:szCs w:val="28"/>
        </w:rPr>
        <w:t xml:space="preserve">Программы профилактики рисков причинения вреда (ущерба) охраняемым законом ценностям </w:t>
      </w:r>
      <w:bookmarkStart w:id="0" w:name="_Hlk83817422"/>
      <w:r w:rsidR="00DE7AEF" w:rsidRPr="00DE7AEF">
        <w:rPr>
          <w:rFonts w:eastAsiaTheme="minorHAnsi"/>
          <w:b/>
          <w:bCs/>
          <w:sz w:val="28"/>
          <w:szCs w:val="28"/>
          <w:lang w:eastAsia="en-US"/>
        </w:rPr>
        <w:t xml:space="preserve">на автомобильном транспорте и в дорожном хозяйстве </w:t>
      </w:r>
      <w:r w:rsidR="00717223">
        <w:rPr>
          <w:rFonts w:eastAsiaTheme="minorHAnsi"/>
          <w:b/>
          <w:bCs/>
          <w:sz w:val="28"/>
          <w:szCs w:val="28"/>
          <w:lang w:eastAsia="en-US"/>
        </w:rPr>
        <w:t>на территории</w:t>
      </w:r>
      <w:r w:rsidR="00DE7AEF" w:rsidRPr="00DE7AEF">
        <w:rPr>
          <w:rFonts w:eastAsiaTheme="minorHAnsi"/>
          <w:b/>
          <w:bCs/>
          <w:sz w:val="28"/>
          <w:szCs w:val="28"/>
          <w:lang w:eastAsia="en-US"/>
        </w:rPr>
        <w:t xml:space="preserve"> </w:t>
      </w:r>
      <w:r w:rsidR="002B07B3">
        <w:rPr>
          <w:rFonts w:eastAsiaTheme="minorHAnsi"/>
          <w:b/>
          <w:bCs/>
          <w:sz w:val="28"/>
          <w:szCs w:val="28"/>
          <w:lang w:eastAsia="en-US"/>
        </w:rPr>
        <w:t>Юрьевецкого</w:t>
      </w:r>
      <w:r w:rsidR="00DE7AEF" w:rsidRPr="00DE7AEF">
        <w:rPr>
          <w:rFonts w:eastAsiaTheme="minorHAnsi"/>
          <w:b/>
          <w:bCs/>
          <w:sz w:val="28"/>
          <w:szCs w:val="28"/>
          <w:lang w:eastAsia="en-US"/>
        </w:rPr>
        <w:t xml:space="preserve"> муниципального района</w:t>
      </w:r>
      <w:bookmarkEnd w:id="0"/>
      <w:r w:rsidR="00717223">
        <w:rPr>
          <w:rFonts w:eastAsiaTheme="minorHAnsi"/>
          <w:b/>
          <w:bCs/>
          <w:sz w:val="28"/>
          <w:szCs w:val="28"/>
          <w:lang w:eastAsia="en-US"/>
        </w:rPr>
        <w:t xml:space="preserve"> </w:t>
      </w:r>
      <w:r w:rsidR="00D77B44">
        <w:rPr>
          <w:b/>
          <w:sz w:val="28"/>
          <w:szCs w:val="28"/>
        </w:rPr>
        <w:t>на 2023</w:t>
      </w:r>
      <w:r w:rsidRPr="00D47DFE">
        <w:rPr>
          <w:b/>
          <w:sz w:val="28"/>
          <w:szCs w:val="28"/>
        </w:rPr>
        <w:t xml:space="preserve"> год</w:t>
      </w:r>
    </w:p>
    <w:p w:rsidR="007932AF" w:rsidRDefault="007932AF" w:rsidP="007932AF">
      <w:pPr>
        <w:pStyle w:val="ConsPlusNormal"/>
        <w:ind w:firstLine="540"/>
        <w:jc w:val="both"/>
        <w:rPr>
          <w:rFonts w:ascii="Times New Roman" w:hAnsi="Times New Roman" w:cs="Times New Roman"/>
          <w:sz w:val="28"/>
          <w:szCs w:val="28"/>
        </w:rPr>
      </w:pPr>
    </w:p>
    <w:p w:rsidR="007932AF" w:rsidRDefault="007932AF" w:rsidP="007932AF">
      <w:pPr>
        <w:ind w:firstLine="708"/>
        <w:jc w:val="both"/>
        <w:rPr>
          <w:sz w:val="28"/>
          <w:szCs w:val="28"/>
        </w:rPr>
      </w:pPr>
      <w:proofErr w:type="gramStart"/>
      <w:r>
        <w:rPr>
          <w:sz w:val="28"/>
          <w:szCs w:val="28"/>
        </w:rPr>
        <w:t xml:space="preserve">В исполнение статьи 44 Федерального закона от 31 июля 2020г.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2021г. № 990, администрация </w:t>
      </w:r>
      <w:r w:rsidR="002B07B3">
        <w:rPr>
          <w:sz w:val="28"/>
          <w:szCs w:val="28"/>
        </w:rPr>
        <w:t>Юрьевецкого</w:t>
      </w:r>
      <w:r w:rsidRPr="00D47DFE">
        <w:rPr>
          <w:sz w:val="28"/>
          <w:szCs w:val="28"/>
        </w:rPr>
        <w:t xml:space="preserve"> муниципального района</w:t>
      </w:r>
      <w:proofErr w:type="gramEnd"/>
    </w:p>
    <w:p w:rsidR="007932AF" w:rsidRDefault="007932AF" w:rsidP="007932AF">
      <w:pPr>
        <w:pStyle w:val="ConsPlusNormal"/>
        <w:ind w:firstLine="540"/>
        <w:jc w:val="both"/>
        <w:rPr>
          <w:rFonts w:ascii="Times New Roman" w:hAnsi="Times New Roman" w:cs="Times New Roman"/>
          <w:sz w:val="28"/>
          <w:szCs w:val="28"/>
        </w:rPr>
      </w:pPr>
    </w:p>
    <w:p w:rsidR="007932AF" w:rsidRDefault="007932AF" w:rsidP="007932AF">
      <w:pPr>
        <w:ind w:firstLine="708"/>
        <w:jc w:val="both"/>
        <w:rPr>
          <w:sz w:val="28"/>
          <w:szCs w:val="28"/>
        </w:rPr>
      </w:pPr>
      <w:r>
        <w:rPr>
          <w:sz w:val="28"/>
          <w:szCs w:val="28"/>
        </w:rPr>
        <w:t>ПОСТАНОВЛЯЕТ:</w:t>
      </w:r>
    </w:p>
    <w:p w:rsidR="007932AF" w:rsidRPr="00BD4F55" w:rsidRDefault="007932AF" w:rsidP="007932AF">
      <w:pPr>
        <w:jc w:val="both"/>
        <w:rPr>
          <w:sz w:val="28"/>
        </w:rPr>
      </w:pPr>
      <w:r>
        <w:rPr>
          <w:sz w:val="28"/>
        </w:rPr>
        <w:t xml:space="preserve">       1. </w:t>
      </w:r>
      <w:r w:rsidR="00717223">
        <w:rPr>
          <w:sz w:val="28"/>
        </w:rPr>
        <w:t xml:space="preserve"> </w:t>
      </w:r>
      <w:r>
        <w:rPr>
          <w:sz w:val="28"/>
        </w:rPr>
        <w:t xml:space="preserve">Утвердить прилагаемую программу профилактики рисков причинения вреда (ущерба) охраняемым законом ценностям </w:t>
      </w:r>
      <w:r w:rsidR="00DE7AEF" w:rsidRPr="00DE7AEF">
        <w:rPr>
          <w:rFonts w:eastAsiaTheme="minorHAnsi"/>
          <w:sz w:val="28"/>
          <w:szCs w:val="28"/>
          <w:lang w:eastAsia="en-US"/>
        </w:rPr>
        <w:t>на автомобильном транспорте</w:t>
      </w:r>
      <w:r w:rsidR="00717223">
        <w:rPr>
          <w:rFonts w:eastAsiaTheme="minorHAnsi"/>
          <w:sz w:val="28"/>
          <w:szCs w:val="28"/>
          <w:lang w:eastAsia="en-US"/>
        </w:rPr>
        <w:t xml:space="preserve"> </w:t>
      </w:r>
      <w:r w:rsidR="00DE7AEF" w:rsidRPr="00DE7AEF">
        <w:rPr>
          <w:rFonts w:eastAsiaTheme="minorHAnsi"/>
          <w:sz w:val="28"/>
          <w:szCs w:val="28"/>
          <w:lang w:eastAsia="en-US"/>
        </w:rPr>
        <w:t xml:space="preserve">и в дорожном хозяйстве </w:t>
      </w:r>
      <w:r w:rsidR="00717223">
        <w:rPr>
          <w:rFonts w:eastAsiaTheme="minorHAnsi"/>
          <w:sz w:val="28"/>
          <w:szCs w:val="28"/>
          <w:lang w:eastAsia="en-US"/>
        </w:rPr>
        <w:t>на территории</w:t>
      </w:r>
      <w:r w:rsidR="00DE7AEF" w:rsidRPr="00DE7AEF">
        <w:rPr>
          <w:rFonts w:eastAsiaTheme="minorHAnsi"/>
          <w:sz w:val="28"/>
          <w:szCs w:val="28"/>
          <w:lang w:eastAsia="en-US"/>
        </w:rPr>
        <w:t xml:space="preserve"> </w:t>
      </w:r>
      <w:r w:rsidR="002B07B3">
        <w:rPr>
          <w:rFonts w:eastAsiaTheme="minorHAnsi"/>
          <w:sz w:val="28"/>
          <w:szCs w:val="28"/>
          <w:lang w:eastAsia="en-US"/>
        </w:rPr>
        <w:t>Юрьевецкого</w:t>
      </w:r>
      <w:r w:rsidR="00DE7AEF" w:rsidRPr="00DE7AEF">
        <w:rPr>
          <w:rFonts w:eastAsiaTheme="minorHAnsi"/>
          <w:sz w:val="28"/>
          <w:szCs w:val="28"/>
          <w:lang w:eastAsia="en-US"/>
        </w:rPr>
        <w:t xml:space="preserve"> муниципального района</w:t>
      </w:r>
      <w:r w:rsidR="00DE7AEF">
        <w:rPr>
          <w:sz w:val="28"/>
        </w:rPr>
        <w:t xml:space="preserve"> </w:t>
      </w:r>
      <w:r w:rsidR="00D77B44">
        <w:rPr>
          <w:sz w:val="28"/>
        </w:rPr>
        <w:t>на 2023</w:t>
      </w:r>
      <w:r>
        <w:rPr>
          <w:sz w:val="28"/>
        </w:rPr>
        <w:t xml:space="preserve"> год (приложение 1).</w:t>
      </w:r>
    </w:p>
    <w:p w:rsidR="007932AF" w:rsidRPr="00483072" w:rsidRDefault="007932AF" w:rsidP="007932AF">
      <w:pPr>
        <w:suppressAutoHyphens/>
        <w:jc w:val="both"/>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 xml:space="preserve">       </w:t>
      </w:r>
      <w:r w:rsidRPr="00483072">
        <w:rPr>
          <w:rFonts w:ascii="Times New Roman CYR" w:eastAsia="Times New Roman CYR" w:hAnsi="Times New Roman CYR" w:cs="Times New Roman CYR"/>
          <w:sz w:val="28"/>
          <w:szCs w:val="28"/>
          <w:lang w:eastAsia="ar-SA"/>
        </w:rPr>
        <w:t xml:space="preserve">2. </w:t>
      </w:r>
      <w:r w:rsidR="00717223">
        <w:rPr>
          <w:rFonts w:ascii="Times New Roman CYR" w:eastAsia="Times New Roman CYR" w:hAnsi="Times New Roman CYR" w:cs="Times New Roman CYR"/>
          <w:sz w:val="28"/>
          <w:szCs w:val="28"/>
          <w:lang w:eastAsia="ar-SA"/>
        </w:rPr>
        <w:t xml:space="preserve"> </w:t>
      </w:r>
      <w:r w:rsidRPr="00483072">
        <w:rPr>
          <w:rFonts w:ascii="Times New Roman CYR" w:eastAsia="Times New Roman CYR" w:hAnsi="Times New Roman CYR" w:cs="Times New Roman CYR"/>
          <w:sz w:val="28"/>
          <w:szCs w:val="28"/>
          <w:lang w:eastAsia="ar-SA"/>
        </w:rPr>
        <w:t xml:space="preserve">Настоящее постановление </w:t>
      </w:r>
      <w:r w:rsidR="00D77B44">
        <w:rPr>
          <w:rFonts w:ascii="Times New Roman CYR" w:eastAsia="Times New Roman CYR" w:hAnsi="Times New Roman CYR" w:cs="Times New Roman CYR"/>
          <w:sz w:val="28"/>
          <w:szCs w:val="28"/>
          <w:lang w:eastAsia="ar-SA"/>
        </w:rPr>
        <w:t>вступает в силу с 01 января 2024</w:t>
      </w:r>
      <w:r w:rsidRPr="00483072">
        <w:rPr>
          <w:rFonts w:ascii="Times New Roman CYR" w:eastAsia="Times New Roman CYR" w:hAnsi="Times New Roman CYR" w:cs="Times New Roman CYR"/>
          <w:sz w:val="28"/>
          <w:szCs w:val="28"/>
          <w:lang w:eastAsia="ar-SA"/>
        </w:rPr>
        <w:t xml:space="preserve"> года.</w:t>
      </w:r>
    </w:p>
    <w:p w:rsidR="00717223" w:rsidRPr="00717223" w:rsidRDefault="00717223" w:rsidP="00717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w:t>
      </w:r>
      <w:r w:rsidRPr="00717223">
        <w:rPr>
          <w:rFonts w:ascii="Times New Roman" w:hAnsi="Times New Roman" w:cs="Times New Roman"/>
          <w:sz w:val="28"/>
          <w:szCs w:val="28"/>
        </w:rPr>
        <w:t xml:space="preserve">Обнародовать настоящее постановление в соответствии с </w:t>
      </w:r>
      <w:proofErr w:type="gramStart"/>
      <w:r w:rsidRPr="00717223">
        <w:rPr>
          <w:rFonts w:ascii="Times New Roman" w:hAnsi="Times New Roman" w:cs="Times New Roman"/>
          <w:sz w:val="28"/>
          <w:szCs w:val="28"/>
        </w:rPr>
        <w:t>ч</w:t>
      </w:r>
      <w:proofErr w:type="gramEnd"/>
      <w:r w:rsidRPr="00717223">
        <w:rPr>
          <w:rFonts w:ascii="Times New Roman" w:hAnsi="Times New Roman" w:cs="Times New Roman"/>
          <w:sz w:val="28"/>
          <w:szCs w:val="28"/>
        </w:rPr>
        <w:t>.10 ст. 8 Устава Юрьевецкого муниципального района и разместить на официальном сайте администрации Юрьевецкого муниципального района.</w:t>
      </w:r>
    </w:p>
    <w:p w:rsidR="00717223" w:rsidRPr="00717223" w:rsidRDefault="00717223" w:rsidP="00717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 </w:t>
      </w:r>
      <w:r w:rsidRPr="00717223">
        <w:rPr>
          <w:rFonts w:ascii="Times New Roman" w:hAnsi="Times New Roman" w:cs="Times New Roman"/>
          <w:sz w:val="28"/>
          <w:szCs w:val="28"/>
        </w:rPr>
        <w:t xml:space="preserve">Контроль исполнения настоящего постановления возложить </w:t>
      </w:r>
      <w:r w:rsidR="00D77B44">
        <w:rPr>
          <w:rFonts w:ascii="Times New Roman" w:hAnsi="Times New Roman" w:cs="Times New Roman"/>
          <w:sz w:val="28"/>
          <w:szCs w:val="28"/>
        </w:rPr>
        <w:t xml:space="preserve">на заместителя главы администрации, </w:t>
      </w:r>
      <w:r w:rsidRPr="00717223">
        <w:rPr>
          <w:rFonts w:ascii="Times New Roman" w:hAnsi="Times New Roman" w:cs="Times New Roman"/>
          <w:sz w:val="28"/>
          <w:szCs w:val="28"/>
        </w:rPr>
        <w:t xml:space="preserve">начальника управления муниципального контроля, по делам ГОЧС и мобилизационной подготовке </w:t>
      </w:r>
      <w:r w:rsidR="00D77B44">
        <w:rPr>
          <w:rFonts w:ascii="Times New Roman" w:hAnsi="Times New Roman" w:cs="Times New Roman"/>
          <w:sz w:val="28"/>
          <w:szCs w:val="28"/>
        </w:rPr>
        <w:t>А.Е. Папаева.</w:t>
      </w: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b/>
          <w:sz w:val="28"/>
          <w:szCs w:val="28"/>
        </w:rPr>
      </w:pPr>
      <w:r w:rsidRPr="00717223">
        <w:rPr>
          <w:rFonts w:ascii="Times New Roman" w:hAnsi="Times New Roman" w:cs="Times New Roman"/>
          <w:b/>
          <w:sz w:val="28"/>
          <w:szCs w:val="28"/>
        </w:rPr>
        <w:t>Глава Юрьевецкого</w:t>
      </w:r>
    </w:p>
    <w:p w:rsidR="00717223" w:rsidRPr="00717223" w:rsidRDefault="00717223" w:rsidP="00717223">
      <w:pPr>
        <w:pStyle w:val="ConsPlusNormal"/>
        <w:jc w:val="both"/>
        <w:rPr>
          <w:rFonts w:ascii="Times New Roman" w:hAnsi="Times New Roman" w:cs="Times New Roman"/>
          <w:b/>
          <w:sz w:val="28"/>
          <w:szCs w:val="28"/>
        </w:rPr>
      </w:pPr>
      <w:r w:rsidRPr="00717223">
        <w:rPr>
          <w:rFonts w:ascii="Times New Roman" w:hAnsi="Times New Roman" w:cs="Times New Roman"/>
          <w:b/>
          <w:sz w:val="28"/>
          <w:szCs w:val="28"/>
        </w:rPr>
        <w:t xml:space="preserve">муниципального района                                                         С.В. </w:t>
      </w:r>
      <w:proofErr w:type="spellStart"/>
      <w:r w:rsidRPr="00717223">
        <w:rPr>
          <w:rFonts w:ascii="Times New Roman" w:hAnsi="Times New Roman" w:cs="Times New Roman"/>
          <w:b/>
          <w:sz w:val="28"/>
          <w:szCs w:val="28"/>
        </w:rPr>
        <w:t>Жубаркин</w:t>
      </w:r>
      <w:proofErr w:type="spellEnd"/>
    </w:p>
    <w:p w:rsidR="007932AF" w:rsidRPr="00717223" w:rsidRDefault="00717223" w:rsidP="00717223">
      <w:pPr>
        <w:pStyle w:val="ConsPlusNormal"/>
        <w:jc w:val="both"/>
        <w:rPr>
          <w:rFonts w:ascii="Times New Roman" w:hAnsi="Times New Roman" w:cs="Times New Roman"/>
          <w:b/>
          <w:bCs/>
          <w:sz w:val="28"/>
          <w:szCs w:val="28"/>
        </w:rPr>
      </w:pPr>
      <w:r w:rsidRPr="00717223">
        <w:rPr>
          <w:rFonts w:ascii="Times New Roman" w:hAnsi="Times New Roman" w:cs="Times New Roman"/>
          <w:b/>
          <w:sz w:val="28"/>
          <w:szCs w:val="28"/>
        </w:rPr>
        <w:t xml:space="preserve">                      </w:t>
      </w:r>
    </w:p>
    <w:p w:rsidR="00DE7AEF" w:rsidRPr="0087714F" w:rsidRDefault="007932AF" w:rsidP="00DE7AEF">
      <w:pPr>
        <w:keepNext/>
        <w:tabs>
          <w:tab w:val="left" w:pos="708"/>
        </w:tabs>
        <w:suppressAutoHyphens/>
        <w:ind w:left="399" w:hanging="399"/>
        <w:outlineLvl w:val="0"/>
        <w:rPr>
          <w:sz w:val="28"/>
          <w:szCs w:val="28"/>
          <w:lang w:eastAsia="ar-SA"/>
        </w:rPr>
      </w:pPr>
      <w:r w:rsidRPr="009C3B9F">
        <w:rPr>
          <w:b/>
          <w:bCs/>
          <w:sz w:val="28"/>
          <w:szCs w:val="28"/>
        </w:rPr>
        <w:lastRenderedPageBreak/>
        <w:t xml:space="preserve">     </w:t>
      </w:r>
      <w:r>
        <w:rPr>
          <w:b/>
          <w:bCs/>
          <w:sz w:val="28"/>
          <w:szCs w:val="28"/>
        </w:rPr>
        <w:t xml:space="preserve">    </w:t>
      </w:r>
    </w:p>
    <w:p w:rsidR="00DE7AEF" w:rsidRPr="00BD4F55" w:rsidRDefault="00DE7AEF" w:rsidP="00DE7AEF">
      <w:pPr>
        <w:keepNext/>
        <w:tabs>
          <w:tab w:val="left" w:pos="708"/>
        </w:tabs>
        <w:suppressAutoHyphens/>
        <w:ind w:left="399" w:hanging="399"/>
        <w:jc w:val="right"/>
        <w:outlineLvl w:val="0"/>
        <w:rPr>
          <w:sz w:val="28"/>
          <w:szCs w:val="28"/>
          <w:lang w:eastAsia="ar-SA"/>
        </w:rPr>
      </w:pPr>
      <w:r w:rsidRPr="0087714F">
        <w:rPr>
          <w:sz w:val="28"/>
          <w:szCs w:val="28"/>
          <w:lang w:eastAsia="ar-SA"/>
        </w:rPr>
        <w:t xml:space="preserve">                                                                      </w:t>
      </w:r>
      <w:r w:rsidR="009444DC">
        <w:rPr>
          <w:sz w:val="28"/>
          <w:szCs w:val="28"/>
          <w:lang w:eastAsia="ar-SA"/>
        </w:rPr>
        <w:t xml:space="preserve">Приложение </w:t>
      </w:r>
    </w:p>
    <w:p w:rsidR="00DE7AEF" w:rsidRPr="00A027FC" w:rsidRDefault="00DE7AEF" w:rsidP="00DE7AEF">
      <w:pPr>
        <w:keepNext/>
        <w:tabs>
          <w:tab w:val="left" w:pos="708"/>
        </w:tabs>
        <w:suppressAutoHyphens/>
        <w:ind w:left="399" w:hanging="399"/>
        <w:jc w:val="right"/>
        <w:outlineLvl w:val="0"/>
        <w:rPr>
          <w:sz w:val="26"/>
          <w:szCs w:val="26"/>
          <w:lang w:eastAsia="ar-SA"/>
        </w:rPr>
      </w:pPr>
      <w:r w:rsidRPr="00A027FC">
        <w:rPr>
          <w:sz w:val="26"/>
          <w:szCs w:val="26"/>
          <w:lang w:eastAsia="ar-SA"/>
        </w:rPr>
        <w:t>к постановлению администрации</w:t>
      </w:r>
    </w:p>
    <w:p w:rsidR="00DE7AEF" w:rsidRPr="00A027FC" w:rsidRDefault="002B07B3" w:rsidP="00DE7AEF">
      <w:pPr>
        <w:keepNext/>
        <w:tabs>
          <w:tab w:val="left" w:pos="708"/>
        </w:tabs>
        <w:suppressAutoHyphens/>
        <w:ind w:left="399" w:hanging="399"/>
        <w:jc w:val="right"/>
        <w:outlineLvl w:val="0"/>
        <w:rPr>
          <w:sz w:val="26"/>
          <w:szCs w:val="26"/>
          <w:lang w:eastAsia="ar-SA"/>
        </w:rPr>
      </w:pPr>
      <w:r>
        <w:rPr>
          <w:sz w:val="26"/>
          <w:szCs w:val="26"/>
          <w:lang w:eastAsia="ar-SA"/>
        </w:rPr>
        <w:t>Юрьевецкого</w:t>
      </w:r>
      <w:r w:rsidR="00DE7AEF" w:rsidRPr="00A027FC">
        <w:rPr>
          <w:sz w:val="26"/>
          <w:szCs w:val="26"/>
          <w:lang w:eastAsia="ar-SA"/>
        </w:rPr>
        <w:t xml:space="preserve"> муниципального района</w:t>
      </w:r>
    </w:p>
    <w:p w:rsidR="009444DC" w:rsidRPr="00D77B44" w:rsidRDefault="00D77B44" w:rsidP="009444DC">
      <w:pPr>
        <w:pStyle w:val="ConsPlusNormal"/>
        <w:ind w:firstLine="540"/>
        <w:jc w:val="right"/>
        <w:rPr>
          <w:rFonts w:ascii="Times New Roman" w:hAnsi="Times New Roman" w:cs="Times New Roman"/>
          <w:bCs/>
          <w:sz w:val="26"/>
          <w:szCs w:val="26"/>
        </w:rPr>
      </w:pPr>
      <w:r w:rsidRPr="009444DC">
        <w:rPr>
          <w:rFonts w:ascii="Times New Roman" w:hAnsi="Times New Roman" w:cs="Times New Roman"/>
          <w:bCs/>
          <w:sz w:val="26"/>
          <w:szCs w:val="26"/>
        </w:rPr>
        <w:t>О</w:t>
      </w:r>
      <w:r w:rsidR="009444DC" w:rsidRPr="009444DC">
        <w:rPr>
          <w:rFonts w:ascii="Times New Roman" w:hAnsi="Times New Roman" w:cs="Times New Roman"/>
          <w:bCs/>
          <w:sz w:val="26"/>
          <w:szCs w:val="26"/>
        </w:rPr>
        <w:t>т</w:t>
      </w:r>
      <w:r>
        <w:rPr>
          <w:rFonts w:ascii="Times New Roman" w:hAnsi="Times New Roman" w:cs="Times New Roman"/>
          <w:bCs/>
          <w:sz w:val="26"/>
          <w:szCs w:val="26"/>
        </w:rPr>
        <w:t>___________</w:t>
      </w:r>
      <w:r w:rsidR="009444DC" w:rsidRPr="009444DC">
        <w:rPr>
          <w:rFonts w:ascii="Times New Roman" w:hAnsi="Times New Roman" w:cs="Times New Roman"/>
          <w:bCs/>
          <w:sz w:val="26"/>
          <w:szCs w:val="26"/>
        </w:rPr>
        <w:t xml:space="preserve"> №</w:t>
      </w:r>
      <w:r>
        <w:rPr>
          <w:rFonts w:ascii="Times New Roman" w:hAnsi="Times New Roman" w:cs="Times New Roman"/>
          <w:bCs/>
          <w:sz w:val="26"/>
          <w:szCs w:val="26"/>
          <w:u w:val="single"/>
        </w:rPr>
        <w:t xml:space="preserve"> </w:t>
      </w:r>
      <w:r>
        <w:rPr>
          <w:rFonts w:ascii="Times New Roman" w:hAnsi="Times New Roman" w:cs="Times New Roman"/>
          <w:bCs/>
          <w:sz w:val="26"/>
          <w:szCs w:val="26"/>
        </w:rPr>
        <w:t>____</w:t>
      </w:r>
    </w:p>
    <w:p w:rsidR="00DE7AEF" w:rsidRPr="00A027FC" w:rsidRDefault="00DE7AEF" w:rsidP="00DE7AEF">
      <w:pPr>
        <w:keepNext/>
        <w:tabs>
          <w:tab w:val="left" w:pos="708"/>
        </w:tabs>
        <w:suppressAutoHyphens/>
        <w:ind w:left="399" w:hanging="399"/>
        <w:jc w:val="right"/>
        <w:outlineLvl w:val="0"/>
        <w:rPr>
          <w:color w:val="000000"/>
          <w:sz w:val="26"/>
          <w:szCs w:val="26"/>
          <w:lang w:eastAsia="ar-SA"/>
        </w:rPr>
      </w:pPr>
    </w:p>
    <w:p w:rsidR="00DE7AEF" w:rsidRPr="00A027FC" w:rsidRDefault="00DE7AEF" w:rsidP="00DE7AEF">
      <w:pPr>
        <w:widowControl w:val="0"/>
        <w:shd w:val="clear" w:color="auto" w:fill="FFFFFF"/>
        <w:suppressAutoHyphens/>
        <w:autoSpaceDE w:val="0"/>
        <w:jc w:val="center"/>
        <w:rPr>
          <w:color w:val="000000"/>
          <w:sz w:val="26"/>
          <w:szCs w:val="26"/>
          <w:lang w:eastAsia="ar-SA"/>
        </w:rPr>
      </w:pPr>
    </w:p>
    <w:p w:rsidR="00DE7AEF" w:rsidRPr="00FD0E0E" w:rsidRDefault="00DE7AEF" w:rsidP="00DE7AEF">
      <w:pPr>
        <w:widowControl w:val="0"/>
        <w:shd w:val="clear" w:color="auto" w:fill="FFFFFF"/>
        <w:suppressAutoHyphens/>
        <w:autoSpaceDE w:val="0"/>
        <w:jc w:val="center"/>
        <w:rPr>
          <w:b/>
          <w:sz w:val="28"/>
          <w:szCs w:val="28"/>
          <w:lang w:eastAsia="ar-SA"/>
        </w:rPr>
      </w:pPr>
      <w:r w:rsidRPr="00FD0E0E">
        <w:rPr>
          <w:b/>
          <w:sz w:val="28"/>
          <w:szCs w:val="28"/>
          <w:lang w:eastAsia="ar-SA"/>
        </w:rPr>
        <w:t>Программа</w:t>
      </w:r>
    </w:p>
    <w:p w:rsidR="00DE7AEF" w:rsidRPr="00FD0E0E" w:rsidRDefault="00DE7AEF" w:rsidP="00DE7AEF">
      <w:pPr>
        <w:widowControl w:val="0"/>
        <w:shd w:val="clear" w:color="auto" w:fill="FFFFFF"/>
        <w:suppressAutoHyphens/>
        <w:autoSpaceDE w:val="0"/>
        <w:jc w:val="center"/>
        <w:rPr>
          <w:b/>
          <w:sz w:val="28"/>
          <w:szCs w:val="28"/>
          <w:lang w:eastAsia="ar-SA"/>
        </w:rPr>
      </w:pPr>
      <w:r w:rsidRPr="00FD0E0E">
        <w:rPr>
          <w:b/>
          <w:sz w:val="28"/>
          <w:szCs w:val="28"/>
          <w:lang w:eastAsia="ar-SA"/>
        </w:rPr>
        <w:t xml:space="preserve">профилактики рисков причинения вреда (ущерба) охраняемым законом ценностям </w:t>
      </w:r>
      <w:r w:rsidR="002B07B3" w:rsidRPr="00FD0E0E">
        <w:rPr>
          <w:rFonts w:eastAsiaTheme="minorHAnsi"/>
          <w:b/>
          <w:bCs/>
          <w:sz w:val="28"/>
          <w:szCs w:val="28"/>
          <w:lang w:eastAsia="en-US"/>
        </w:rPr>
        <w:t>на автомобильном транспорте</w:t>
      </w:r>
      <w:r w:rsidRPr="00FD0E0E">
        <w:rPr>
          <w:rFonts w:eastAsiaTheme="minorHAnsi"/>
          <w:b/>
          <w:bCs/>
          <w:sz w:val="28"/>
          <w:szCs w:val="28"/>
          <w:lang w:eastAsia="en-US"/>
        </w:rPr>
        <w:t xml:space="preserve"> и в дорожном хозяйстве </w:t>
      </w:r>
      <w:r w:rsidR="002B07B3" w:rsidRPr="00FD0E0E">
        <w:rPr>
          <w:rFonts w:eastAsiaTheme="minorHAnsi"/>
          <w:b/>
          <w:bCs/>
          <w:sz w:val="28"/>
          <w:szCs w:val="28"/>
          <w:lang w:eastAsia="en-US"/>
        </w:rPr>
        <w:t>на территории</w:t>
      </w:r>
      <w:r w:rsidRPr="00FD0E0E">
        <w:rPr>
          <w:rFonts w:eastAsiaTheme="minorHAnsi"/>
          <w:b/>
          <w:bCs/>
          <w:sz w:val="28"/>
          <w:szCs w:val="28"/>
          <w:lang w:eastAsia="en-US"/>
        </w:rPr>
        <w:t xml:space="preserve"> </w:t>
      </w:r>
      <w:r w:rsidR="002B07B3" w:rsidRPr="00FD0E0E">
        <w:rPr>
          <w:rFonts w:eastAsiaTheme="minorHAnsi"/>
          <w:b/>
          <w:bCs/>
          <w:sz w:val="28"/>
          <w:szCs w:val="28"/>
          <w:lang w:eastAsia="en-US"/>
        </w:rPr>
        <w:t>Юрьевецкого</w:t>
      </w:r>
      <w:r w:rsidRPr="00FD0E0E">
        <w:rPr>
          <w:rFonts w:eastAsiaTheme="minorHAnsi"/>
          <w:b/>
          <w:bCs/>
          <w:sz w:val="28"/>
          <w:szCs w:val="28"/>
          <w:lang w:eastAsia="en-US"/>
        </w:rPr>
        <w:t xml:space="preserve"> муниципального района</w:t>
      </w:r>
      <w:r w:rsidR="00730B4B">
        <w:rPr>
          <w:b/>
          <w:sz w:val="28"/>
          <w:szCs w:val="28"/>
          <w:lang w:eastAsia="ar-SA"/>
        </w:rPr>
        <w:t xml:space="preserve"> на 2023</w:t>
      </w:r>
      <w:r w:rsidRPr="00FD0E0E">
        <w:rPr>
          <w:b/>
          <w:sz w:val="28"/>
          <w:szCs w:val="28"/>
          <w:lang w:eastAsia="ar-SA"/>
        </w:rPr>
        <w:t xml:space="preserve"> год</w:t>
      </w:r>
    </w:p>
    <w:p w:rsidR="00DE7AEF" w:rsidRPr="0087714F" w:rsidRDefault="00DE7AEF" w:rsidP="00DE7AEF">
      <w:pPr>
        <w:widowControl w:val="0"/>
        <w:shd w:val="clear" w:color="auto" w:fill="FFFFFF"/>
        <w:suppressAutoHyphens/>
        <w:autoSpaceDE w:val="0"/>
        <w:jc w:val="center"/>
        <w:rPr>
          <w:sz w:val="28"/>
          <w:szCs w:val="28"/>
          <w:lang w:eastAsia="ar-SA"/>
        </w:rPr>
      </w:pPr>
    </w:p>
    <w:p w:rsidR="00DE7AEF" w:rsidRDefault="00DE7AEF" w:rsidP="00DE7AEF">
      <w:pPr>
        <w:widowControl w:val="0"/>
        <w:shd w:val="clear" w:color="auto" w:fill="FFFFFF"/>
        <w:suppressAutoHyphens/>
        <w:autoSpaceDE w:val="0"/>
        <w:ind w:left="360"/>
        <w:jc w:val="center"/>
        <w:rPr>
          <w:sz w:val="28"/>
          <w:szCs w:val="28"/>
          <w:lang w:eastAsia="ar-SA"/>
        </w:rPr>
      </w:pPr>
      <w:r w:rsidRPr="00A027FC">
        <w:rPr>
          <w:sz w:val="28"/>
          <w:szCs w:val="28"/>
          <w:lang w:eastAsia="ar-SA"/>
        </w:rPr>
        <w:t xml:space="preserve">Раздел </w:t>
      </w:r>
      <w:r w:rsidRPr="00A027FC">
        <w:rPr>
          <w:sz w:val="28"/>
          <w:szCs w:val="28"/>
          <w:lang w:val="en-US" w:eastAsia="ar-SA"/>
        </w:rPr>
        <w:t>I</w:t>
      </w:r>
      <w:r w:rsidRPr="00A027FC">
        <w:rPr>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46B2" w:rsidRPr="001A0AF5" w:rsidRDefault="00D746B2" w:rsidP="00D746B2">
      <w:pPr>
        <w:widowControl w:val="0"/>
        <w:shd w:val="clear" w:color="auto" w:fill="FFFFFF"/>
        <w:suppressAutoHyphens/>
        <w:autoSpaceDE w:val="0"/>
        <w:spacing w:line="360" w:lineRule="auto"/>
        <w:ind w:firstLine="540"/>
        <w:jc w:val="center"/>
        <w:rPr>
          <w:sz w:val="28"/>
          <w:szCs w:val="28"/>
          <w:lang w:eastAsia="ar-SA"/>
        </w:rPr>
      </w:pPr>
      <w:r w:rsidRPr="001A0AF5">
        <w:rPr>
          <w:sz w:val="28"/>
          <w:szCs w:val="28"/>
          <w:lang w:eastAsia="ar-SA"/>
        </w:rPr>
        <w:t>программа профилактики.</w:t>
      </w:r>
    </w:p>
    <w:p w:rsidR="00D746B2" w:rsidRPr="001A0AF5" w:rsidRDefault="00D746B2" w:rsidP="00D746B2">
      <w:pPr>
        <w:widowControl w:val="0"/>
        <w:shd w:val="clear" w:color="auto" w:fill="FFFFFF"/>
        <w:suppressAutoHyphens/>
        <w:autoSpaceDE w:val="0"/>
        <w:ind w:firstLine="708"/>
        <w:jc w:val="both"/>
        <w:rPr>
          <w:sz w:val="28"/>
          <w:szCs w:val="28"/>
          <w:lang w:eastAsia="ar-SA"/>
        </w:rPr>
      </w:pPr>
      <w:r w:rsidRPr="001A0AF5">
        <w:rPr>
          <w:sz w:val="28"/>
          <w:szCs w:val="28"/>
          <w:lang w:eastAsia="ar-SA"/>
        </w:rPr>
        <w:t xml:space="preserve">1. </w:t>
      </w:r>
      <w:proofErr w:type="gramStart"/>
      <w:r w:rsidRPr="001A0AF5">
        <w:rPr>
          <w:sz w:val="28"/>
          <w:szCs w:val="28"/>
          <w:lang w:eastAsia="ar-SA"/>
        </w:rPr>
        <w:t>Настоящая Программа профилактики рисков причинения вреда (ущерба) охраняемым законом ценностям в области муниципального контроля</w:t>
      </w:r>
      <w:r w:rsidRPr="001A0AF5">
        <w:rPr>
          <w:rFonts w:eastAsiaTheme="minorHAnsi"/>
          <w:b/>
          <w:bCs/>
          <w:sz w:val="28"/>
          <w:szCs w:val="28"/>
          <w:lang w:eastAsia="en-US"/>
        </w:rPr>
        <w:t xml:space="preserve">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00730B4B">
        <w:rPr>
          <w:sz w:val="28"/>
          <w:szCs w:val="28"/>
          <w:lang w:eastAsia="ar-SA"/>
        </w:rPr>
        <w:t xml:space="preserve"> на 2023</w:t>
      </w:r>
      <w:r w:rsidRPr="001A0AF5">
        <w:rPr>
          <w:sz w:val="28"/>
          <w:szCs w:val="28"/>
          <w:lang w:eastAsia="ar-SA"/>
        </w:rPr>
        <w:t xml:space="preserve"> год (далее – Программа профилактики)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на основании Правил разработки</w:t>
      </w:r>
      <w:proofErr w:type="gramEnd"/>
      <w:r w:rsidRPr="001A0AF5">
        <w:rPr>
          <w:sz w:val="28"/>
          <w:szCs w:val="28"/>
          <w:lang w:eastAsia="ar-SA"/>
        </w:rPr>
        <w:t xml:space="preserve"> </w:t>
      </w:r>
      <w:proofErr w:type="gramStart"/>
      <w:r w:rsidRPr="001A0AF5">
        <w:rPr>
          <w:sz w:val="28"/>
          <w:szCs w:val="28"/>
          <w:lang w:eastAsia="ar-SA"/>
        </w:rPr>
        <w:t>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2021г.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1A0AF5">
        <w:rPr>
          <w:rFonts w:eastAsiaTheme="minorHAnsi"/>
          <w:b/>
          <w:bCs/>
          <w:sz w:val="28"/>
          <w:szCs w:val="28"/>
          <w:lang w:eastAsia="en-US"/>
        </w:rPr>
        <w:t xml:space="preserve">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proofErr w:type="gramEnd"/>
    </w:p>
    <w:p w:rsidR="00D746B2" w:rsidRPr="001A0AF5" w:rsidRDefault="00D746B2" w:rsidP="00D746B2">
      <w:pPr>
        <w:autoSpaceDE w:val="0"/>
        <w:autoSpaceDN w:val="0"/>
        <w:adjustRightInd w:val="0"/>
        <w:ind w:firstLine="540"/>
        <w:jc w:val="both"/>
        <w:rPr>
          <w:sz w:val="28"/>
          <w:szCs w:val="28"/>
        </w:rPr>
      </w:pPr>
      <w:r w:rsidRPr="001A0AF5">
        <w:rPr>
          <w:sz w:val="28"/>
          <w:szCs w:val="28"/>
          <w:lang w:eastAsia="ar-SA"/>
        </w:rPr>
        <w:t xml:space="preserve">2. </w:t>
      </w:r>
      <w:proofErr w:type="gramStart"/>
      <w:r w:rsidRPr="001A0AF5">
        <w:rPr>
          <w:sz w:val="28"/>
          <w:szCs w:val="28"/>
          <w:lang w:eastAsia="ar-SA"/>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Pr="001A0AF5">
        <w:rPr>
          <w:sz w:val="28"/>
          <w:szCs w:val="28"/>
        </w:rPr>
        <w:t xml:space="preserve"> разработана и подлежит исполнению администрацией Юрьевецкого муниципального района (далее по тексту – администрация).</w:t>
      </w:r>
      <w:proofErr w:type="gramEnd"/>
    </w:p>
    <w:p w:rsidR="00D746B2" w:rsidRPr="001A0AF5" w:rsidRDefault="00D746B2" w:rsidP="00D746B2">
      <w:pPr>
        <w:ind w:left="-57" w:right="-1" w:firstLine="766"/>
        <w:jc w:val="both"/>
        <w:rPr>
          <w:sz w:val="28"/>
          <w:szCs w:val="28"/>
        </w:rPr>
      </w:pPr>
      <w:r w:rsidRPr="001A0AF5">
        <w:rPr>
          <w:sz w:val="28"/>
          <w:szCs w:val="28"/>
        </w:rPr>
        <w:t>3. Предметом муниципального контроля являются:</w:t>
      </w:r>
    </w:p>
    <w:p w:rsidR="00D746B2" w:rsidRPr="001A0AF5" w:rsidRDefault="00D746B2" w:rsidP="00D746B2">
      <w:pPr>
        <w:ind w:left="-57" w:right="-1" w:firstLine="766"/>
        <w:jc w:val="both"/>
        <w:rPr>
          <w:sz w:val="28"/>
          <w:szCs w:val="28"/>
        </w:rPr>
      </w:pPr>
      <w:r w:rsidRPr="001A0AF5">
        <w:rPr>
          <w:sz w:val="28"/>
          <w:szCs w:val="28"/>
        </w:rPr>
        <w:t>1) соблюдение контролируемыми лицами обязательных требований, установленных нормативными правовыми актами;</w:t>
      </w:r>
    </w:p>
    <w:p w:rsidR="00D746B2" w:rsidRPr="001A0AF5" w:rsidRDefault="00D746B2" w:rsidP="00D746B2">
      <w:pPr>
        <w:ind w:left="-57" w:right="-1" w:firstLine="766"/>
        <w:jc w:val="both"/>
        <w:rPr>
          <w:sz w:val="28"/>
          <w:szCs w:val="28"/>
        </w:rPr>
      </w:pPr>
      <w:r w:rsidRPr="001A0AF5">
        <w:rPr>
          <w:sz w:val="28"/>
          <w:szCs w:val="28"/>
        </w:rPr>
        <w:t>2) соблюдение (реализация) требований, содержащихся в разрешительных документах;</w:t>
      </w:r>
    </w:p>
    <w:p w:rsidR="00D746B2" w:rsidRPr="001A0AF5" w:rsidRDefault="00D746B2" w:rsidP="00D746B2">
      <w:pPr>
        <w:ind w:left="-57" w:right="-1" w:firstLine="766"/>
        <w:jc w:val="both"/>
        <w:rPr>
          <w:sz w:val="28"/>
          <w:szCs w:val="28"/>
        </w:rPr>
      </w:pPr>
      <w:r w:rsidRPr="001A0AF5">
        <w:rPr>
          <w:sz w:val="28"/>
          <w:szCs w:val="28"/>
        </w:rP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D746B2" w:rsidRPr="001A0AF5" w:rsidRDefault="00D746B2" w:rsidP="00D746B2">
      <w:pPr>
        <w:ind w:left="-57" w:right="-1" w:firstLine="766"/>
        <w:jc w:val="both"/>
        <w:rPr>
          <w:sz w:val="28"/>
          <w:szCs w:val="28"/>
        </w:rPr>
      </w:pPr>
      <w:r w:rsidRPr="001A0AF5">
        <w:rPr>
          <w:sz w:val="28"/>
          <w:szCs w:val="28"/>
        </w:rPr>
        <w:t>4) исполнение решений, принимаемых по результатам контрольных (надзорных) мероприятий.</w:t>
      </w:r>
    </w:p>
    <w:p w:rsidR="00D746B2" w:rsidRPr="001A0AF5" w:rsidRDefault="00D746B2" w:rsidP="00D746B2">
      <w:pPr>
        <w:ind w:left="-57" w:right="-1" w:firstLine="766"/>
        <w:jc w:val="both"/>
        <w:rPr>
          <w:sz w:val="28"/>
          <w:szCs w:val="28"/>
        </w:rPr>
      </w:pPr>
      <w:r w:rsidRPr="001A0AF5">
        <w:rPr>
          <w:sz w:val="28"/>
          <w:szCs w:val="28"/>
        </w:rPr>
        <w:t>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и гражданами обязательных требований:</w:t>
      </w:r>
    </w:p>
    <w:p w:rsidR="00D746B2" w:rsidRPr="001A0AF5" w:rsidRDefault="00D746B2" w:rsidP="00D746B2">
      <w:pPr>
        <w:ind w:left="-57" w:right="-1" w:firstLine="766"/>
        <w:jc w:val="both"/>
        <w:rPr>
          <w:sz w:val="28"/>
          <w:szCs w:val="28"/>
        </w:rPr>
      </w:pPr>
      <w:r w:rsidRPr="001A0AF5">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D746B2" w:rsidRPr="001A0AF5" w:rsidRDefault="00D746B2" w:rsidP="00D746B2">
      <w:pPr>
        <w:ind w:left="-57" w:right="-1" w:firstLine="766"/>
        <w:jc w:val="both"/>
        <w:rPr>
          <w:sz w:val="28"/>
          <w:szCs w:val="28"/>
        </w:rPr>
      </w:pPr>
      <w:r w:rsidRPr="001A0AF5">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D746B2" w:rsidRPr="001A0AF5" w:rsidRDefault="00D746B2" w:rsidP="00D746B2">
      <w:pPr>
        <w:ind w:left="-57" w:right="-1" w:firstLine="766"/>
        <w:jc w:val="both"/>
        <w:rPr>
          <w:sz w:val="28"/>
          <w:szCs w:val="28"/>
        </w:rPr>
      </w:pPr>
      <w:r w:rsidRPr="001A0AF5">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746B2" w:rsidRPr="001A0AF5" w:rsidRDefault="00D746B2" w:rsidP="00D746B2">
      <w:pPr>
        <w:ind w:left="-57" w:right="-1" w:firstLine="766"/>
        <w:jc w:val="both"/>
        <w:rPr>
          <w:sz w:val="28"/>
          <w:szCs w:val="28"/>
        </w:rPr>
      </w:pPr>
      <w:r w:rsidRPr="001A0AF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4. Муниципальный контроль осуществляется администрацией Юрьевецкого муниципального района Ивановской области, в лице управления муниципального контроля, по делам ГОЧС и мобилизационной подготовке администрации Юрьевецкого муниципального района (далее – контрольный орган). </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Должностными лицами контрольного органа, уполномоченным осуществлять муниципальный контроль от имени администрации Юрьевецкого муниципального района, являются: </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1) </w:t>
      </w:r>
      <w:r w:rsidR="00730B4B">
        <w:rPr>
          <w:sz w:val="28"/>
          <w:szCs w:val="28"/>
        </w:rPr>
        <w:t xml:space="preserve"> Заместитель главы администрации, н</w:t>
      </w:r>
      <w:r w:rsidRPr="001A0AF5">
        <w:rPr>
          <w:sz w:val="28"/>
          <w:szCs w:val="28"/>
        </w:rPr>
        <w:t>ачальник управления муниципального контроля, по делам ГОЧС и мобилизационной подготовке администрации Юрьевецкого муниципального района;</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2) главный специалист управления муниципального контроля, по делам ГОЧС и мобилизационной подготовке администрации Юрьевецкого муниципального района.</w:t>
      </w:r>
    </w:p>
    <w:p w:rsidR="00D746B2" w:rsidRPr="001A0AF5" w:rsidRDefault="00D746B2" w:rsidP="00D746B2">
      <w:pPr>
        <w:jc w:val="both"/>
        <w:rPr>
          <w:sz w:val="28"/>
          <w:szCs w:val="28"/>
        </w:rPr>
      </w:pPr>
      <w:r w:rsidRPr="001A0AF5">
        <w:rPr>
          <w:sz w:val="28"/>
          <w:szCs w:val="28"/>
        </w:rPr>
        <w:t xml:space="preserve">        5. Объектами муниципального контроля являются:</w:t>
      </w:r>
    </w:p>
    <w:p w:rsidR="00D746B2" w:rsidRPr="001A0AF5" w:rsidRDefault="00D746B2" w:rsidP="00D746B2">
      <w:pPr>
        <w:ind w:firstLine="709"/>
        <w:jc w:val="both"/>
        <w:rPr>
          <w:sz w:val="28"/>
          <w:szCs w:val="28"/>
        </w:rPr>
      </w:pPr>
      <w:r w:rsidRPr="001A0AF5">
        <w:rPr>
          <w:sz w:val="28"/>
          <w:szCs w:val="28"/>
        </w:rPr>
        <w:t xml:space="preserve"> -  деятельность, действия (бездействие) контролируемых лиц </w:t>
      </w:r>
      <w:r w:rsidRPr="001A0AF5">
        <w:rPr>
          <w:spacing w:val="2"/>
          <w:sz w:val="28"/>
          <w:szCs w:val="28"/>
        </w:rPr>
        <w:t>на автомобильном транспорте, городском наземном электрическом транспорте и в дорожном хозяйстве</w:t>
      </w:r>
      <w:r w:rsidRPr="001A0AF5">
        <w:rPr>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46B2" w:rsidRPr="001A0AF5" w:rsidRDefault="00D746B2" w:rsidP="00D746B2">
      <w:pPr>
        <w:ind w:firstLine="709"/>
        <w:jc w:val="both"/>
        <w:rPr>
          <w:sz w:val="28"/>
          <w:szCs w:val="28"/>
        </w:rPr>
      </w:pPr>
      <w:r w:rsidRPr="001A0AF5">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D746B2" w:rsidRPr="001A0AF5" w:rsidRDefault="00D746B2" w:rsidP="00D746B2">
      <w:pPr>
        <w:ind w:firstLine="709"/>
        <w:jc w:val="both"/>
        <w:rPr>
          <w:sz w:val="28"/>
          <w:szCs w:val="28"/>
        </w:rPr>
      </w:pPr>
      <w:r w:rsidRPr="001A0AF5">
        <w:rPr>
          <w:sz w:val="28"/>
          <w:szCs w:val="28"/>
        </w:rPr>
        <w:t xml:space="preserve">-  здания, строения, сооружения, территории, включая земельные участки, предметы и другие объекты, которыми контролируемые лицами </w:t>
      </w:r>
      <w:r w:rsidRPr="001A0AF5">
        <w:rPr>
          <w:sz w:val="28"/>
          <w:szCs w:val="28"/>
        </w:rPr>
        <w:lastRenderedPageBreak/>
        <w:t>владеют и (или) пользуются и к которым предъявляются обязательные требования.</w:t>
      </w:r>
    </w:p>
    <w:p w:rsidR="00D746B2" w:rsidRPr="001A0AF5" w:rsidRDefault="00D746B2" w:rsidP="00D746B2">
      <w:pPr>
        <w:ind w:firstLine="709"/>
        <w:jc w:val="both"/>
        <w:rPr>
          <w:sz w:val="28"/>
          <w:szCs w:val="28"/>
        </w:rPr>
      </w:pPr>
      <w:r w:rsidRPr="001A0AF5">
        <w:rPr>
          <w:sz w:val="28"/>
          <w:szCs w:val="28"/>
        </w:rPr>
        <w:t>В границах Юрьевецкого муниципального района  находится  автомобильные дороги общего пользования местного значения общей протяженностью 338,79 км</w:t>
      </w:r>
      <w:r w:rsidR="00EF3136">
        <w:rPr>
          <w:sz w:val="28"/>
          <w:szCs w:val="28"/>
        </w:rPr>
        <w:t>.</w:t>
      </w:r>
    </w:p>
    <w:p w:rsidR="00D746B2" w:rsidRPr="001A0AF5" w:rsidRDefault="00D746B2" w:rsidP="00D746B2">
      <w:pPr>
        <w:ind w:firstLine="709"/>
        <w:jc w:val="both"/>
        <w:rPr>
          <w:sz w:val="28"/>
          <w:szCs w:val="28"/>
        </w:rPr>
      </w:pPr>
      <w:r w:rsidRPr="001A0AF5">
        <w:rPr>
          <w:sz w:val="28"/>
          <w:szCs w:val="28"/>
        </w:rPr>
        <w:t xml:space="preserve">Плановые и внеплановые проверки в рамках муниципального контроля </w:t>
      </w:r>
      <w:r w:rsidRPr="001A0AF5">
        <w:rPr>
          <w:spacing w:val="2"/>
          <w:sz w:val="28"/>
          <w:szCs w:val="28"/>
        </w:rPr>
        <w:t xml:space="preserve">на автомобильном транспорте и в дорожном хозяйстве на территории Юрьевецкого муниципального района </w:t>
      </w:r>
      <w:r w:rsidRPr="001A0AF5">
        <w:rPr>
          <w:sz w:val="28"/>
          <w:szCs w:val="28"/>
        </w:rPr>
        <w:t>в отношении юридических лиц и индивидуальных предпри</w:t>
      </w:r>
      <w:r w:rsidR="00730B4B">
        <w:rPr>
          <w:sz w:val="28"/>
          <w:szCs w:val="28"/>
        </w:rPr>
        <w:t>нимателей, физических лиц в 2022</w:t>
      </w:r>
      <w:r w:rsidRPr="001A0AF5">
        <w:rPr>
          <w:sz w:val="28"/>
          <w:szCs w:val="28"/>
        </w:rPr>
        <w:t xml:space="preserve"> году не проводились. Заявлений о согласовании на проведении внеплановых проверок в органы прокуратуры  не направлялись.</w:t>
      </w:r>
    </w:p>
    <w:p w:rsidR="00D746B2" w:rsidRPr="001A0AF5" w:rsidRDefault="00D746B2" w:rsidP="00D746B2">
      <w:pPr>
        <w:ind w:firstLine="709"/>
        <w:jc w:val="both"/>
        <w:rPr>
          <w:sz w:val="28"/>
          <w:szCs w:val="28"/>
        </w:rPr>
      </w:pPr>
      <w:r w:rsidRPr="001A0AF5">
        <w:rPr>
          <w:sz w:val="28"/>
          <w:szCs w:val="28"/>
        </w:rPr>
        <w:t>6. В целях предупреждения нарушений обязательных требований и требований, установленных муниципальными правовыми актами, реализованы следующие мероприятия:</w:t>
      </w:r>
    </w:p>
    <w:p w:rsidR="00EF3136" w:rsidRPr="00EF3136" w:rsidRDefault="00EF3136" w:rsidP="00EF3136">
      <w:pPr>
        <w:ind w:firstLine="709"/>
        <w:jc w:val="both"/>
        <w:rPr>
          <w:sz w:val="28"/>
          <w:szCs w:val="28"/>
        </w:rPr>
      </w:pPr>
      <w:r w:rsidRPr="00EF3136">
        <w:rPr>
          <w:sz w:val="28"/>
          <w:szCs w:val="28"/>
        </w:rPr>
        <w:t>- Проводилось информирование контролируемых лиц и иных заинтересованных лиц  по вопросам соблюдения обязательных требований посредством размещения сведений, предусмотренных пунктами 1 - 3, 5</w:t>
      </w:r>
      <w:r w:rsidR="00FA6BD4">
        <w:rPr>
          <w:sz w:val="28"/>
          <w:szCs w:val="28"/>
        </w:rPr>
        <w:t>, 6, 8</w:t>
      </w:r>
      <w:r w:rsidRPr="00EF3136">
        <w:rPr>
          <w:sz w:val="28"/>
          <w:szCs w:val="28"/>
        </w:rPr>
        <w:t xml:space="preserve"> - 10, 14, 16 части 3 статьи 46 Федерального закона, на официальном сайте Администрации Юрьевецкого муниципального района, в разделе «муниципальный контроль»  в сети "Интернет".</w:t>
      </w:r>
    </w:p>
    <w:p w:rsidR="00EF3136" w:rsidRPr="00FA6BD4" w:rsidRDefault="00EF3136" w:rsidP="00FA6BD4">
      <w:pPr>
        <w:ind w:firstLine="709"/>
        <w:jc w:val="both"/>
        <w:rPr>
          <w:sz w:val="28"/>
          <w:szCs w:val="28"/>
        </w:rPr>
      </w:pPr>
      <w:r w:rsidRPr="00EF3136">
        <w:rPr>
          <w:sz w:val="28"/>
          <w:szCs w:val="28"/>
        </w:rPr>
        <w:t>Размещенные на официальном сайте сведения поддерживаются в актуальном состоянии и обновляются в срок, установленный действующим законодательством.</w:t>
      </w:r>
    </w:p>
    <w:p w:rsidR="00D746B2" w:rsidRPr="001A0AF5" w:rsidRDefault="00D746B2" w:rsidP="00D77B44">
      <w:pPr>
        <w:ind w:firstLine="708"/>
        <w:jc w:val="both"/>
        <w:rPr>
          <w:sz w:val="28"/>
          <w:szCs w:val="28"/>
        </w:rPr>
      </w:pPr>
      <w:r w:rsidRPr="001A0AF5">
        <w:rPr>
          <w:sz w:val="28"/>
          <w:szCs w:val="28"/>
        </w:rPr>
        <w:t>Случаев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за прошедший год не установлено.</w:t>
      </w:r>
    </w:p>
    <w:p w:rsidR="00D746B2" w:rsidRPr="00A027FC" w:rsidRDefault="002935C9" w:rsidP="002935C9">
      <w:pPr>
        <w:widowControl w:val="0"/>
        <w:shd w:val="clear" w:color="auto" w:fill="FFFFFF"/>
        <w:suppressAutoHyphens/>
        <w:autoSpaceDE w:val="0"/>
        <w:jc w:val="both"/>
        <w:rPr>
          <w:sz w:val="28"/>
          <w:szCs w:val="28"/>
          <w:lang w:eastAsia="ar-SA"/>
        </w:rPr>
      </w:pPr>
      <w:r>
        <w:rPr>
          <w:sz w:val="28"/>
          <w:szCs w:val="28"/>
        </w:rPr>
        <w:t xml:space="preserve">        </w:t>
      </w:r>
      <w:r w:rsidR="00D746B2" w:rsidRPr="001A0AF5">
        <w:rPr>
          <w:sz w:val="28"/>
          <w:szCs w:val="28"/>
        </w:rPr>
        <w:t>7.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r w:rsidR="00D746B2">
        <w:rPr>
          <w:sz w:val="28"/>
          <w:szCs w:val="28"/>
        </w:rPr>
        <w:t>.</w:t>
      </w:r>
    </w:p>
    <w:p w:rsidR="00D746B2" w:rsidRDefault="00D746B2" w:rsidP="00D746B2">
      <w:pPr>
        <w:widowControl w:val="0"/>
        <w:shd w:val="clear" w:color="auto" w:fill="FFFFFF"/>
        <w:autoSpaceDE w:val="0"/>
        <w:rPr>
          <w:sz w:val="28"/>
          <w:szCs w:val="28"/>
          <w:lang w:eastAsia="ar-SA"/>
        </w:rPr>
      </w:pPr>
    </w:p>
    <w:p w:rsidR="00DE7AEF" w:rsidRPr="00CF0E85" w:rsidRDefault="00DE7AEF" w:rsidP="00DE7AEF">
      <w:pPr>
        <w:widowControl w:val="0"/>
        <w:shd w:val="clear" w:color="auto" w:fill="FFFFFF"/>
        <w:autoSpaceDE w:val="0"/>
        <w:ind w:left="1418"/>
        <w:jc w:val="center"/>
        <w:rPr>
          <w:sz w:val="28"/>
          <w:szCs w:val="28"/>
        </w:rPr>
      </w:pPr>
      <w:r w:rsidRPr="00CF0E85">
        <w:rPr>
          <w:sz w:val="28"/>
          <w:szCs w:val="28"/>
        </w:rPr>
        <w:t xml:space="preserve">Раздел </w:t>
      </w:r>
      <w:r w:rsidRPr="00CF0E85">
        <w:rPr>
          <w:sz w:val="28"/>
          <w:szCs w:val="28"/>
          <w:lang w:val="en-US"/>
        </w:rPr>
        <w:t>II</w:t>
      </w:r>
      <w:r w:rsidRPr="00CF0E85">
        <w:rPr>
          <w:sz w:val="28"/>
          <w:szCs w:val="28"/>
        </w:rPr>
        <w:t>. Цели и задачи реализации программы профилактики</w:t>
      </w:r>
    </w:p>
    <w:p w:rsidR="00DE7AEF" w:rsidRDefault="00DE7AEF" w:rsidP="00DE7AEF">
      <w:pPr>
        <w:widowControl w:val="0"/>
        <w:shd w:val="clear" w:color="auto" w:fill="FFFFFF"/>
        <w:autoSpaceDE w:val="0"/>
        <w:rPr>
          <w:sz w:val="28"/>
          <w:szCs w:val="28"/>
        </w:rPr>
      </w:pPr>
    </w:p>
    <w:p w:rsidR="00DE7AEF" w:rsidRDefault="008E530C" w:rsidP="00DE7AEF">
      <w:pPr>
        <w:widowControl w:val="0"/>
        <w:shd w:val="clear" w:color="auto" w:fill="FFFFFF"/>
        <w:autoSpaceDE w:val="0"/>
        <w:ind w:firstLine="567"/>
        <w:jc w:val="both"/>
        <w:rPr>
          <w:sz w:val="28"/>
          <w:szCs w:val="28"/>
        </w:rPr>
      </w:pPr>
      <w:r>
        <w:rPr>
          <w:sz w:val="28"/>
          <w:szCs w:val="28"/>
        </w:rPr>
        <w:t>1</w:t>
      </w:r>
      <w:r w:rsidR="00DE7AEF">
        <w:rPr>
          <w:sz w:val="28"/>
          <w:szCs w:val="28"/>
        </w:rPr>
        <w:t>. Основными целями Программы профилактики являются:</w:t>
      </w:r>
    </w:p>
    <w:p w:rsidR="00DE7AEF" w:rsidRDefault="00DE7AEF" w:rsidP="00DE7AEF">
      <w:pPr>
        <w:widowControl w:val="0"/>
        <w:shd w:val="clear" w:color="auto" w:fill="FFFFFF"/>
        <w:autoSpaceDE w:val="0"/>
        <w:ind w:firstLine="567"/>
        <w:jc w:val="both"/>
        <w:rPr>
          <w:sz w:val="28"/>
          <w:szCs w:val="28"/>
        </w:rPr>
      </w:pPr>
      <w:r>
        <w:rPr>
          <w:sz w:val="28"/>
          <w:szCs w:val="28"/>
        </w:rPr>
        <w:t>стимулирование добросовестного соблюдения обязательных требований всеми контролируемыми лицами;</w:t>
      </w:r>
    </w:p>
    <w:p w:rsidR="00DE7AEF" w:rsidRPr="00BD4F55" w:rsidRDefault="00DE7AEF" w:rsidP="00DE7AEF">
      <w:pPr>
        <w:widowControl w:val="0"/>
        <w:shd w:val="clear" w:color="auto" w:fill="FFFFFF"/>
        <w:autoSpaceDE w:val="0"/>
        <w:ind w:firstLine="567"/>
        <w:jc w:val="both"/>
        <w:rPr>
          <w:sz w:val="28"/>
          <w:szCs w:val="28"/>
        </w:rPr>
      </w:pPr>
      <w:r w:rsidRPr="00BD4F55">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548F" w:rsidRPr="0031548F" w:rsidRDefault="00DE7AEF" w:rsidP="00AD3D25">
      <w:pPr>
        <w:widowControl w:val="0"/>
        <w:shd w:val="clear" w:color="auto" w:fill="FFFFFF"/>
        <w:autoSpaceDE w:val="0"/>
        <w:ind w:firstLine="567"/>
        <w:jc w:val="both"/>
        <w:rPr>
          <w:sz w:val="28"/>
          <w:szCs w:val="28"/>
        </w:rPr>
      </w:pPr>
      <w:r w:rsidRPr="00BD4F55">
        <w:rPr>
          <w:sz w:val="28"/>
          <w:szCs w:val="28"/>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r w:rsidR="00AD3D25">
        <w:rPr>
          <w:sz w:val="28"/>
          <w:szCs w:val="28"/>
        </w:rPr>
        <w:t xml:space="preserve">, </w:t>
      </w:r>
      <w:r w:rsidR="0031548F" w:rsidRPr="0031548F">
        <w:rPr>
          <w:sz w:val="28"/>
          <w:szCs w:val="28"/>
        </w:rPr>
        <w:t>включая устранение причин, факторов и условий, способствующих возможному нарушению обязательных требований;</w:t>
      </w:r>
    </w:p>
    <w:p w:rsidR="0031548F" w:rsidRPr="0031548F" w:rsidRDefault="0031548F" w:rsidP="0031548F">
      <w:pPr>
        <w:ind w:firstLine="567"/>
        <w:jc w:val="both"/>
        <w:rPr>
          <w:sz w:val="28"/>
          <w:szCs w:val="28"/>
        </w:rPr>
      </w:pPr>
      <w:r w:rsidRPr="0031548F">
        <w:rPr>
          <w:sz w:val="28"/>
          <w:szCs w:val="28"/>
        </w:rPr>
        <w:t>снижение административной нагрузки на контролируемых лиц;</w:t>
      </w:r>
    </w:p>
    <w:p w:rsidR="0031548F" w:rsidRPr="00BD4F55" w:rsidRDefault="0031548F" w:rsidP="0031548F">
      <w:pPr>
        <w:jc w:val="both"/>
        <w:rPr>
          <w:sz w:val="28"/>
          <w:szCs w:val="28"/>
        </w:rPr>
      </w:pPr>
      <w:r>
        <w:rPr>
          <w:sz w:val="28"/>
          <w:szCs w:val="28"/>
        </w:rPr>
        <w:t xml:space="preserve">      </w:t>
      </w:r>
      <w:r w:rsidRPr="0031548F">
        <w:rPr>
          <w:sz w:val="28"/>
          <w:szCs w:val="28"/>
        </w:rPr>
        <w:t xml:space="preserve"> снижение размера ущерба, причиняемого охраняемым законом ценностям.</w:t>
      </w:r>
    </w:p>
    <w:p w:rsidR="00DE7AEF" w:rsidRDefault="00DE7AEF" w:rsidP="00DE7AEF">
      <w:pPr>
        <w:widowControl w:val="0"/>
        <w:shd w:val="clear" w:color="auto" w:fill="FFFFFF"/>
        <w:autoSpaceDE w:val="0"/>
        <w:ind w:firstLine="567"/>
        <w:jc w:val="both"/>
        <w:rPr>
          <w:sz w:val="28"/>
          <w:szCs w:val="28"/>
        </w:rPr>
      </w:pPr>
      <w:r>
        <w:rPr>
          <w:sz w:val="28"/>
          <w:szCs w:val="28"/>
        </w:rPr>
        <w:t>Задачами профила</w:t>
      </w:r>
      <w:r w:rsidR="0031548F">
        <w:rPr>
          <w:sz w:val="28"/>
          <w:szCs w:val="28"/>
        </w:rPr>
        <w:t>ктической</w:t>
      </w:r>
      <w:r>
        <w:rPr>
          <w:sz w:val="28"/>
          <w:szCs w:val="28"/>
        </w:rPr>
        <w:t xml:space="preserve"> </w:t>
      </w:r>
      <w:r w:rsidR="0031548F">
        <w:rPr>
          <w:sz w:val="28"/>
          <w:szCs w:val="28"/>
        </w:rPr>
        <w:t>работы</w:t>
      </w:r>
      <w:r>
        <w:rPr>
          <w:sz w:val="28"/>
          <w:szCs w:val="28"/>
        </w:rPr>
        <w:t xml:space="preserve"> являются:</w:t>
      </w:r>
    </w:p>
    <w:p w:rsidR="00001D34" w:rsidRPr="00001D34" w:rsidRDefault="00001D34" w:rsidP="00001D34">
      <w:pPr>
        <w:ind w:firstLine="567"/>
        <w:jc w:val="both"/>
        <w:rPr>
          <w:sz w:val="28"/>
          <w:szCs w:val="28"/>
        </w:rPr>
      </w:pPr>
      <w:r w:rsidRPr="00001D34">
        <w:rPr>
          <w:sz w:val="28"/>
          <w:szCs w:val="28"/>
        </w:rPr>
        <w:t>1) укрепление системы профилактики нарушений обязательных требований;</w:t>
      </w:r>
    </w:p>
    <w:p w:rsidR="00001D34" w:rsidRPr="00001D34" w:rsidRDefault="00001D34" w:rsidP="00001D34">
      <w:pPr>
        <w:ind w:firstLine="567"/>
        <w:jc w:val="both"/>
        <w:rPr>
          <w:sz w:val="28"/>
          <w:szCs w:val="28"/>
        </w:rPr>
      </w:pPr>
      <w:r w:rsidRPr="00001D34">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D34" w:rsidRPr="00001D34" w:rsidRDefault="00001D34" w:rsidP="00001D34">
      <w:pPr>
        <w:ind w:firstLine="567"/>
        <w:jc w:val="both"/>
        <w:rPr>
          <w:sz w:val="28"/>
          <w:szCs w:val="28"/>
        </w:rPr>
      </w:pPr>
      <w:r w:rsidRPr="00001D34">
        <w:rPr>
          <w:sz w:val="28"/>
          <w:szCs w:val="28"/>
        </w:rPr>
        <w:t>3) повышение правосознания и правовой культуры организаций и граждан в сфере рассматриваемых правоотношений.</w:t>
      </w:r>
    </w:p>
    <w:p w:rsidR="00001D34" w:rsidRPr="00001D34" w:rsidRDefault="00001D34" w:rsidP="00001D34">
      <w:pPr>
        <w:ind w:firstLine="567"/>
        <w:jc w:val="both"/>
        <w:rPr>
          <w:sz w:val="28"/>
          <w:szCs w:val="28"/>
        </w:rPr>
      </w:pPr>
      <w:r w:rsidRPr="00001D34">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1D34" w:rsidRPr="00001D34" w:rsidRDefault="00001D34" w:rsidP="00001D34">
      <w:pPr>
        <w:ind w:firstLine="567"/>
        <w:jc w:val="both"/>
        <w:rPr>
          <w:sz w:val="28"/>
          <w:szCs w:val="28"/>
        </w:rPr>
      </w:pPr>
      <w:r w:rsidRPr="00001D34">
        <w:rPr>
          <w:sz w:val="28"/>
          <w:szCs w:val="28"/>
        </w:rPr>
        <w:t>В положении о виде контроля с</w:t>
      </w:r>
      <w:r w:rsidRPr="00001D34">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w:t>
      </w:r>
      <w:proofErr w:type="gramStart"/>
      <w:r w:rsidRPr="00001D34">
        <w:rPr>
          <w:sz w:val="28"/>
          <w:szCs w:val="28"/>
          <w:shd w:val="clear" w:color="auto" w:fill="FFFFFF"/>
        </w:rPr>
        <w:t>ч</w:t>
      </w:r>
      <w:proofErr w:type="gramEnd"/>
      <w:r w:rsidRPr="00001D34">
        <w:rPr>
          <w:sz w:val="28"/>
          <w:szCs w:val="28"/>
          <w:shd w:val="clear" w:color="auto" w:fill="FFFFFF"/>
        </w:rPr>
        <w:t>.1 ст.51 №248-ФЗ).</w:t>
      </w:r>
    </w:p>
    <w:p w:rsidR="00DE7AEF" w:rsidRDefault="00DE7AEF" w:rsidP="00DE7AEF">
      <w:pPr>
        <w:widowControl w:val="0"/>
        <w:shd w:val="clear" w:color="auto" w:fill="FFFFFF"/>
        <w:tabs>
          <w:tab w:val="left" w:pos="1945"/>
        </w:tabs>
        <w:autoSpaceDE w:val="0"/>
        <w:jc w:val="both"/>
        <w:rPr>
          <w:sz w:val="28"/>
          <w:szCs w:val="28"/>
        </w:rPr>
      </w:pPr>
      <w:r>
        <w:rPr>
          <w:sz w:val="28"/>
          <w:szCs w:val="28"/>
        </w:rPr>
        <w:tab/>
      </w:r>
    </w:p>
    <w:p w:rsidR="00DE7AEF" w:rsidRPr="00CF0E85" w:rsidRDefault="00DE7AEF" w:rsidP="00DE7AEF">
      <w:pPr>
        <w:widowControl w:val="0"/>
        <w:shd w:val="clear" w:color="auto" w:fill="FFFFFF"/>
        <w:autoSpaceDE w:val="0"/>
        <w:jc w:val="center"/>
        <w:rPr>
          <w:sz w:val="28"/>
          <w:szCs w:val="28"/>
        </w:rPr>
      </w:pPr>
      <w:r w:rsidRPr="00CF0E85">
        <w:rPr>
          <w:sz w:val="28"/>
          <w:szCs w:val="28"/>
        </w:rPr>
        <w:t xml:space="preserve">Раздел </w:t>
      </w:r>
      <w:r w:rsidRPr="00CF0E85">
        <w:rPr>
          <w:sz w:val="28"/>
          <w:szCs w:val="28"/>
          <w:lang w:val="en-US"/>
        </w:rPr>
        <w:t>III</w:t>
      </w:r>
      <w:r w:rsidRPr="00CF0E85">
        <w:rPr>
          <w:sz w:val="28"/>
          <w:szCs w:val="28"/>
        </w:rPr>
        <w:t>. Перечень профилактических мероприятий,</w:t>
      </w:r>
    </w:p>
    <w:p w:rsidR="00DE7AEF" w:rsidRPr="00CF0E85" w:rsidRDefault="00DE7AEF" w:rsidP="00DE7AEF">
      <w:pPr>
        <w:widowControl w:val="0"/>
        <w:shd w:val="clear" w:color="auto" w:fill="FFFFFF"/>
        <w:autoSpaceDE w:val="0"/>
        <w:ind w:left="360"/>
        <w:jc w:val="center"/>
        <w:rPr>
          <w:sz w:val="28"/>
          <w:szCs w:val="28"/>
        </w:rPr>
      </w:pPr>
      <w:r w:rsidRPr="00CF0E85">
        <w:rPr>
          <w:sz w:val="28"/>
          <w:szCs w:val="28"/>
        </w:rPr>
        <w:t xml:space="preserve">сроки (периодичность) их проведения </w:t>
      </w:r>
    </w:p>
    <w:p w:rsidR="00B72A25" w:rsidRDefault="00B72A25" w:rsidP="00D746B2">
      <w:pPr>
        <w:widowControl w:val="0"/>
        <w:shd w:val="clear" w:color="auto" w:fill="FFFFFF"/>
        <w:autoSpaceDE w:val="0"/>
        <w:rPr>
          <w:sz w:val="28"/>
          <w:szCs w:val="28"/>
        </w:rPr>
      </w:pPr>
    </w:p>
    <w:p w:rsidR="00B72A25" w:rsidRDefault="00B72A25" w:rsidP="00DE7AEF">
      <w:pPr>
        <w:widowControl w:val="0"/>
        <w:shd w:val="clear" w:color="auto" w:fill="FFFFFF"/>
        <w:autoSpaceDE w:val="0"/>
        <w:ind w:firstLine="720"/>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3341"/>
        <w:gridCol w:w="425"/>
        <w:gridCol w:w="1843"/>
        <w:gridCol w:w="283"/>
        <w:gridCol w:w="425"/>
        <w:gridCol w:w="2835"/>
      </w:tblGrid>
      <w:tr w:rsidR="00B72A25" w:rsidRPr="00007238" w:rsidTr="00746BA0">
        <w:tc>
          <w:tcPr>
            <w:tcW w:w="595" w:type="dxa"/>
            <w:tcBorders>
              <w:top w:val="single" w:sz="4" w:space="0" w:color="auto"/>
              <w:left w:val="single" w:sz="4" w:space="0" w:color="auto"/>
              <w:bottom w:val="single" w:sz="4" w:space="0" w:color="auto"/>
              <w:right w:val="single" w:sz="4" w:space="0" w:color="auto"/>
            </w:tcBorders>
            <w:vAlign w:val="center"/>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 xml:space="preserve">№ </w:t>
            </w:r>
            <w:proofErr w:type="spellStart"/>
            <w:proofErr w:type="gramStart"/>
            <w:r w:rsidRPr="00007238">
              <w:rPr>
                <w:sz w:val="26"/>
                <w:szCs w:val="26"/>
              </w:rPr>
              <w:t>п</w:t>
            </w:r>
            <w:proofErr w:type="spellEnd"/>
            <w:proofErr w:type="gramEnd"/>
            <w:r w:rsidRPr="00007238">
              <w:rPr>
                <w:sz w:val="26"/>
                <w:szCs w:val="26"/>
              </w:rPr>
              <w:t>/</w:t>
            </w:r>
            <w:proofErr w:type="spellStart"/>
            <w:r w:rsidRPr="00007238">
              <w:rPr>
                <w:sz w:val="26"/>
                <w:szCs w:val="26"/>
              </w:rPr>
              <w:t>п</w:t>
            </w:r>
            <w:proofErr w:type="spellEnd"/>
          </w:p>
        </w:tc>
        <w:tc>
          <w:tcPr>
            <w:tcW w:w="3341" w:type="dxa"/>
            <w:tcBorders>
              <w:top w:val="single" w:sz="4" w:space="0" w:color="auto"/>
              <w:left w:val="single" w:sz="4" w:space="0" w:color="auto"/>
              <w:bottom w:val="single" w:sz="4" w:space="0" w:color="auto"/>
              <w:right w:val="single" w:sz="4" w:space="0" w:color="auto"/>
            </w:tcBorders>
            <w:vAlign w:val="center"/>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Вид профилактического мероприятия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Сроки (периодичность) проведения</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Подразделение и (или) должностные лица, ответственные за реализацию профилактического мероприятия</w:t>
            </w:r>
          </w:p>
        </w:tc>
      </w:tr>
      <w:tr w:rsidR="00B72A25" w:rsidRPr="00007238" w:rsidTr="00746BA0">
        <w:trPr>
          <w:trHeight w:val="297"/>
        </w:trPr>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1</w:t>
            </w:r>
          </w:p>
        </w:tc>
        <w:tc>
          <w:tcPr>
            <w:tcW w:w="3341"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3</w:t>
            </w:r>
          </w:p>
        </w:tc>
        <w:tc>
          <w:tcPr>
            <w:tcW w:w="3543" w:type="dxa"/>
            <w:gridSpan w:val="3"/>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4</w:t>
            </w:r>
          </w:p>
        </w:tc>
      </w:tr>
      <w:tr w:rsidR="00B72A25" w:rsidRPr="00007238" w:rsidTr="00746BA0">
        <w:trPr>
          <w:trHeight w:val="699"/>
        </w:trPr>
        <w:tc>
          <w:tcPr>
            <w:tcW w:w="9747" w:type="dxa"/>
            <w:gridSpan w:val="7"/>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t xml:space="preserve">Информирование </w:t>
            </w:r>
          </w:p>
          <w:p w:rsidR="00B72A25" w:rsidRPr="00007238" w:rsidRDefault="00B72A25" w:rsidP="00746BA0">
            <w:pPr>
              <w:widowControl w:val="0"/>
              <w:suppressAutoHyphens/>
              <w:autoSpaceDE w:val="0"/>
              <w:jc w:val="center"/>
              <w:rPr>
                <w:sz w:val="26"/>
                <w:szCs w:val="26"/>
                <w:lang w:eastAsia="en-US"/>
              </w:rPr>
            </w:pPr>
            <w:r w:rsidRPr="00007238">
              <w:rPr>
                <w:sz w:val="26"/>
                <w:szCs w:val="26"/>
                <w:lang w:eastAsia="ar-SA"/>
              </w:rPr>
              <w:t>ст. 46 Федерального закона №248-ФЗ</w:t>
            </w:r>
          </w:p>
        </w:tc>
      </w:tr>
      <w:tr w:rsidR="00B72A25" w:rsidRPr="00007238" w:rsidTr="00746BA0">
        <w:trPr>
          <w:trHeight w:val="877"/>
        </w:trPr>
        <w:tc>
          <w:tcPr>
            <w:tcW w:w="9747" w:type="dxa"/>
            <w:gridSpan w:val="7"/>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suppressAutoHyphens/>
              <w:jc w:val="both"/>
              <w:rPr>
                <w:sz w:val="26"/>
                <w:szCs w:val="26"/>
              </w:rPr>
            </w:pPr>
            <w:r w:rsidRPr="00007238">
              <w:rPr>
                <w:sz w:val="26"/>
                <w:szCs w:val="26"/>
              </w:rPr>
              <w:t xml:space="preserve">Размещение  на официальном сайте администрации Юрьевецкого муниципального района http://yurevets.ru/  раздел «муниципальный контроль»  в сети «Интернет»  актуальной информации: </w:t>
            </w: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1.</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autoSpaceDE w:val="0"/>
              <w:autoSpaceDN w:val="0"/>
              <w:adjustRightInd w:val="0"/>
              <w:rPr>
                <w:sz w:val="26"/>
                <w:szCs w:val="26"/>
              </w:rPr>
            </w:pPr>
            <w:r w:rsidRPr="00007238">
              <w:rPr>
                <w:sz w:val="26"/>
                <w:szCs w:val="26"/>
              </w:rPr>
              <w:t xml:space="preserve">Размещение текстов нормативных правовых актов, регулирующих осуществление муниципального контроля </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lang w:val="en-US"/>
              </w:rPr>
              <w:t>I</w:t>
            </w:r>
            <w:r w:rsidRPr="00007238">
              <w:rPr>
                <w:sz w:val="26"/>
                <w:szCs w:val="26"/>
              </w:rPr>
              <w:t xml:space="preserve"> квартал 2022 года</w:t>
            </w: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widowControl w:val="0"/>
              <w:suppressAutoHyphens/>
              <w:autoSpaceDE w:val="0"/>
              <w:jc w:val="center"/>
              <w:rPr>
                <w:sz w:val="26"/>
                <w:szCs w:val="26"/>
                <w:lang w:eastAsia="ar-SA"/>
              </w:rPr>
            </w:pP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lastRenderedPageBreak/>
              <w:t>2.</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lang w:eastAsia="ar-SA"/>
              </w:rPr>
            </w:pPr>
            <w:r w:rsidRPr="00007238">
              <w:rPr>
                <w:sz w:val="26"/>
                <w:szCs w:val="26"/>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t>в течение 5 дней после внесений изменений</w:t>
            </w:r>
          </w:p>
          <w:p w:rsidR="00B72A25" w:rsidRPr="00007238" w:rsidRDefault="00B72A25" w:rsidP="00746BA0">
            <w:pPr>
              <w:widowControl w:val="0"/>
              <w:suppressAutoHyphens/>
              <w:autoSpaceDE w:val="0"/>
              <w:jc w:val="center"/>
              <w:rPr>
                <w:sz w:val="26"/>
                <w:szCs w:val="26"/>
                <w:lang w:eastAsia="ar-SA"/>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3.</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color w:val="FF0000"/>
                <w:sz w:val="26"/>
                <w:szCs w:val="26"/>
                <w:lang w:eastAsia="ar-SA"/>
              </w:rPr>
            </w:pPr>
            <w:r w:rsidRPr="00007238">
              <w:rPr>
                <w:sz w:val="26"/>
                <w:szCs w:val="26"/>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 xml:space="preserve">I квартал 2022 года; в течение 5 дней со дня внесения изменений </w:t>
            </w: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rPr>
          <w:trHeight w:val="1952"/>
        </w:trPr>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4.</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lang w:eastAsia="ar-SA"/>
              </w:rPr>
            </w:pPr>
            <w:r w:rsidRPr="00007238">
              <w:rPr>
                <w:sz w:val="26"/>
                <w:szCs w:val="26"/>
              </w:rPr>
              <w:t>Размещение руководства по соблюдению обязательных требований</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t>I квартал 2022 года</w:t>
            </w:r>
          </w:p>
          <w:p w:rsidR="00B72A25" w:rsidRPr="00007238" w:rsidRDefault="00B72A25" w:rsidP="00746BA0">
            <w:pPr>
              <w:widowControl w:val="0"/>
              <w:suppressAutoHyphens/>
              <w:autoSpaceDE w:val="0"/>
              <w:jc w:val="center"/>
              <w:rPr>
                <w:sz w:val="26"/>
                <w:szCs w:val="26"/>
              </w:rPr>
            </w:pPr>
            <w:r w:rsidRPr="00007238">
              <w:rPr>
                <w:sz w:val="26"/>
                <w:szCs w:val="26"/>
              </w:rPr>
              <w:t>В течение года поддерживать в актуальном состоянии</w:t>
            </w: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5.</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lang w:eastAsia="ar-SA"/>
              </w:rPr>
            </w:pPr>
            <w:r w:rsidRPr="00007238">
              <w:rPr>
                <w:sz w:val="26"/>
                <w:szCs w:val="26"/>
              </w:rPr>
              <w:t>Размещение исчерпывающего перечня сведений, которые могут запрашиваться контрольным (надзорным) органом у контролируемого лица</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t>I квартал 2022 года</w:t>
            </w:r>
          </w:p>
          <w:p w:rsidR="00B72A25" w:rsidRPr="00007238" w:rsidRDefault="00B72A25" w:rsidP="00746BA0">
            <w:pPr>
              <w:widowControl w:val="0"/>
              <w:suppressAutoHyphens/>
              <w:autoSpaceDE w:val="0"/>
              <w:jc w:val="center"/>
              <w:rPr>
                <w:sz w:val="26"/>
                <w:szCs w:val="26"/>
                <w:lang w:eastAsia="ar-SA"/>
              </w:rPr>
            </w:pPr>
            <w:r w:rsidRPr="00007238">
              <w:rPr>
                <w:sz w:val="26"/>
                <w:szCs w:val="26"/>
              </w:rPr>
              <w:t>В течение года поддерживать в актуальном состоянии</w:t>
            </w: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rPr>
          <w:trHeight w:val="2348"/>
        </w:trPr>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7.</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lang w:eastAsia="ar-SA"/>
              </w:rPr>
            </w:pPr>
            <w:r w:rsidRPr="00007238">
              <w:rPr>
                <w:sz w:val="26"/>
                <w:szCs w:val="26"/>
              </w:rPr>
              <w:t>Размещение сведений о способах получения консультаций по вопросам обязательных требований</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t>I квартал 2022 года</w:t>
            </w:r>
          </w:p>
          <w:p w:rsidR="00B72A25" w:rsidRPr="00007238" w:rsidRDefault="00B72A25" w:rsidP="00746BA0">
            <w:pPr>
              <w:widowControl w:val="0"/>
              <w:suppressAutoHyphens/>
              <w:autoSpaceDE w:val="0"/>
              <w:jc w:val="center"/>
              <w:rPr>
                <w:sz w:val="26"/>
                <w:szCs w:val="26"/>
                <w:lang w:eastAsia="ar-SA"/>
              </w:rPr>
            </w:pPr>
            <w:r w:rsidRPr="00007238">
              <w:rPr>
                <w:sz w:val="26"/>
                <w:szCs w:val="26"/>
              </w:rPr>
              <w:t>В течение года поддерживать в актуальном состоянии</w:t>
            </w:r>
          </w:p>
          <w:p w:rsidR="00B72A25" w:rsidRPr="00007238" w:rsidRDefault="00B72A25" w:rsidP="00746BA0">
            <w:pPr>
              <w:ind w:firstLine="708"/>
              <w:rPr>
                <w:sz w:val="26"/>
                <w:szCs w:val="26"/>
                <w:lang w:eastAsia="ar-SA"/>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rPr>
          <w:trHeight w:val="2174"/>
        </w:trPr>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lastRenderedPageBreak/>
              <w:t>8</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rPr>
            </w:pPr>
            <w:r w:rsidRPr="00007238">
              <w:rPr>
                <w:sz w:val="26"/>
                <w:szCs w:val="26"/>
              </w:rPr>
              <w:t>программа профилактики рисков причинения вреда (ущерба) охраняемым законом ценностям</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autoSpaceDE w:val="0"/>
              <w:autoSpaceDN w:val="0"/>
              <w:jc w:val="center"/>
              <w:rPr>
                <w:sz w:val="26"/>
                <w:szCs w:val="26"/>
              </w:rPr>
            </w:pPr>
            <w:r w:rsidRPr="00007238">
              <w:rPr>
                <w:sz w:val="26"/>
                <w:szCs w:val="26"/>
              </w:rPr>
              <w:t>.</w:t>
            </w:r>
          </w:p>
          <w:p w:rsidR="00B72A25" w:rsidRPr="00007238" w:rsidRDefault="00B72A25" w:rsidP="00746BA0">
            <w:pPr>
              <w:autoSpaceDE w:val="0"/>
              <w:autoSpaceDN w:val="0"/>
              <w:jc w:val="center"/>
              <w:rPr>
                <w:sz w:val="26"/>
                <w:szCs w:val="26"/>
              </w:rPr>
            </w:pPr>
            <w:r w:rsidRPr="00007238">
              <w:rPr>
                <w:sz w:val="26"/>
                <w:szCs w:val="26"/>
              </w:rPr>
              <w:t xml:space="preserve">не позднее </w:t>
            </w:r>
          </w:p>
          <w:p w:rsidR="00B72A25" w:rsidRPr="00007238" w:rsidRDefault="00B72A25" w:rsidP="00746BA0">
            <w:pPr>
              <w:autoSpaceDE w:val="0"/>
              <w:autoSpaceDN w:val="0"/>
              <w:jc w:val="center"/>
              <w:rPr>
                <w:sz w:val="26"/>
                <w:szCs w:val="26"/>
              </w:rPr>
            </w:pPr>
            <w:r w:rsidRPr="00007238">
              <w:rPr>
                <w:sz w:val="26"/>
                <w:szCs w:val="26"/>
              </w:rPr>
              <w:t>1 октября 2022 г. (разработка);</w:t>
            </w:r>
          </w:p>
          <w:p w:rsidR="00B72A25" w:rsidRPr="00007238" w:rsidRDefault="00B72A25" w:rsidP="00746BA0">
            <w:pPr>
              <w:autoSpaceDE w:val="0"/>
              <w:autoSpaceDN w:val="0"/>
              <w:jc w:val="center"/>
              <w:rPr>
                <w:sz w:val="26"/>
                <w:szCs w:val="26"/>
              </w:rPr>
            </w:pPr>
            <w:r w:rsidRPr="00007238">
              <w:rPr>
                <w:sz w:val="26"/>
                <w:szCs w:val="26"/>
              </w:rPr>
              <w:t xml:space="preserve">не позднее </w:t>
            </w:r>
          </w:p>
          <w:p w:rsidR="00B72A25" w:rsidRPr="00007238" w:rsidRDefault="00B72A25" w:rsidP="00746BA0">
            <w:pPr>
              <w:autoSpaceDE w:val="0"/>
              <w:autoSpaceDN w:val="0"/>
              <w:jc w:val="center"/>
              <w:rPr>
                <w:sz w:val="26"/>
                <w:szCs w:val="26"/>
              </w:rPr>
            </w:pPr>
            <w:r w:rsidRPr="00007238">
              <w:rPr>
                <w:sz w:val="26"/>
                <w:szCs w:val="26"/>
              </w:rPr>
              <w:t>20 декабря 2022 г.</w:t>
            </w:r>
          </w:p>
          <w:p w:rsidR="00B72A25" w:rsidRPr="00007238" w:rsidRDefault="00B72A25" w:rsidP="00746BA0">
            <w:pPr>
              <w:autoSpaceDE w:val="0"/>
              <w:autoSpaceDN w:val="0"/>
              <w:jc w:val="center"/>
              <w:rPr>
                <w:sz w:val="26"/>
                <w:szCs w:val="26"/>
              </w:rPr>
            </w:pPr>
            <w:r w:rsidRPr="00007238">
              <w:rPr>
                <w:sz w:val="26"/>
                <w:szCs w:val="26"/>
              </w:rPr>
              <w:t>(утверждение)</w:t>
            </w:r>
          </w:p>
          <w:p w:rsidR="00B72A25" w:rsidRPr="00007238" w:rsidRDefault="00B72A25" w:rsidP="00746BA0">
            <w:pPr>
              <w:autoSpaceDE w:val="0"/>
              <w:autoSpaceDN w:val="0"/>
              <w:jc w:val="center"/>
              <w:rPr>
                <w:sz w:val="26"/>
                <w:szCs w:val="26"/>
              </w:rPr>
            </w:pPr>
          </w:p>
          <w:p w:rsidR="00B72A25" w:rsidRPr="00007238" w:rsidRDefault="00B72A25" w:rsidP="00746BA0">
            <w:pPr>
              <w:autoSpaceDE w:val="0"/>
              <w:autoSpaceDN w:val="0"/>
              <w:jc w:val="center"/>
              <w:rPr>
                <w:sz w:val="26"/>
                <w:szCs w:val="26"/>
              </w:rPr>
            </w:pPr>
            <w:r w:rsidRPr="00007238">
              <w:rPr>
                <w:sz w:val="26"/>
                <w:szCs w:val="26"/>
              </w:rPr>
              <w:t xml:space="preserve">Размещение -  не позднее </w:t>
            </w:r>
          </w:p>
          <w:p w:rsidR="00B72A25" w:rsidRPr="00007238" w:rsidRDefault="00B72A25" w:rsidP="00746BA0">
            <w:pPr>
              <w:autoSpaceDE w:val="0"/>
              <w:autoSpaceDN w:val="0"/>
              <w:jc w:val="center"/>
              <w:rPr>
                <w:sz w:val="26"/>
                <w:szCs w:val="26"/>
              </w:rPr>
            </w:pPr>
            <w:r w:rsidRPr="00007238">
              <w:rPr>
                <w:sz w:val="26"/>
                <w:szCs w:val="26"/>
              </w:rPr>
              <w:t xml:space="preserve">1 октября 2022 г. </w:t>
            </w:r>
          </w:p>
          <w:p w:rsidR="00B72A25" w:rsidRPr="00007238" w:rsidRDefault="00B72A25" w:rsidP="00746BA0">
            <w:pPr>
              <w:autoSpaceDE w:val="0"/>
              <w:autoSpaceDN w:val="0"/>
              <w:jc w:val="center"/>
              <w:rPr>
                <w:sz w:val="26"/>
                <w:szCs w:val="26"/>
              </w:rPr>
            </w:pPr>
            <w:r w:rsidRPr="00007238">
              <w:rPr>
                <w:sz w:val="26"/>
                <w:szCs w:val="26"/>
              </w:rPr>
              <w:t>(проект Программы для общественного обсуждения);</w:t>
            </w:r>
          </w:p>
          <w:p w:rsidR="00B72A25" w:rsidRPr="00007238" w:rsidRDefault="00B72A25" w:rsidP="00746BA0">
            <w:pPr>
              <w:autoSpaceDE w:val="0"/>
              <w:autoSpaceDN w:val="0"/>
              <w:jc w:val="center"/>
              <w:rPr>
                <w:sz w:val="26"/>
                <w:szCs w:val="26"/>
              </w:rPr>
            </w:pPr>
            <w:r w:rsidRPr="00007238">
              <w:rPr>
                <w:sz w:val="26"/>
                <w:szCs w:val="26"/>
              </w:rPr>
              <w:t>в течение 5 дней со дня утверждения (утвержденной Программы)</w:t>
            </w:r>
          </w:p>
          <w:p w:rsidR="00B72A25" w:rsidRPr="00007238" w:rsidRDefault="00B72A25" w:rsidP="00746BA0">
            <w:pPr>
              <w:widowControl w:val="0"/>
              <w:suppressAutoHyphens/>
              <w:autoSpaceDE w:val="0"/>
              <w:jc w:val="center"/>
              <w:rPr>
                <w:sz w:val="26"/>
                <w:szCs w:val="26"/>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jc w:val="center"/>
              <w:rPr>
                <w:sz w:val="26"/>
                <w:szCs w:val="26"/>
              </w:rPr>
            </w:pPr>
          </w:p>
        </w:tc>
      </w:tr>
      <w:tr w:rsidR="00B72A25" w:rsidRPr="00007238" w:rsidTr="00746BA0">
        <w:trPr>
          <w:trHeight w:val="1774"/>
        </w:trPr>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r w:rsidRPr="00007238">
              <w:rPr>
                <w:sz w:val="26"/>
                <w:szCs w:val="26"/>
              </w:rPr>
              <w:t>9</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rPr>
            </w:pPr>
            <w:r w:rsidRPr="00007238">
              <w:rPr>
                <w:sz w:val="26"/>
                <w:szCs w:val="26"/>
              </w:rPr>
              <w:t>доклады, содержащие результаты обобщения правоприменительной практики контрольного (надзорного) органа;</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autoSpaceDE w:val="0"/>
              <w:autoSpaceDN w:val="0"/>
              <w:jc w:val="center"/>
              <w:rPr>
                <w:sz w:val="26"/>
                <w:szCs w:val="26"/>
              </w:rPr>
            </w:pPr>
            <w:r w:rsidRPr="00007238">
              <w:rPr>
                <w:sz w:val="26"/>
                <w:szCs w:val="26"/>
              </w:rPr>
              <w:t xml:space="preserve">в срок до 5 дней со дня утверждения </w:t>
            </w:r>
            <w:r w:rsidR="00FA6BD4">
              <w:rPr>
                <w:sz w:val="26"/>
                <w:szCs w:val="26"/>
              </w:rPr>
              <w:t>доклада (не позднее 1 марта 2024</w:t>
            </w:r>
            <w:r w:rsidRPr="00007238">
              <w:rPr>
                <w:sz w:val="26"/>
                <w:szCs w:val="26"/>
              </w:rPr>
              <w:t>)</w:t>
            </w:r>
          </w:p>
          <w:p w:rsidR="00B72A25" w:rsidRPr="00007238" w:rsidRDefault="00B72A25" w:rsidP="00746BA0">
            <w:pPr>
              <w:widowControl w:val="0"/>
              <w:suppressAutoHyphens/>
              <w:autoSpaceDE w:val="0"/>
              <w:jc w:val="center"/>
              <w:rPr>
                <w:sz w:val="26"/>
                <w:szCs w:val="26"/>
              </w:rPr>
            </w:pPr>
            <w:r w:rsidRPr="00007238">
              <w:rPr>
                <w:sz w:val="26"/>
                <w:szCs w:val="26"/>
              </w:rPr>
              <w:t>(с периодичностью, не реже одного раза в год)</w:t>
            </w: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10</w:t>
            </w: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lang w:eastAsia="ar-SA"/>
              </w:rPr>
            </w:pPr>
            <w:r w:rsidRPr="00007238">
              <w:rPr>
                <w:sz w:val="26"/>
                <w:szCs w:val="26"/>
              </w:rPr>
              <w:t>Подготовка и размещение доклада о муниципальном контроле</w:t>
            </w: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lang w:eastAsia="ar-SA"/>
              </w:rPr>
              <w:t>в срок до 5 дней со дня утверждения д</w:t>
            </w:r>
            <w:r w:rsidR="00FA6BD4">
              <w:rPr>
                <w:sz w:val="26"/>
                <w:szCs w:val="26"/>
                <w:lang w:eastAsia="ar-SA"/>
              </w:rPr>
              <w:t>оклада (не позднее 15 марта 2024</w:t>
            </w:r>
            <w:r w:rsidRPr="00007238">
              <w:rPr>
                <w:sz w:val="26"/>
                <w:szCs w:val="26"/>
                <w:lang w:eastAsia="ar-SA"/>
              </w:rPr>
              <w:t xml:space="preserve"> г.)</w:t>
            </w: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t xml:space="preserve">Управление  </w:t>
            </w:r>
            <w:r w:rsidRPr="00007238">
              <w:rPr>
                <w:sz w:val="26"/>
                <w:szCs w:val="26"/>
              </w:rPr>
              <w:t>муниципального контроля, по делам ГОЧС и мобилизационной подготовке администрации Юрьевецкого муниципального района</w:t>
            </w:r>
          </w:p>
          <w:p w:rsidR="00B72A25" w:rsidRPr="00007238" w:rsidRDefault="00B72A25" w:rsidP="00746BA0">
            <w:pPr>
              <w:jc w:val="center"/>
              <w:rPr>
                <w:sz w:val="26"/>
                <w:szCs w:val="26"/>
              </w:rPr>
            </w:pP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p>
        </w:tc>
        <w:tc>
          <w:tcPr>
            <w:tcW w:w="376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rPr>
                <w:sz w:val="26"/>
                <w:szCs w:val="26"/>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jc w:val="center"/>
              <w:rPr>
                <w:sz w:val="26"/>
                <w:szCs w:val="26"/>
              </w:rPr>
            </w:pPr>
          </w:p>
        </w:tc>
      </w:tr>
      <w:tr w:rsidR="00B72A25" w:rsidRPr="00007238" w:rsidTr="00746BA0">
        <w:trPr>
          <w:trHeight w:val="1094"/>
        </w:trPr>
        <w:tc>
          <w:tcPr>
            <w:tcW w:w="9747" w:type="dxa"/>
            <w:gridSpan w:val="7"/>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spacing w:before="120" w:after="120"/>
              <w:jc w:val="center"/>
              <w:rPr>
                <w:sz w:val="26"/>
                <w:szCs w:val="26"/>
              </w:rPr>
            </w:pPr>
            <w:r w:rsidRPr="00007238">
              <w:rPr>
                <w:sz w:val="26"/>
                <w:szCs w:val="26"/>
              </w:rPr>
              <w:t>Консультирование</w:t>
            </w:r>
          </w:p>
          <w:p w:rsidR="00B72A25" w:rsidRPr="00007238" w:rsidRDefault="00B72A25" w:rsidP="00746BA0">
            <w:pPr>
              <w:widowControl w:val="0"/>
              <w:suppressAutoHyphens/>
              <w:autoSpaceDE w:val="0"/>
              <w:jc w:val="center"/>
              <w:rPr>
                <w:sz w:val="26"/>
                <w:szCs w:val="26"/>
              </w:rPr>
            </w:pPr>
            <w:r w:rsidRPr="00007238">
              <w:rPr>
                <w:sz w:val="26"/>
                <w:szCs w:val="26"/>
              </w:rPr>
              <w:t>ст. 50 Федерального закона №248-ФЗ</w:t>
            </w:r>
          </w:p>
        </w:tc>
      </w:tr>
      <w:tr w:rsidR="00B72A25" w:rsidRPr="00007238" w:rsidTr="00746BA0">
        <w:tc>
          <w:tcPr>
            <w:tcW w:w="59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uppressAutoHyphens/>
              <w:autoSpaceDE w:val="0"/>
              <w:jc w:val="center"/>
              <w:rPr>
                <w:sz w:val="26"/>
                <w:szCs w:val="26"/>
                <w:lang w:eastAsia="ar-SA"/>
              </w:rPr>
            </w:pPr>
            <w:r w:rsidRPr="00007238">
              <w:rPr>
                <w:sz w:val="26"/>
                <w:szCs w:val="26"/>
              </w:rPr>
              <w:t>11.</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B72A25" w:rsidRPr="00007238" w:rsidRDefault="00B72A25" w:rsidP="00746BA0">
            <w:pPr>
              <w:suppressAutoHyphens/>
              <w:jc w:val="both"/>
              <w:rPr>
                <w:sz w:val="26"/>
                <w:szCs w:val="26"/>
              </w:rPr>
            </w:pPr>
            <w:r w:rsidRPr="00007238">
              <w:rPr>
                <w:sz w:val="26"/>
                <w:szCs w:val="26"/>
              </w:rPr>
              <w:t xml:space="preserve">Разъяснения по вопросам, связанным с организацией и осуществлением муниципального контроля осуществляется по обращениям контролируемых лиц и их </w:t>
            </w:r>
            <w:r w:rsidRPr="00007238">
              <w:rPr>
                <w:sz w:val="26"/>
                <w:szCs w:val="26"/>
              </w:rPr>
              <w:lastRenderedPageBreak/>
              <w:t xml:space="preserve">представителей без взимания платы в устной форме   по телефону,  на личном приеме, либо в ходе проведения профилактического или контрольного (надзорного) мероприятия с учетом ограничений, установленных ст.50  Федерального закона №248-ФЗ, по вопросам: </w:t>
            </w:r>
          </w:p>
          <w:p w:rsidR="00B72A25" w:rsidRPr="00007238" w:rsidRDefault="00B72A25" w:rsidP="00746BA0">
            <w:pPr>
              <w:suppressAutoHyphens/>
              <w:jc w:val="both"/>
              <w:rPr>
                <w:sz w:val="26"/>
                <w:szCs w:val="26"/>
              </w:rPr>
            </w:pPr>
            <w:r w:rsidRPr="00007238">
              <w:rPr>
                <w:sz w:val="26"/>
                <w:szCs w:val="26"/>
              </w:rPr>
              <w:t>1) компетенция контрольного органа;</w:t>
            </w:r>
          </w:p>
          <w:p w:rsidR="00B72A25" w:rsidRPr="00007238" w:rsidRDefault="00B72A25" w:rsidP="00746BA0">
            <w:pPr>
              <w:suppressAutoHyphens/>
              <w:jc w:val="both"/>
              <w:rPr>
                <w:sz w:val="26"/>
                <w:szCs w:val="26"/>
              </w:rPr>
            </w:pPr>
            <w:r w:rsidRPr="00007238">
              <w:rPr>
                <w:sz w:val="26"/>
                <w:szCs w:val="26"/>
              </w:rPr>
              <w:t>2) организация и осуществление муниципального контроля;</w:t>
            </w:r>
          </w:p>
          <w:p w:rsidR="00B72A25" w:rsidRPr="00007238" w:rsidRDefault="00B72A25" w:rsidP="00746BA0">
            <w:pPr>
              <w:suppressAutoHyphens/>
              <w:jc w:val="both"/>
              <w:rPr>
                <w:sz w:val="26"/>
                <w:szCs w:val="26"/>
              </w:rPr>
            </w:pPr>
            <w:r w:rsidRPr="00007238">
              <w:rPr>
                <w:sz w:val="26"/>
                <w:szCs w:val="26"/>
              </w:rPr>
              <w:t>3) порядок осуществления профилактических, контрольных (надзорных) мероприятий, установленных Положением;</w:t>
            </w:r>
          </w:p>
          <w:p w:rsidR="00B72A25" w:rsidRPr="00007238" w:rsidRDefault="00B72A25" w:rsidP="00746BA0">
            <w:pPr>
              <w:suppressAutoHyphens/>
              <w:jc w:val="both"/>
              <w:rPr>
                <w:sz w:val="26"/>
                <w:szCs w:val="26"/>
              </w:rPr>
            </w:pPr>
            <w:r w:rsidRPr="00007238">
              <w:rPr>
                <w:sz w:val="26"/>
                <w:szCs w:val="26"/>
              </w:rPr>
              <w:t>4) применение мер ответственности за нарушение обязательных требований.</w:t>
            </w:r>
          </w:p>
          <w:p w:rsidR="00B72A25" w:rsidRPr="00007238" w:rsidRDefault="00B72A25" w:rsidP="00746BA0">
            <w:pPr>
              <w:suppressAutoHyphens/>
              <w:jc w:val="both"/>
              <w:rPr>
                <w:sz w:val="26"/>
                <w:szCs w:val="26"/>
              </w:rPr>
            </w:pPr>
            <w:r w:rsidRPr="00007238">
              <w:rPr>
                <w:sz w:val="26"/>
                <w:szCs w:val="26"/>
              </w:rPr>
              <w:t>Консультирование в письменной форме не осуществляется,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B72A25" w:rsidRPr="00007238" w:rsidRDefault="00B72A25" w:rsidP="00746BA0">
            <w:pPr>
              <w:suppressAutoHyphens/>
              <w:jc w:val="both"/>
              <w:rPr>
                <w:sz w:val="26"/>
                <w:szCs w:val="26"/>
              </w:rPr>
            </w:pPr>
            <w:r w:rsidRPr="00007238">
              <w:rPr>
                <w:sz w:val="26"/>
                <w:szCs w:val="26"/>
              </w:rPr>
              <w:t>Контрольный орган осуществляет учет консультирований в журнале учета профилактических мероприятий.</w:t>
            </w:r>
          </w:p>
        </w:tc>
        <w:tc>
          <w:tcPr>
            <w:tcW w:w="2551" w:type="dxa"/>
            <w:gridSpan w:val="3"/>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autoSpaceDE w:val="0"/>
              <w:jc w:val="center"/>
              <w:rPr>
                <w:sz w:val="26"/>
                <w:szCs w:val="26"/>
              </w:rPr>
            </w:pPr>
            <w:r w:rsidRPr="00007238">
              <w:rPr>
                <w:sz w:val="26"/>
                <w:szCs w:val="26"/>
              </w:rPr>
              <w:lastRenderedPageBreak/>
              <w:t xml:space="preserve">В устной форме  в течение </w:t>
            </w:r>
            <w:r>
              <w:rPr>
                <w:sz w:val="26"/>
                <w:szCs w:val="26"/>
              </w:rPr>
              <w:t xml:space="preserve">15 минут </w:t>
            </w:r>
            <w:r w:rsidRPr="00007238">
              <w:rPr>
                <w:sz w:val="26"/>
                <w:szCs w:val="26"/>
              </w:rPr>
              <w:t>с момента поступления обращения</w:t>
            </w:r>
          </w:p>
          <w:p w:rsidR="00B72A25" w:rsidRPr="00007238" w:rsidRDefault="00B72A25" w:rsidP="00746BA0">
            <w:pPr>
              <w:widowControl w:val="0"/>
              <w:autoSpaceDE w:val="0"/>
              <w:jc w:val="center"/>
              <w:rPr>
                <w:sz w:val="26"/>
                <w:szCs w:val="26"/>
              </w:rPr>
            </w:pPr>
            <w:r w:rsidRPr="00007238">
              <w:rPr>
                <w:sz w:val="26"/>
                <w:szCs w:val="26"/>
              </w:rPr>
              <w:t xml:space="preserve">В письменной </w:t>
            </w:r>
            <w:r w:rsidRPr="00007238">
              <w:rPr>
                <w:sz w:val="26"/>
                <w:szCs w:val="26"/>
              </w:rPr>
              <w:lastRenderedPageBreak/>
              <w:t>форме  в сроки, установленные Федеральным законом от 02.05.2006 №59-ФЗ «О порядке рассмотрения обращений граждан Российской Федерации».</w:t>
            </w:r>
          </w:p>
          <w:p w:rsidR="00B72A25" w:rsidRPr="00007238" w:rsidRDefault="00B72A25" w:rsidP="00746BA0">
            <w:pPr>
              <w:widowControl w:val="0"/>
              <w:suppressAutoHyphens/>
              <w:autoSpaceDE w:val="0"/>
              <w:jc w:val="center"/>
              <w:rPr>
                <w:sz w:val="26"/>
                <w:szCs w:val="26"/>
                <w:lang w:eastAsia="ar-SA"/>
              </w:rPr>
            </w:pPr>
          </w:p>
        </w:tc>
        <w:tc>
          <w:tcPr>
            <w:tcW w:w="2835" w:type="dxa"/>
            <w:tcBorders>
              <w:top w:val="single" w:sz="4" w:space="0" w:color="auto"/>
              <w:left w:val="single" w:sz="4" w:space="0" w:color="auto"/>
              <w:bottom w:val="single" w:sz="4" w:space="0" w:color="auto"/>
              <w:right w:val="single" w:sz="4" w:space="0" w:color="auto"/>
            </w:tcBorders>
            <w:hideMark/>
          </w:tcPr>
          <w:p w:rsidR="00B72A25" w:rsidRPr="00007238" w:rsidRDefault="00B72A25" w:rsidP="00746BA0">
            <w:pPr>
              <w:widowControl w:val="0"/>
              <w:shd w:val="clear" w:color="auto" w:fill="FFFFFF"/>
              <w:suppressAutoHyphens/>
              <w:autoSpaceDE w:val="0"/>
              <w:rPr>
                <w:sz w:val="26"/>
                <w:szCs w:val="26"/>
                <w:lang w:eastAsia="ar-SA"/>
              </w:rPr>
            </w:pPr>
            <w:r w:rsidRPr="00007238">
              <w:rPr>
                <w:sz w:val="26"/>
                <w:szCs w:val="26"/>
                <w:lang w:eastAsia="ar-SA"/>
              </w:rPr>
              <w:lastRenderedPageBreak/>
              <w:t xml:space="preserve">Управление  </w:t>
            </w:r>
            <w:r w:rsidRPr="00007238">
              <w:rPr>
                <w:sz w:val="26"/>
                <w:szCs w:val="26"/>
              </w:rPr>
              <w:t xml:space="preserve">муниципального контроля, по делам ГОЧС и мобилизационной подготовке </w:t>
            </w:r>
            <w:r w:rsidRPr="00007238">
              <w:rPr>
                <w:sz w:val="26"/>
                <w:szCs w:val="26"/>
              </w:rPr>
              <w:lastRenderedPageBreak/>
              <w:t>администрации Юрьевецкого муниципального района</w:t>
            </w:r>
          </w:p>
          <w:p w:rsidR="00B72A25" w:rsidRPr="00007238" w:rsidRDefault="00B72A25" w:rsidP="00746BA0">
            <w:pPr>
              <w:widowControl w:val="0"/>
              <w:suppressAutoHyphens/>
              <w:autoSpaceDE w:val="0"/>
              <w:jc w:val="center"/>
              <w:rPr>
                <w:sz w:val="26"/>
                <w:szCs w:val="26"/>
                <w:lang w:eastAsia="ar-SA"/>
              </w:rPr>
            </w:pPr>
          </w:p>
        </w:tc>
      </w:tr>
    </w:tbl>
    <w:p w:rsidR="00DE7AEF" w:rsidRDefault="00DE7AEF" w:rsidP="00B72A25">
      <w:pPr>
        <w:widowControl w:val="0"/>
        <w:autoSpaceDE w:val="0"/>
        <w:autoSpaceDN w:val="0"/>
        <w:adjustRightInd w:val="0"/>
        <w:spacing w:line="240" w:lineRule="atLeast"/>
        <w:rPr>
          <w:sz w:val="28"/>
          <w:szCs w:val="28"/>
          <w:lang w:eastAsia="ar-SA"/>
        </w:rPr>
      </w:pPr>
    </w:p>
    <w:p w:rsidR="00001D34" w:rsidRDefault="00001D34" w:rsidP="00DE7AEF">
      <w:pPr>
        <w:widowControl w:val="0"/>
        <w:autoSpaceDE w:val="0"/>
        <w:autoSpaceDN w:val="0"/>
        <w:adjustRightInd w:val="0"/>
        <w:spacing w:line="240" w:lineRule="atLeast"/>
        <w:jc w:val="center"/>
        <w:rPr>
          <w:sz w:val="28"/>
          <w:szCs w:val="28"/>
          <w:lang w:eastAsia="ar-SA"/>
        </w:rPr>
      </w:pPr>
    </w:p>
    <w:p w:rsidR="00DE7AEF" w:rsidRPr="00CF0E85" w:rsidRDefault="00DE7AEF" w:rsidP="00DE7AEF">
      <w:pPr>
        <w:widowControl w:val="0"/>
        <w:autoSpaceDE w:val="0"/>
        <w:autoSpaceDN w:val="0"/>
        <w:adjustRightInd w:val="0"/>
        <w:spacing w:line="240" w:lineRule="atLeast"/>
        <w:jc w:val="center"/>
        <w:rPr>
          <w:sz w:val="28"/>
          <w:szCs w:val="28"/>
        </w:rPr>
      </w:pPr>
      <w:r w:rsidRPr="00CF0E85">
        <w:rPr>
          <w:sz w:val="28"/>
          <w:szCs w:val="28"/>
        </w:rPr>
        <w:t xml:space="preserve">Раздел </w:t>
      </w:r>
      <w:r w:rsidRPr="00CF0E85">
        <w:rPr>
          <w:sz w:val="28"/>
          <w:szCs w:val="28"/>
          <w:lang w:val="en-US"/>
        </w:rPr>
        <w:t>IV</w:t>
      </w:r>
      <w:r w:rsidRPr="00CF0E85">
        <w:rPr>
          <w:sz w:val="28"/>
          <w:szCs w:val="28"/>
        </w:rPr>
        <w:t>. Показатели результативности и эффективности</w:t>
      </w:r>
    </w:p>
    <w:p w:rsidR="00DE7AEF" w:rsidRPr="00CF0E85" w:rsidRDefault="00DE7AEF" w:rsidP="00DE7AEF">
      <w:pPr>
        <w:widowControl w:val="0"/>
        <w:autoSpaceDE w:val="0"/>
        <w:autoSpaceDN w:val="0"/>
        <w:adjustRightInd w:val="0"/>
        <w:spacing w:line="240" w:lineRule="atLeast"/>
        <w:ind w:left="360"/>
        <w:jc w:val="center"/>
        <w:rPr>
          <w:sz w:val="28"/>
          <w:szCs w:val="28"/>
        </w:rPr>
      </w:pPr>
      <w:r w:rsidRPr="00CF0E85">
        <w:rPr>
          <w:sz w:val="28"/>
          <w:szCs w:val="28"/>
        </w:rPr>
        <w:t>программы профилактики</w:t>
      </w:r>
    </w:p>
    <w:p w:rsidR="00DE7AEF" w:rsidRDefault="00DE7AEF" w:rsidP="00DE7AEF">
      <w:pPr>
        <w:widowControl w:val="0"/>
        <w:shd w:val="clear" w:color="auto" w:fill="FFFFFF"/>
        <w:autoSpaceDE w:val="0"/>
        <w:ind w:left="720"/>
        <w:jc w:val="both"/>
        <w:rPr>
          <w:sz w:val="28"/>
          <w:szCs w:val="28"/>
        </w:rPr>
      </w:pPr>
    </w:p>
    <w:p w:rsidR="00DE7AEF" w:rsidRPr="00BD4F55" w:rsidRDefault="00DE7AEF" w:rsidP="00DE7AEF">
      <w:pPr>
        <w:widowControl w:val="0"/>
        <w:shd w:val="clear" w:color="auto" w:fill="FFFFFF"/>
        <w:autoSpaceDE w:val="0"/>
        <w:ind w:firstLine="567"/>
        <w:jc w:val="both"/>
        <w:rPr>
          <w:sz w:val="28"/>
          <w:szCs w:val="28"/>
        </w:rPr>
      </w:pPr>
      <w:r w:rsidRPr="00BD4F55">
        <w:rPr>
          <w:sz w:val="28"/>
          <w:szCs w:val="28"/>
        </w:rPr>
        <w:t xml:space="preserve">Основным показателем результативности и эффективности реализации мероприятий программы профилактики является минимизация причинения </w:t>
      </w:r>
      <w:r w:rsidRPr="00BD4F55">
        <w:rPr>
          <w:sz w:val="28"/>
          <w:szCs w:val="28"/>
        </w:rPr>
        <w:lastRenderedPageBreak/>
        <w:t>вреда (ущерба) охраняемым законом ценностям.</w:t>
      </w:r>
    </w:p>
    <w:p w:rsidR="00DE7AEF" w:rsidRDefault="00DE7AEF" w:rsidP="00DE7AEF">
      <w:pPr>
        <w:widowControl w:val="0"/>
        <w:shd w:val="clear" w:color="auto" w:fill="FFFFFF"/>
        <w:autoSpaceDE w:val="0"/>
        <w:spacing w:after="120"/>
        <w:ind w:firstLine="567"/>
        <w:jc w:val="both"/>
        <w:rPr>
          <w:sz w:val="28"/>
          <w:szCs w:val="28"/>
        </w:rPr>
      </w:pPr>
      <w:r w:rsidRPr="00BD4F55">
        <w:rPr>
          <w:sz w:val="28"/>
          <w:szCs w:val="28"/>
        </w:rPr>
        <w:t>Для оценки результативности и эффективности реализации мероприятий программы профилактики применяются следующие показатели:</w:t>
      </w:r>
    </w:p>
    <w:tbl>
      <w:tblPr>
        <w:tblW w:w="0" w:type="auto"/>
        <w:tblLayout w:type="fixed"/>
        <w:tblCellMar>
          <w:top w:w="102" w:type="dxa"/>
          <w:left w:w="62" w:type="dxa"/>
          <w:bottom w:w="102" w:type="dxa"/>
          <w:right w:w="62" w:type="dxa"/>
        </w:tblCellMar>
        <w:tblLook w:val="04A0"/>
      </w:tblPr>
      <w:tblGrid>
        <w:gridCol w:w="629"/>
        <w:gridCol w:w="6237"/>
        <w:gridCol w:w="2552"/>
      </w:tblGrid>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Величина</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Полнота информации, размещенной на официальном сайте контрольного органа в сети «Интернет»</w:t>
            </w:r>
            <w:r>
              <w:t xml:space="preserve"> </w:t>
            </w:r>
            <w:r>
              <w:rPr>
                <w:sz w:val="28"/>
                <w:szCs w:val="28"/>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100 %</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 xml:space="preserve">100 % от числа </w:t>
            </w:r>
            <w:proofErr w:type="gramStart"/>
            <w:r>
              <w:rPr>
                <w:sz w:val="28"/>
                <w:szCs w:val="28"/>
              </w:rPr>
              <w:t>обратившихся</w:t>
            </w:r>
            <w:proofErr w:type="gramEnd"/>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 xml:space="preserve">не менее </w:t>
            </w:r>
            <w:r w:rsidR="00AD3D25">
              <w:rPr>
                <w:sz w:val="28"/>
                <w:szCs w:val="28"/>
              </w:rPr>
              <w:t>2</w:t>
            </w:r>
            <w:r>
              <w:rPr>
                <w:sz w:val="28"/>
                <w:szCs w:val="28"/>
              </w:rPr>
              <w:t xml:space="preserve"> мероприятий, проведенных контрольным (надзорным) органом</w:t>
            </w:r>
          </w:p>
        </w:tc>
      </w:tr>
    </w:tbl>
    <w:p w:rsidR="00DE7AEF" w:rsidRDefault="00DE7AEF" w:rsidP="00DE7AEF">
      <w:pPr>
        <w:widowControl w:val="0"/>
        <w:shd w:val="clear" w:color="auto" w:fill="FFFFFF"/>
        <w:autoSpaceDE w:val="0"/>
        <w:ind w:firstLine="567"/>
        <w:jc w:val="both"/>
        <w:rPr>
          <w:sz w:val="28"/>
          <w:szCs w:val="28"/>
          <w:lang w:eastAsia="ar-SA"/>
        </w:rPr>
      </w:pPr>
    </w:p>
    <w:p w:rsidR="00D77B44" w:rsidRPr="00D77B44" w:rsidRDefault="00D77B44" w:rsidP="00D77B44">
      <w:pPr>
        <w:jc w:val="both"/>
        <w:rPr>
          <w:sz w:val="28"/>
          <w:szCs w:val="28"/>
        </w:rPr>
      </w:pPr>
      <w:r w:rsidRPr="00D77B44">
        <w:rPr>
          <w:sz w:val="28"/>
          <w:szCs w:val="28"/>
        </w:rPr>
        <w:t>Ожидаемый результат настоящей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7932AF" w:rsidRPr="00D77B44" w:rsidRDefault="00D77B44" w:rsidP="00D77B44">
      <w:pPr>
        <w:jc w:val="both"/>
        <w:rPr>
          <w:sz w:val="28"/>
          <w:szCs w:val="28"/>
        </w:rPr>
      </w:pPr>
      <w:r w:rsidRPr="00D77B44">
        <w:rPr>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FA6BD4">
        <w:rPr>
          <w:sz w:val="28"/>
          <w:szCs w:val="28"/>
        </w:rPr>
        <w:t xml:space="preserve">контроля </w:t>
      </w:r>
      <w:r w:rsidR="00FA6BD4"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00FA6BD4">
        <w:rPr>
          <w:rFonts w:eastAsiaTheme="minorHAnsi"/>
          <w:sz w:val="28"/>
          <w:szCs w:val="28"/>
          <w:lang w:eastAsia="en-US"/>
        </w:rPr>
        <w:t>.</w:t>
      </w:r>
    </w:p>
    <w:sectPr w:rsidR="007932AF" w:rsidRPr="00D77B44" w:rsidSect="00D77B44">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97A" w:rsidRDefault="000A597A" w:rsidP="00C40D71">
      <w:r>
        <w:separator/>
      </w:r>
    </w:p>
  </w:endnote>
  <w:endnote w:type="continuationSeparator" w:id="0">
    <w:p w:rsidR="000A597A" w:rsidRDefault="000A597A" w:rsidP="00C40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97A" w:rsidRDefault="000A597A" w:rsidP="00C40D71">
      <w:r>
        <w:separator/>
      </w:r>
    </w:p>
  </w:footnote>
  <w:footnote w:type="continuationSeparator" w:id="0">
    <w:p w:rsidR="000A597A" w:rsidRDefault="000A597A" w:rsidP="00C40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2AF"/>
    <w:rsid w:val="00001D34"/>
    <w:rsid w:val="000A597A"/>
    <w:rsid w:val="0023148F"/>
    <w:rsid w:val="002935C9"/>
    <w:rsid w:val="002B07B3"/>
    <w:rsid w:val="0031548F"/>
    <w:rsid w:val="0032275D"/>
    <w:rsid w:val="00322BB7"/>
    <w:rsid w:val="003847A9"/>
    <w:rsid w:val="0044056A"/>
    <w:rsid w:val="0045023B"/>
    <w:rsid w:val="00474D8C"/>
    <w:rsid w:val="00497778"/>
    <w:rsid w:val="004F60FA"/>
    <w:rsid w:val="0051515D"/>
    <w:rsid w:val="0071319D"/>
    <w:rsid w:val="00717223"/>
    <w:rsid w:val="00730B4B"/>
    <w:rsid w:val="00732DCB"/>
    <w:rsid w:val="007932AF"/>
    <w:rsid w:val="007B7AE3"/>
    <w:rsid w:val="007C288F"/>
    <w:rsid w:val="00866B4B"/>
    <w:rsid w:val="008E530C"/>
    <w:rsid w:val="00911184"/>
    <w:rsid w:val="00922314"/>
    <w:rsid w:val="00940BEA"/>
    <w:rsid w:val="009444DC"/>
    <w:rsid w:val="00985002"/>
    <w:rsid w:val="00A01FE4"/>
    <w:rsid w:val="00A53836"/>
    <w:rsid w:val="00AD3D25"/>
    <w:rsid w:val="00B3350A"/>
    <w:rsid w:val="00B72A25"/>
    <w:rsid w:val="00BB4769"/>
    <w:rsid w:val="00BC66BF"/>
    <w:rsid w:val="00BF5AFF"/>
    <w:rsid w:val="00C40D71"/>
    <w:rsid w:val="00C70B79"/>
    <w:rsid w:val="00CC5612"/>
    <w:rsid w:val="00CD338D"/>
    <w:rsid w:val="00D746B2"/>
    <w:rsid w:val="00D77B44"/>
    <w:rsid w:val="00DE7AEF"/>
    <w:rsid w:val="00E27296"/>
    <w:rsid w:val="00EF3136"/>
    <w:rsid w:val="00F173D9"/>
    <w:rsid w:val="00F571F3"/>
    <w:rsid w:val="00FA6BD4"/>
    <w:rsid w:val="00FD0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793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2AF"/>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31548F"/>
    <w:rPr>
      <w:rFonts w:ascii="Calibri" w:eastAsia="Times New Roman" w:hAnsi="Calibri" w:cs="Calibri"/>
      <w:szCs w:val="20"/>
      <w:lang w:eastAsia="ru-RU"/>
    </w:rPr>
  </w:style>
  <w:style w:type="paragraph" w:styleId="a3">
    <w:name w:val="Balloon Text"/>
    <w:basedOn w:val="a"/>
    <w:link w:val="a4"/>
    <w:uiPriority w:val="99"/>
    <w:semiHidden/>
    <w:unhideWhenUsed/>
    <w:rsid w:val="002B07B3"/>
    <w:rPr>
      <w:rFonts w:ascii="Tahoma" w:hAnsi="Tahoma" w:cs="Tahoma"/>
      <w:sz w:val="16"/>
      <w:szCs w:val="16"/>
    </w:rPr>
  </w:style>
  <w:style w:type="character" w:customStyle="1" w:styleId="a4">
    <w:name w:val="Текст выноски Знак"/>
    <w:basedOn w:val="a0"/>
    <w:link w:val="a3"/>
    <w:uiPriority w:val="99"/>
    <w:semiHidden/>
    <w:rsid w:val="002B07B3"/>
    <w:rPr>
      <w:rFonts w:ascii="Tahoma" w:eastAsia="Times New Roman" w:hAnsi="Tahoma" w:cs="Tahoma"/>
      <w:sz w:val="16"/>
      <w:szCs w:val="16"/>
      <w:lang w:eastAsia="ru-RU"/>
    </w:rPr>
  </w:style>
  <w:style w:type="paragraph" w:styleId="a5">
    <w:name w:val="header"/>
    <w:basedOn w:val="a"/>
    <w:link w:val="a6"/>
    <w:uiPriority w:val="99"/>
    <w:semiHidden/>
    <w:unhideWhenUsed/>
    <w:rsid w:val="00C40D71"/>
    <w:pPr>
      <w:tabs>
        <w:tab w:val="center" w:pos="4677"/>
        <w:tab w:val="right" w:pos="9355"/>
      </w:tabs>
    </w:pPr>
  </w:style>
  <w:style w:type="character" w:customStyle="1" w:styleId="a6">
    <w:name w:val="Верхний колонтитул Знак"/>
    <w:basedOn w:val="a0"/>
    <w:link w:val="a5"/>
    <w:uiPriority w:val="99"/>
    <w:semiHidden/>
    <w:rsid w:val="00C40D7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40D71"/>
    <w:pPr>
      <w:tabs>
        <w:tab w:val="center" w:pos="4677"/>
        <w:tab w:val="right" w:pos="9355"/>
      </w:tabs>
    </w:pPr>
  </w:style>
  <w:style w:type="character" w:customStyle="1" w:styleId="a8">
    <w:name w:val="Нижний колонтитул Знак"/>
    <w:basedOn w:val="a0"/>
    <w:link w:val="a7"/>
    <w:uiPriority w:val="99"/>
    <w:semiHidden/>
    <w:rsid w:val="00C40D7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 А. А.</dc:creator>
  <cp:lastModifiedBy>Кадры</cp:lastModifiedBy>
  <cp:revision>4</cp:revision>
  <cp:lastPrinted>2021-12-16T10:58:00Z</cp:lastPrinted>
  <dcterms:created xsi:type="dcterms:W3CDTF">2022-09-29T11:21:00Z</dcterms:created>
  <dcterms:modified xsi:type="dcterms:W3CDTF">2022-09-29T12:51:00Z</dcterms:modified>
</cp:coreProperties>
</file>