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1C" w:rsidRPr="004E69B8" w:rsidRDefault="00DF261C" w:rsidP="009D373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F11A6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pt;height:50.25pt;visibility:visible">
            <v:imagedata r:id="rId4" o:title=""/>
          </v:shape>
        </w:pict>
      </w:r>
    </w:p>
    <w:p w:rsidR="00DF261C" w:rsidRPr="004E69B8" w:rsidRDefault="00DF261C" w:rsidP="009D3732">
      <w:pPr>
        <w:spacing w:after="0" w:line="240" w:lineRule="auto"/>
        <w:jc w:val="right"/>
        <w:rPr>
          <w:b/>
          <w:bCs/>
          <w:sz w:val="28"/>
          <w:szCs w:val="28"/>
        </w:rPr>
      </w:pPr>
      <w:r w:rsidRPr="004E69B8">
        <w:rPr>
          <w:b/>
          <w:bCs/>
          <w:sz w:val="28"/>
          <w:szCs w:val="28"/>
        </w:rPr>
        <w:t xml:space="preserve">ПРОЕКТ             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ЮРЬЕВЕЦКИЙ МУНИЦИПАЛЬНЫЙ РАЙОН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ШЕСТОЙ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 СОЗЫВ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F261C" w:rsidRPr="004E69B8" w:rsidRDefault="00DF261C" w:rsidP="009D37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От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E69B8">
        <w:rPr>
          <w:rFonts w:ascii="Times New Roman" w:hAnsi="Times New Roman" w:cs="Times New Roman"/>
          <w:sz w:val="28"/>
          <w:szCs w:val="28"/>
          <w:u w:val="single"/>
        </w:rPr>
        <w:t xml:space="preserve">2020   года  № </w:t>
      </w: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9B8">
        <w:rPr>
          <w:rFonts w:ascii="Times New Roman" w:hAnsi="Times New Roman" w:cs="Times New Roman"/>
          <w:sz w:val="28"/>
          <w:szCs w:val="28"/>
        </w:rPr>
        <w:t>Юрьевец</w:t>
      </w: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О бюджете Юрьевецкого муниципального района на 2021 год и  на плановый период 2022 и 2023 годов</w:t>
      </w:r>
    </w:p>
    <w:p w:rsidR="00DF261C" w:rsidRPr="004E69B8" w:rsidRDefault="00DF261C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Настоящее Решение  принято в соответствии с Бюджетным кодексом Российской Федерации, Федеральным законом  «Об общих принципах организации  местного самоуправления  в Российской Федерации» от 06.10.2003г. № 131-ФЗ, Уставом Юрьевецкого муниципального района в  целях регулирования бюджетных правоотношений,</w:t>
      </w: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Совет  Юрьевецкого муниципального района решил: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 1. Утвердить основные характеристики  бюджета Юрьевецкого муниципального района на 2021 год и на плановый период 2022 и 2023 годов.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1.1 на 2021 год: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  общий объем доходов местного бюджета  в сумме  </w:t>
      </w:r>
      <w:r>
        <w:rPr>
          <w:rFonts w:ascii="Times New Roman" w:hAnsi="Times New Roman" w:cs="Times New Roman"/>
          <w:sz w:val="28"/>
          <w:szCs w:val="28"/>
        </w:rPr>
        <w:t>736 131 735,11  тыс.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объем расходов местного  бюджета в сумме </w:t>
      </w:r>
      <w:r>
        <w:rPr>
          <w:rFonts w:ascii="Times New Roman" w:hAnsi="Times New Roman" w:cs="Times New Roman"/>
          <w:sz w:val="28"/>
          <w:szCs w:val="28"/>
        </w:rPr>
        <w:t>736 131 735,11 тыс.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F261C" w:rsidRPr="004E69B8" w:rsidRDefault="00DF261C" w:rsidP="009D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       1.2. на 2022 год: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- общий объём доходов местного бюджета в сумме 232</w:t>
      </w:r>
      <w:r>
        <w:rPr>
          <w:rFonts w:ascii="Times New Roman" w:hAnsi="Times New Roman" w:cs="Times New Roman"/>
          <w:sz w:val="28"/>
          <w:szCs w:val="28"/>
        </w:rPr>
        <w:t> 499 455,</w:t>
      </w:r>
      <w:r w:rsidRPr="00A94E05">
        <w:rPr>
          <w:rFonts w:ascii="Times New Roman" w:hAnsi="Times New Roman" w:cs="Times New Roman"/>
          <w:sz w:val="28"/>
          <w:szCs w:val="28"/>
        </w:rPr>
        <w:t>47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- общий объём расходов местного бюджета в сумме 232</w:t>
      </w:r>
      <w:r>
        <w:rPr>
          <w:rFonts w:ascii="Times New Roman" w:hAnsi="Times New Roman" w:cs="Times New Roman"/>
          <w:sz w:val="28"/>
          <w:szCs w:val="28"/>
        </w:rPr>
        <w:t> 499 455,</w:t>
      </w:r>
      <w:r w:rsidRPr="00A94E05">
        <w:rPr>
          <w:rFonts w:ascii="Times New Roman" w:hAnsi="Times New Roman" w:cs="Times New Roman"/>
          <w:sz w:val="28"/>
          <w:szCs w:val="28"/>
        </w:rPr>
        <w:t>47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 рублей;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1.3. на 2023 год: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объём доходов местного бюджета в сумме  </w:t>
      </w:r>
      <w:r>
        <w:rPr>
          <w:rFonts w:ascii="Times New Roman" w:hAnsi="Times New Roman" w:cs="Times New Roman"/>
          <w:sz w:val="28"/>
          <w:szCs w:val="28"/>
        </w:rPr>
        <w:t>182 317 171,34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рублей;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общий объём расходов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182 317 171,34</w:t>
      </w:r>
      <w:r w:rsidRPr="004E69B8">
        <w:rPr>
          <w:rFonts w:ascii="Times New Roman" w:hAnsi="Times New Roman" w:cs="Times New Roman"/>
          <w:sz w:val="28"/>
          <w:szCs w:val="28"/>
        </w:rPr>
        <w:t xml:space="preserve">  рублей;</w:t>
      </w:r>
    </w:p>
    <w:p w:rsidR="00DF261C" w:rsidRPr="004E69B8" w:rsidRDefault="00DF261C" w:rsidP="00B27D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профицит (</w:t>
      </w:r>
      <w:r w:rsidRPr="004E69B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E69B8">
        <w:rPr>
          <w:rFonts w:ascii="Times New Roman" w:hAnsi="Times New Roman" w:cs="Times New Roman"/>
          <w:sz w:val="28"/>
          <w:szCs w:val="28"/>
        </w:rPr>
        <w:t xml:space="preserve">  местного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4E69B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2. Утвердить нормативы распределения доходов в бюджет Юрьевецкого муниципального района на 2021 год и на плановый период 2022 и 2023 годов согласно приложению  1 к настоящему решению.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>3. Утвердить доходы бюджета Юрьевецкого муниципального района по кодам классификации доходов бюджетов на 2021 год и на плановый период 2022 и 2023 годов согласно приложению  2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3.1.Утвердить в пределах  общего объема доходов  бюджета Юрьевецкого муниципального района, утвержденного пунктом 1 настоящего решения, объем межбюджетных трансфертов, согласно приложению 2 к настоящему решению,  получаемых: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1) из областного бюджета: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- на 2021 год в сумме </w:t>
      </w:r>
      <w:r>
        <w:rPr>
          <w:sz w:val="28"/>
          <w:szCs w:val="28"/>
        </w:rPr>
        <w:t>665 063 016,39</w:t>
      </w:r>
      <w:r w:rsidRPr="004E69B8">
        <w:rPr>
          <w:sz w:val="28"/>
          <w:szCs w:val="28"/>
        </w:rPr>
        <w:t xml:space="preserve">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 193 128 238,77</w:t>
      </w:r>
      <w:r>
        <w:rPr>
          <w:sz w:val="28"/>
          <w:szCs w:val="28"/>
        </w:rPr>
        <w:t xml:space="preserve"> </w:t>
      </w:r>
      <w:r w:rsidRPr="004E69B8">
        <w:rPr>
          <w:sz w:val="28"/>
          <w:szCs w:val="28"/>
        </w:rPr>
        <w:t>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- на 2023 год в сумме  </w:t>
      </w:r>
      <w:r>
        <w:rPr>
          <w:sz w:val="28"/>
          <w:szCs w:val="28"/>
        </w:rPr>
        <w:t xml:space="preserve">142 193 033,51 </w:t>
      </w:r>
      <w:r w:rsidRPr="004E69B8">
        <w:rPr>
          <w:sz w:val="28"/>
          <w:szCs w:val="28"/>
        </w:rPr>
        <w:t>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2) из бюджетов поселений: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32</w:t>
      </w:r>
      <w:r>
        <w:rPr>
          <w:sz w:val="28"/>
          <w:szCs w:val="28"/>
        </w:rPr>
        <w:t> </w:t>
      </w:r>
      <w:r w:rsidRPr="004E69B8">
        <w:rPr>
          <w:sz w:val="28"/>
          <w:szCs w:val="28"/>
        </w:rPr>
        <w:t>124</w:t>
      </w:r>
      <w:r>
        <w:rPr>
          <w:sz w:val="28"/>
          <w:szCs w:val="28"/>
        </w:rPr>
        <w:t xml:space="preserve"> 418</w:t>
      </w:r>
      <w:r w:rsidRPr="004E69B8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4E69B8">
        <w:rPr>
          <w:sz w:val="28"/>
          <w:szCs w:val="28"/>
        </w:rPr>
        <w:t>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0,00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 год в сумме 0,00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4. Утвердить перечень главных администраторов доходов бюджета Юрьевецкого муниципального района, закрепляемые за ними виды (подвиды) доходов  бюджета на 2021 год и на плановый период 2022 и 2023 годов согласно приложению 3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5. Утвердить  источники внутреннего финансирования дефицита бюджета Юрьевецкого муниципального района на 2021 год и на плановый период 2022 и 2023 годов согласно приложению 4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6. Утвердить  перечень главных администраторов источников внутреннего финансирования дефицита бюджета Юрьевецкого муниципального района на 2021 год и на плановый период 2022 и 2023 годов, согласно приложению  5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7. Утвердить распределение бюджетных ассигнований по целевым статьям (муниципальным программам Юрьевецкого муниципального района и не включенным  в муниципальные программы Юрьевецкого муниципального района  направлениям деятельности органов местного самоуправления Юрьевецкого муниципального района) группам видов расходов классификации расходов бюджета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1)  на 2021 год согласно приложению 6 к настоящему решению;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2) на плановый период 2022  и 2023 годов согласно приложению 7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8. Утвердить ведомственную структуру расходов  бюджета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1)  на 2021 год согласно приложению 8 к настоящему решению;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2) на плановый период 2022 и 2023 годов согласно приложению 9 к настоящему решению.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9. Утвердить в пределах общего объёма расходов бюджета Юрьевецкого муниципального района, утверждённого пунктом 1 настоящего решения: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1) общий объём условно утверждённых расходов: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 3</w:t>
      </w:r>
      <w:r>
        <w:rPr>
          <w:sz w:val="28"/>
          <w:szCs w:val="28"/>
        </w:rPr>
        <w:t> 313 270,42</w:t>
      </w:r>
      <w:r w:rsidRPr="004E69B8">
        <w:rPr>
          <w:sz w:val="28"/>
          <w:szCs w:val="28"/>
        </w:rPr>
        <w:t xml:space="preserve"> 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 год в сумме  6</w:t>
      </w:r>
      <w:r>
        <w:rPr>
          <w:sz w:val="28"/>
          <w:szCs w:val="28"/>
        </w:rPr>
        <w:t xml:space="preserve"> 266 166,89 </w:t>
      </w:r>
      <w:r w:rsidRPr="004E69B8">
        <w:rPr>
          <w:sz w:val="28"/>
          <w:szCs w:val="28"/>
        </w:rPr>
        <w:t xml:space="preserve">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2) общий объём бюджетных ассигнований, направляемых  на исполнение публичных нормативных обязательств: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0,00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0,00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</w:t>
      </w:r>
      <w:r>
        <w:rPr>
          <w:sz w:val="28"/>
          <w:szCs w:val="28"/>
        </w:rPr>
        <w:t xml:space="preserve"> год в сумме </w:t>
      </w:r>
      <w:r w:rsidRPr="004E69B8">
        <w:rPr>
          <w:sz w:val="28"/>
          <w:szCs w:val="28"/>
        </w:rPr>
        <w:t>0,00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3) объем бюджетных ассигнований дорожного фонда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 9 853 856,83  рубль;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10 361 030,57  рубля;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 год в сумме  6 252 770,00   рубля.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10. Установить размер резервного фонда Администрации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160 000,00 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</w:t>
      </w:r>
      <w:r>
        <w:rPr>
          <w:sz w:val="28"/>
          <w:szCs w:val="28"/>
        </w:rPr>
        <w:t xml:space="preserve"> год в сумме 16</w:t>
      </w:r>
      <w:r w:rsidRPr="004E69B8">
        <w:rPr>
          <w:sz w:val="28"/>
          <w:szCs w:val="28"/>
        </w:rPr>
        <w:t>0 000,00 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</w:t>
      </w:r>
      <w:r>
        <w:rPr>
          <w:sz w:val="28"/>
          <w:szCs w:val="28"/>
        </w:rPr>
        <w:t xml:space="preserve"> год в сумме 16</w:t>
      </w:r>
      <w:r w:rsidRPr="004E69B8">
        <w:rPr>
          <w:sz w:val="28"/>
          <w:szCs w:val="28"/>
        </w:rPr>
        <w:t>0 000,00  рублей.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9B8">
        <w:rPr>
          <w:rFonts w:ascii="Times New Roman" w:hAnsi="Times New Roman" w:cs="Times New Roman"/>
          <w:sz w:val="28"/>
          <w:szCs w:val="28"/>
        </w:rPr>
        <w:t xml:space="preserve">11. </w:t>
      </w:r>
      <w:r w:rsidRPr="004E69B8">
        <w:rPr>
          <w:rFonts w:ascii="Times New Roman" w:hAnsi="Times New Roman" w:cs="Times New Roman"/>
          <w:color w:val="000000"/>
          <w:sz w:val="28"/>
          <w:szCs w:val="28"/>
        </w:rPr>
        <w:t>Утвердить распределение бюджетных ассигнований бюджета Юрьевецкого муниципального района по разделам и подразделам классификации расходов бюджетов на 2021 год и на плановый период 2022 и 2023 годов согласно приложению 10 к настоящему решению.</w:t>
      </w:r>
    </w:p>
    <w:p w:rsidR="00DF261C" w:rsidRPr="006C44CF" w:rsidRDefault="00DF261C" w:rsidP="006C44CF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12. Установить, что</w:t>
      </w:r>
      <w:r>
        <w:rPr>
          <w:sz w:val="28"/>
          <w:szCs w:val="28"/>
        </w:rPr>
        <w:t>:</w:t>
      </w:r>
      <w:r w:rsidRPr="004E69B8">
        <w:rPr>
          <w:sz w:val="28"/>
          <w:szCs w:val="28"/>
        </w:rPr>
        <w:t xml:space="preserve"> </w:t>
      </w:r>
    </w:p>
    <w:p w:rsidR="00DF261C" w:rsidRDefault="00DF261C" w:rsidP="006C44CF">
      <w:pPr>
        <w:pStyle w:val="NoSpacing"/>
        <w:ind w:firstLine="540"/>
        <w:jc w:val="both"/>
        <w:rPr>
          <w:color w:val="000000"/>
          <w:sz w:val="28"/>
          <w:szCs w:val="28"/>
        </w:rPr>
      </w:pPr>
      <w:r w:rsidRPr="004E69B8">
        <w:rPr>
          <w:color w:val="000000"/>
          <w:sz w:val="28"/>
          <w:szCs w:val="28"/>
        </w:rPr>
        <w:t xml:space="preserve">юридическим лицам, индивидуальным предпринимателям, физическим лицам - производителям товаров, работ, услуг </w:t>
      </w:r>
      <w:r>
        <w:rPr>
          <w:color w:val="000000"/>
          <w:sz w:val="28"/>
          <w:szCs w:val="28"/>
        </w:rPr>
        <w:t xml:space="preserve"> предоставление субсидий из бюджета Юрьевецкого муниципального района </w:t>
      </w:r>
      <w:r w:rsidRPr="004E69B8">
        <w:rPr>
          <w:color w:val="000000"/>
          <w:sz w:val="28"/>
          <w:szCs w:val="28"/>
        </w:rPr>
        <w:t>осуществля</w:t>
      </w:r>
      <w:r>
        <w:rPr>
          <w:color w:val="000000"/>
          <w:sz w:val="28"/>
          <w:szCs w:val="28"/>
        </w:rPr>
        <w:t>ется в порядках, установленных исполнительно-</w:t>
      </w:r>
      <w:r w:rsidRPr="004E69B8">
        <w:rPr>
          <w:color w:val="000000"/>
          <w:sz w:val="28"/>
          <w:szCs w:val="28"/>
        </w:rPr>
        <w:t>распорядительным органом Юрьевецкого муниципального района, в случаях, если расходы на их предоставление предусмотрены муниципальными программами Юрьевецкого муниципал</w:t>
      </w:r>
      <w:r>
        <w:rPr>
          <w:color w:val="000000"/>
          <w:sz w:val="28"/>
          <w:szCs w:val="28"/>
        </w:rPr>
        <w:t>ьного района Ивановской области;</w:t>
      </w:r>
    </w:p>
    <w:p w:rsidR="00DF261C" w:rsidRDefault="00DF261C" w:rsidP="00A4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D16">
        <w:rPr>
          <w:rFonts w:ascii="Times New Roman" w:hAnsi="Times New Roman" w:cs="Times New Roman"/>
          <w:color w:val="000000"/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Pr="004E7D16">
        <w:rPr>
          <w:rFonts w:ascii="Times New Roman" w:hAnsi="Times New Roman" w:cs="Times New Roman"/>
          <w:sz w:val="28"/>
          <w:szCs w:val="28"/>
        </w:rPr>
        <w:t xml:space="preserve">предоставление субсидий из </w:t>
      </w:r>
      <w:r>
        <w:rPr>
          <w:rFonts w:ascii="Times New Roman" w:hAnsi="Times New Roman" w:cs="Times New Roman"/>
          <w:sz w:val="28"/>
          <w:szCs w:val="28"/>
        </w:rPr>
        <w:t>бюджета Юрьевецкого муниципального района</w:t>
      </w:r>
      <w:r w:rsidRPr="004E7D16">
        <w:rPr>
          <w:rFonts w:ascii="Times New Roman" w:hAnsi="Times New Roman" w:cs="Times New Roman"/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>
        <w:rPr>
          <w:rFonts w:ascii="Times New Roman" w:hAnsi="Times New Roman" w:cs="Times New Roman"/>
          <w:sz w:val="28"/>
          <w:szCs w:val="28"/>
        </w:rPr>
        <w:t>исполнительно-распорядительным органом Юрьевецкого муниципального района.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13. Утвердить распределение иных межбюджетных трансфертов, предоставляемых из бюджета Юрьевецкого муниципального района  бюджетам поселений, входящих в состав Юрьевецкого муниципального района на 2021 год и на плановый период 2022 и 2023 годов, согласно приложению 11 к настоящему решению: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6 694 657,98 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- на 2022 год в сумме </w:t>
      </w:r>
      <w:r>
        <w:rPr>
          <w:sz w:val="28"/>
          <w:szCs w:val="28"/>
        </w:rPr>
        <w:t>5 550 018,98</w:t>
      </w:r>
      <w:r w:rsidRPr="004E69B8">
        <w:rPr>
          <w:sz w:val="28"/>
          <w:szCs w:val="28"/>
        </w:rPr>
        <w:t xml:space="preserve"> 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- на 2023 год в сумме </w:t>
      </w:r>
      <w:r>
        <w:rPr>
          <w:sz w:val="28"/>
          <w:szCs w:val="28"/>
        </w:rPr>
        <w:t>5 550 018,98</w:t>
      </w:r>
      <w:bookmarkStart w:id="0" w:name="_GoBack"/>
      <w:bookmarkEnd w:id="0"/>
      <w:r w:rsidRPr="004E69B8">
        <w:rPr>
          <w:sz w:val="28"/>
          <w:szCs w:val="28"/>
        </w:rPr>
        <w:t xml:space="preserve"> 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14. Утвердить  верхний предел муниципального внутреннего долга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 на 1 января 2022 года в сумме 12 500 000,0 рублей, в том числе по муниципальным гарантиям в сумме 0,0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1 января 2023 года в сумме 12 500 000,0 рублей, в том числе по муниципальным гарантиям в сумме 0,0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1 января 2024 года в сумме 12 500 000,0 рублей, в том числе по муниципальным гарантиям в сумме 0,0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4E69B8">
        <w:rPr>
          <w:sz w:val="28"/>
          <w:szCs w:val="28"/>
        </w:rPr>
        <w:t>. Утвердить объём расходов на обслуживание муниципального долга Юрьевецкого муниципального района: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2021 год в сумме 1 000 000,00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2022 год в сумме 1 000 000,00 рублей;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на 2023 год в сумме 1 000 000,00 рублей.</w:t>
      </w:r>
    </w:p>
    <w:p w:rsidR="00DF261C" w:rsidRPr="004E69B8" w:rsidRDefault="00DF261C" w:rsidP="009D3732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4E69B8">
        <w:rPr>
          <w:sz w:val="28"/>
          <w:szCs w:val="28"/>
        </w:rPr>
        <w:t>. Утвердить программу муниципальных внутренних заимствований Юрьевецкого муниципального района на 2021 год  и на плановый период 2022 и 2023 годов согласно приложению 12 к настоящему решению.</w:t>
      </w:r>
    </w:p>
    <w:p w:rsidR="00DF261C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4E69B8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Установить, что в 2021 году и плановом периоде 2022 и 2023 годов муниципальные гарантии не предоставляются.</w:t>
      </w:r>
    </w:p>
    <w:p w:rsidR="00DF261C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 на исполнение муниципальных гарантий Юрьевецкого  муниципального района по возможным гарантийным случаям:</w:t>
      </w:r>
    </w:p>
    <w:p w:rsidR="00DF261C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2021 год в сумме 0,00 рублей;</w:t>
      </w:r>
    </w:p>
    <w:p w:rsidR="00DF261C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2022 год в сумме 0,00 рублей;</w:t>
      </w:r>
    </w:p>
    <w:p w:rsidR="00DF261C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2023 год в сумме 0,00 рублей.</w:t>
      </w:r>
    </w:p>
    <w:p w:rsidR="00DF261C" w:rsidRPr="004E69B8" w:rsidRDefault="00DF261C" w:rsidP="00D80E25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4E69B8">
        <w:rPr>
          <w:sz w:val="28"/>
          <w:szCs w:val="28"/>
        </w:rPr>
        <w:t>. Установить, что в текущем финансовом году остатки средств на счете бюджета, сложившиеся по состоянию на 1 января  текущего финансового года, за исключением остатков неиспользованных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текущий финансовый год, направляются:</w:t>
      </w:r>
    </w:p>
    <w:p w:rsidR="00DF261C" w:rsidRPr="004E69B8" w:rsidRDefault="00DF261C" w:rsidP="004E69B8">
      <w:pPr>
        <w:pStyle w:val="NoSpacing"/>
        <w:ind w:firstLine="709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 на покрытие временных кассовых разрывов, возникающих в ходе исполнения бюджета;</w:t>
      </w:r>
    </w:p>
    <w:p w:rsidR="00DF261C" w:rsidRPr="004E69B8" w:rsidRDefault="00DF261C" w:rsidP="004E69B8">
      <w:pPr>
        <w:pStyle w:val="NoSpacing"/>
        <w:ind w:firstLine="709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 в объеме, не превышающем сумму остатка неиспользованных бюджетных ассигнований на оплату заключенных от имени Юрьевецкого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4E69B8">
        <w:rPr>
          <w:sz w:val="28"/>
          <w:szCs w:val="28"/>
        </w:rPr>
        <w:t xml:space="preserve">. Установить следующие дополнительные основания для внесения изменений в сводную бюджетную роспись бюджета Юрьевецкого </w:t>
      </w:r>
      <w:r>
        <w:rPr>
          <w:sz w:val="28"/>
          <w:szCs w:val="28"/>
        </w:rPr>
        <w:t>муниципального района</w:t>
      </w:r>
      <w:r w:rsidRPr="004E69B8">
        <w:rPr>
          <w:sz w:val="28"/>
          <w:szCs w:val="28"/>
        </w:rPr>
        <w:t xml:space="preserve"> без внесения изменений в настоящее Решение :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изменения и (или) дополнения бюджетной классификации Российской Федерации;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перемещение ассигнований между видами расходов классификации расходов бюджетов в соответствии с Указаниями о порядке применения бюджетной классификации Российской Федерации, установленными приказом Министерства финансов Российской Федерации;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перемещение ассигнований между главными распорядителями бюджетных средств, разделами, подразделами, целевыми статьями и видами расходов бюджета в рамках одной муниципальной программы (в том числе в случае дополнения муниципальных программ новыми подпрограммами и мероприятиями);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перемещение ассигнований между муниципальными программами, подпрограммами, непрограммными расходами, главными распорядителями бюджетных средств, разделами, подразделами, целевыми статьями и видами расходов бюджета в целях оплаты органами местного самоуправления и муниципальными казенными учреждениями денежных сумм по предъявленным к исполнению судебным актам;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>- перемещение ассигнований, предусмотренных главному распорядителю бюджетных средств по фонду оплаты труда, между разделами, подразделами, целевыми статьями, видами расходов в рамках муниципальных программ и непрограммных мероприятий с целью обеспечения выплаты заработной платы;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- в случае увеличения бюджетных ассигнований на предоставление из  бюджета Юрьевецкого </w:t>
      </w:r>
      <w:r>
        <w:rPr>
          <w:sz w:val="28"/>
          <w:szCs w:val="28"/>
        </w:rPr>
        <w:t xml:space="preserve">муниципального района </w:t>
      </w:r>
      <w:r w:rsidRPr="004E69B8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ам поселений, входящих в состав </w:t>
      </w:r>
      <w:r w:rsidRPr="004E69B8">
        <w:rPr>
          <w:sz w:val="28"/>
          <w:szCs w:val="28"/>
        </w:rPr>
        <w:t xml:space="preserve">Юрьевецкого муниципального района 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определенном в соответствии с требованиями, установленными абзацем 3 пункта </w:t>
      </w:r>
      <w:r>
        <w:rPr>
          <w:sz w:val="28"/>
          <w:szCs w:val="28"/>
        </w:rPr>
        <w:t>19</w:t>
      </w:r>
      <w:r w:rsidRPr="004E69B8">
        <w:rPr>
          <w:sz w:val="28"/>
          <w:szCs w:val="28"/>
        </w:rPr>
        <w:t xml:space="preserve">  настоящего Решения.</w:t>
      </w:r>
    </w:p>
    <w:p w:rsidR="00DF261C" w:rsidRPr="004E69B8" w:rsidRDefault="00DF261C" w:rsidP="004E69B8">
      <w:pPr>
        <w:pStyle w:val="NoSpacing"/>
        <w:ind w:firstLine="540"/>
        <w:jc w:val="both"/>
        <w:rPr>
          <w:sz w:val="28"/>
          <w:szCs w:val="28"/>
        </w:rPr>
      </w:pPr>
      <w:r w:rsidRPr="004E69B8">
        <w:rPr>
          <w:sz w:val="28"/>
          <w:szCs w:val="28"/>
        </w:rPr>
        <w:t xml:space="preserve">Внесение изменений в сводную бюджетную роспись по основаниям, установленным пунктом </w:t>
      </w:r>
      <w:r>
        <w:rPr>
          <w:sz w:val="28"/>
          <w:szCs w:val="28"/>
        </w:rPr>
        <w:t>19</w:t>
      </w:r>
      <w:r w:rsidRPr="004E69B8">
        <w:rPr>
          <w:sz w:val="28"/>
          <w:szCs w:val="28"/>
        </w:rPr>
        <w:t xml:space="preserve"> настоящего Решения, осуществляется в пределах объема бюджетных ассигнований, утвержденных настоящим Решением, за исключением оснований,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4E69B8">
        <w:rPr>
          <w:rFonts w:ascii="Times New Roman" w:hAnsi="Times New Roman" w:cs="Times New Roman"/>
          <w:sz w:val="28"/>
          <w:szCs w:val="28"/>
        </w:rPr>
        <w:t>.  Контроль за выполнением решения возложить на постоянные комиссии Совета Юрьевецкого муниципального района.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4E69B8">
        <w:rPr>
          <w:rFonts w:ascii="Times New Roman" w:hAnsi="Times New Roman" w:cs="Times New Roman"/>
          <w:sz w:val="28"/>
          <w:szCs w:val="28"/>
        </w:rPr>
        <w:t>. Настоящее решение вступает в силу с 01.01.2021 года.</w:t>
      </w: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4E69B8">
        <w:rPr>
          <w:rFonts w:ascii="Times New Roman" w:hAnsi="Times New Roman" w:cs="Times New Roman"/>
          <w:sz w:val="28"/>
          <w:szCs w:val="28"/>
        </w:rPr>
        <w:t xml:space="preserve">. Данное решение опубликовать в районной газете «Волга». </w:t>
      </w: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Исполняющий обязанности Главы</w:t>
      </w:r>
    </w:p>
    <w:p w:rsidR="00DF261C" w:rsidRPr="004E69B8" w:rsidRDefault="00DF261C" w:rsidP="009D37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Юрьевецкого муниципального района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>С.В. Жубаркин</w:t>
      </w:r>
    </w:p>
    <w:p w:rsidR="00DF261C" w:rsidRPr="004E69B8" w:rsidRDefault="00DF261C" w:rsidP="009D3732">
      <w:pPr>
        <w:jc w:val="both"/>
        <w:rPr>
          <w:sz w:val="28"/>
          <w:szCs w:val="28"/>
        </w:rPr>
      </w:pPr>
    </w:p>
    <w:p w:rsidR="00DF261C" w:rsidRDefault="00DF261C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DF261C" w:rsidRPr="005C3776" w:rsidRDefault="00DF261C" w:rsidP="004E69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9B8">
        <w:rPr>
          <w:rFonts w:ascii="Times New Roman" w:hAnsi="Times New Roman" w:cs="Times New Roman"/>
          <w:b/>
          <w:bCs/>
          <w:sz w:val="28"/>
          <w:szCs w:val="28"/>
        </w:rPr>
        <w:t>Юрьевецкого муниципального района</w:t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69B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И.Л. Щелканова</w:t>
      </w:r>
    </w:p>
    <w:p w:rsidR="00DF261C" w:rsidRDefault="00DF261C"/>
    <w:sectPr w:rsidR="00DF261C" w:rsidSect="00BA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732"/>
    <w:rsid w:val="000447A1"/>
    <w:rsid w:val="000D65A6"/>
    <w:rsid w:val="000F4E28"/>
    <w:rsid w:val="00147616"/>
    <w:rsid w:val="001E68EC"/>
    <w:rsid w:val="001F11A6"/>
    <w:rsid w:val="00243166"/>
    <w:rsid w:val="00323629"/>
    <w:rsid w:val="003B0E1D"/>
    <w:rsid w:val="003B3BFC"/>
    <w:rsid w:val="003C20DB"/>
    <w:rsid w:val="003E047F"/>
    <w:rsid w:val="003F6702"/>
    <w:rsid w:val="00426AB7"/>
    <w:rsid w:val="00432F0A"/>
    <w:rsid w:val="0044425F"/>
    <w:rsid w:val="004E69B8"/>
    <w:rsid w:val="004E7D16"/>
    <w:rsid w:val="004F6673"/>
    <w:rsid w:val="005A0AE3"/>
    <w:rsid w:val="005C3776"/>
    <w:rsid w:val="0063619B"/>
    <w:rsid w:val="006C44CF"/>
    <w:rsid w:val="006E4867"/>
    <w:rsid w:val="00755810"/>
    <w:rsid w:val="00846CF4"/>
    <w:rsid w:val="008F3307"/>
    <w:rsid w:val="00941F17"/>
    <w:rsid w:val="009D3732"/>
    <w:rsid w:val="009D7697"/>
    <w:rsid w:val="00A12253"/>
    <w:rsid w:val="00A22FB1"/>
    <w:rsid w:val="00A47F78"/>
    <w:rsid w:val="00A94E05"/>
    <w:rsid w:val="00B27D26"/>
    <w:rsid w:val="00B97C56"/>
    <w:rsid w:val="00BA6E14"/>
    <w:rsid w:val="00BA70E6"/>
    <w:rsid w:val="00D76245"/>
    <w:rsid w:val="00D80E25"/>
    <w:rsid w:val="00DF261C"/>
    <w:rsid w:val="00EC5815"/>
    <w:rsid w:val="00F84093"/>
    <w:rsid w:val="00FA3651"/>
    <w:rsid w:val="00FB12CB"/>
    <w:rsid w:val="00FF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2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9D37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9D3732"/>
    <w:rPr>
      <w:rFonts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D3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6</Pages>
  <Words>1695</Words>
  <Characters>9663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</dc:creator>
  <cp:keywords/>
  <dc:description/>
  <cp:lastModifiedBy>Крылова</cp:lastModifiedBy>
  <cp:revision>6</cp:revision>
  <cp:lastPrinted>2020-11-18T13:34:00Z</cp:lastPrinted>
  <dcterms:created xsi:type="dcterms:W3CDTF">2020-12-11T12:10:00Z</dcterms:created>
  <dcterms:modified xsi:type="dcterms:W3CDTF">2020-12-21T06:01:00Z</dcterms:modified>
</cp:coreProperties>
</file>