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28" w:rsidRPr="00D21F58" w:rsidRDefault="0096667D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85pt;height:62pt;visibility:visible">
            <v:imagedata r:id="rId6" o:title=""/>
          </v:shape>
        </w:pic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</w:p>
    <w:p w:rsidR="00571228" w:rsidRPr="00D21F58" w:rsidRDefault="00571228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ЮРЬЕВЕЦКИЙ  МУНИЦИПАЛЬНЫЙ  РАЙОН  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>СОВЕТ  ЮРЬЕВЕЦКОГО  ГОРОДСКОГО  ПОСЕЛЕНИЯ</w:t>
      </w:r>
    </w:p>
    <w:p w:rsidR="0057122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571228" w:rsidRPr="00D21F58" w:rsidRDefault="00571228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1228" w:rsidRPr="00D21F58" w:rsidRDefault="00571228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21F58">
        <w:rPr>
          <w:rFonts w:ascii="Times New Roman" w:hAnsi="Times New Roman" w:cs="Times New Roman"/>
          <w:sz w:val="28"/>
          <w:szCs w:val="28"/>
        </w:rPr>
        <w:t>155453  Ивановская</w:t>
      </w:r>
      <w:proofErr w:type="gramEnd"/>
      <w:r w:rsidRPr="00D21F58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ул.Тарковского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д.1а тел.(49337)2-</w:t>
      </w:r>
      <w:r w:rsidR="006F0133">
        <w:rPr>
          <w:rFonts w:ascii="Times New Roman" w:hAnsi="Times New Roman" w:cs="Times New Roman"/>
          <w:sz w:val="28"/>
          <w:szCs w:val="28"/>
        </w:rPr>
        <w:t>11-54</w:t>
      </w:r>
    </w:p>
    <w:p w:rsidR="00571228" w:rsidRPr="00D21F58" w:rsidRDefault="00571228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71228" w:rsidRPr="007358D3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25.12.2020</w:t>
      </w:r>
      <w:r w:rsidRPr="00D21F58">
        <w:rPr>
          <w:rFonts w:ascii="Times New Roman" w:hAnsi="Times New Roman" w:cs="Times New Roman"/>
          <w:sz w:val="28"/>
          <w:szCs w:val="28"/>
          <w:u w:val="single"/>
        </w:rPr>
        <w:t xml:space="preserve">  года  № </w:t>
      </w:r>
      <w:r w:rsidRPr="007358D3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571228" w:rsidRPr="00D21F58" w:rsidRDefault="00571228" w:rsidP="00D21F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</w:p>
    <w:p w:rsidR="00571228" w:rsidRPr="00D21F58" w:rsidRDefault="0057122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D21F5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</w:p>
    <w:p w:rsidR="00571228" w:rsidRDefault="0057122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1F5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DF7EC8" w:rsidRPr="00DF7EC8" w:rsidRDefault="00DF7EC8" w:rsidP="00D2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BE4D1B">
        <w:rPr>
          <w:rFonts w:ascii="Times New Roman" w:hAnsi="Times New Roman" w:cs="Times New Roman"/>
          <w:b/>
          <w:bCs/>
          <w:sz w:val="24"/>
          <w:szCs w:val="24"/>
        </w:rPr>
        <w:t>, от 24.06.2021г. №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6667D">
        <w:rPr>
          <w:rFonts w:ascii="Times New Roman" w:hAnsi="Times New Roman" w:cs="Times New Roman"/>
          <w:b/>
          <w:bCs/>
          <w:sz w:val="24"/>
          <w:szCs w:val="24"/>
        </w:rPr>
        <w:t>, от 29.07.2021г. №31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1228" w:rsidRPr="00D21F58" w:rsidRDefault="00571228" w:rsidP="00D638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в  целях регулиро</w:t>
      </w:r>
      <w:r>
        <w:rPr>
          <w:rFonts w:ascii="Times New Roman" w:hAnsi="Times New Roman" w:cs="Times New Roman"/>
          <w:sz w:val="28"/>
          <w:szCs w:val="28"/>
        </w:rPr>
        <w:t>вания бюджетных правоотношений,</w:t>
      </w:r>
    </w:p>
    <w:p w:rsidR="00571228" w:rsidRPr="00D21F58" w:rsidRDefault="00571228" w:rsidP="00D21F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>
        <w:rPr>
          <w:rFonts w:ascii="Times New Roman" w:hAnsi="Times New Roman" w:cs="Times New Roman"/>
          <w:sz w:val="28"/>
          <w:szCs w:val="28"/>
        </w:rPr>
        <w:t>ения решил: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 бюджета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1.1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 в сумме </w:t>
      </w:r>
      <w:r w:rsidR="00496FBF">
        <w:rPr>
          <w:rFonts w:ascii="Times New Roman" w:hAnsi="Times New Roman" w:cs="Times New Roman"/>
          <w:sz w:val="28"/>
          <w:szCs w:val="28"/>
        </w:rPr>
        <w:t>174 423 639,53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 бюджета в сумме </w:t>
      </w:r>
      <w:r w:rsidR="00496FBF">
        <w:rPr>
          <w:rFonts w:ascii="Times New Roman" w:hAnsi="Times New Roman" w:cs="Times New Roman"/>
          <w:sz w:val="28"/>
          <w:szCs w:val="28"/>
        </w:rPr>
        <w:t>179 879 132,29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>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 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58">
        <w:rPr>
          <w:rFonts w:ascii="Times New Roman" w:hAnsi="Times New Roman" w:cs="Times New Roman"/>
          <w:sz w:val="28"/>
          <w:szCs w:val="28"/>
        </w:rPr>
        <w:t xml:space="preserve">  местного бюджета в сумме </w:t>
      </w:r>
      <w:r w:rsidR="00496FBF">
        <w:rPr>
          <w:rFonts w:ascii="Times New Roman" w:hAnsi="Times New Roman" w:cs="Times New Roman"/>
          <w:sz w:val="28"/>
          <w:szCs w:val="28"/>
        </w:rPr>
        <w:t>5 455 492,76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7EC8" w:rsidRPr="00DF7EC8" w:rsidRDefault="00DF7EC8" w:rsidP="00DF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228" w:rsidRPr="00D21F58">
        <w:rPr>
          <w:rFonts w:ascii="Times New Roman" w:hAnsi="Times New Roman" w:cs="Times New Roman"/>
          <w:sz w:val="28"/>
          <w:szCs w:val="28"/>
        </w:rPr>
        <w:t xml:space="preserve">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D21F58" w:rsidRDefault="00571228" w:rsidP="00D65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1.2.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50 529 850,69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lastRenderedPageBreak/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50 529 850,69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дефицит</w:t>
      </w:r>
      <w:r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D21F5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1.3.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47 858 187,00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47 858 187,00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- дефицит</w:t>
      </w:r>
      <w:r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D21F58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21F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571228" w:rsidRPr="00D21F58" w:rsidRDefault="00571228" w:rsidP="00D21F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 xml:space="preserve">3. Утвердить доходы бюджета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 по кодам классификации доходов бюджетов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3.1.Утвердить в пределах  общего объема доходов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трансфертов, согласно приложению 2 к настоящему Решению,  получаемых  из областного бюджета: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496FBF">
        <w:rPr>
          <w:rFonts w:ascii="Times New Roman" w:hAnsi="Times New Roman" w:cs="Times New Roman"/>
          <w:sz w:val="28"/>
          <w:szCs w:val="28"/>
        </w:rPr>
        <w:t>142 510 664,97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18 110 618,69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14 356 300,00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4. Утвердить перечень главных администраторов доходов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поселения, закрепляемые за ними виды (подвиды) доходов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и на плановый период 2022 и 2023 годов согласно приложению 3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5. Утвердить  источники внутреннего финансирования дефицита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и на плановый период 2022 и 2023 годов согласно приложению 4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73F0C">
        <w:rPr>
          <w:rFonts w:ascii="Times New Roman" w:hAnsi="Times New Roman" w:cs="Times New Roman"/>
          <w:sz w:val="28"/>
          <w:szCs w:val="28"/>
        </w:rPr>
        <w:t>Утвердить  перечень</w:t>
      </w:r>
      <w:proofErr w:type="gramEnd"/>
      <w:r w:rsidRPr="00573F0C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внутреннего финансирования дефицита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и на плановый период 2022 и 2023 годов, согласно приложению  5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по целевым статьям (муниципальным программам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и не </w:t>
      </w:r>
      <w:proofErr w:type="gramStart"/>
      <w:r w:rsidRPr="00573F0C">
        <w:rPr>
          <w:rFonts w:ascii="Times New Roman" w:hAnsi="Times New Roman" w:cs="Times New Roman"/>
          <w:sz w:val="28"/>
          <w:szCs w:val="28"/>
        </w:rPr>
        <w:t>включенным  в</w:t>
      </w:r>
      <w:proofErr w:type="gram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муниципальные программы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поселения) группам видов расходов классификации расходов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 на 2021 год согласно приложению 6 к настоящему Решению;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2) на плановый период 2022  и 2023 годов согласно приложению 7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8. Утвердить ведомственную структуру расходов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 на 2021 год согласно приложению 8 к настоящему Решению;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>2) на плановый период 2022 и 2023 годов согласно приложению 9 к настоящему Решению.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9. Утвердить в пределах общего объёма расходов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утверждённого пунктом 1 настоящего Решения: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1 185 860,80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2 392 909,35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 0,00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10. Установить размер резервного фонда Исполнительно распорядительного органа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70 000,00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70 000,00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70 000,00 рублей.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11. Утвердить объем бюджетных ассигнований дорожного фонда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на 2021 год в сумме </w:t>
      </w:r>
      <w:r w:rsidR="00574A36">
        <w:rPr>
          <w:rFonts w:ascii="Times New Roman" w:hAnsi="Times New Roman" w:cs="Times New Roman"/>
          <w:sz w:val="28"/>
          <w:szCs w:val="28"/>
        </w:rPr>
        <w:t>90 545 046,44</w:t>
      </w:r>
      <w:r w:rsidRPr="00573F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DA168E">
        <w:rPr>
          <w:rFonts w:ascii="Times New Roman" w:hAnsi="Times New Roman" w:cs="Times New Roman"/>
          <w:b/>
          <w:bCs/>
          <w:sz w:val="24"/>
          <w:szCs w:val="24"/>
        </w:rPr>
        <w:t>, от 24.06.2021 № 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6 186 648,69 рублей;</w:t>
      </w:r>
    </w:p>
    <w:p w:rsidR="00571228" w:rsidRPr="00573F0C" w:rsidRDefault="00571228" w:rsidP="0063417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3 199 670,00 рублей.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бюджета </w:t>
      </w:r>
      <w:proofErr w:type="spellStart"/>
      <w:r w:rsidRPr="00D21F58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10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21F58">
        <w:rPr>
          <w:rFonts w:ascii="Times New Roman" w:hAnsi="Times New Roman" w:cs="Times New Roman"/>
          <w:color w:val="000000"/>
          <w:sz w:val="28"/>
          <w:szCs w:val="28"/>
        </w:rPr>
        <w:t>ешению.</w:t>
      </w:r>
    </w:p>
    <w:p w:rsidR="00571228" w:rsidRPr="00573F0C" w:rsidRDefault="00571228" w:rsidP="00D21F5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13. Установить, что:</w:t>
      </w:r>
    </w:p>
    <w:p w:rsidR="00571228" w:rsidRPr="00573F0C" w:rsidRDefault="00571228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proofErr w:type="spellStart"/>
      <w:r w:rsidRPr="00573F0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осуществляется в порядках, установленных и</w:t>
      </w:r>
      <w:r w:rsidRPr="00573F0C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случаях, если расходы на их предоставление предусмотрены муниципальными программами </w:t>
      </w:r>
      <w:proofErr w:type="spellStart"/>
      <w:r w:rsidRPr="00573F0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поселения;</w:t>
      </w:r>
    </w:p>
    <w:p w:rsidR="00571228" w:rsidRPr="00573F0C" w:rsidRDefault="00571228" w:rsidP="00F11738">
      <w:pPr>
        <w:pStyle w:val="a3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муниципальными учреждениями, предоставление субсидий из бюджета </w:t>
      </w:r>
      <w:proofErr w:type="spellStart"/>
      <w:r w:rsidRPr="00573F0C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осуществляется в порядках определения объема и предоставления указанных субсидий, установленных и</w:t>
      </w:r>
      <w:r w:rsidRPr="00573F0C">
        <w:rPr>
          <w:rFonts w:ascii="Times New Roman" w:hAnsi="Times New Roman" w:cs="Times New Roman"/>
          <w:sz w:val="28"/>
          <w:szCs w:val="28"/>
        </w:rPr>
        <w:t xml:space="preserve">сполнительно-распорядительным органом местного самоуправления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73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14. Утвердить общий объем  иных межбюджетных трансфертов, предоставляемых из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 бюджету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lastRenderedPageBreak/>
        <w:t xml:space="preserve">- на 2021 год в сумме </w:t>
      </w:r>
      <w:r w:rsidR="00496FBF">
        <w:rPr>
          <w:rFonts w:ascii="Times New Roman" w:hAnsi="Times New Roman" w:cs="Times New Roman"/>
          <w:sz w:val="28"/>
          <w:szCs w:val="28"/>
        </w:rPr>
        <w:t xml:space="preserve">33 387 104,42 </w:t>
      </w:r>
      <w:r w:rsidRPr="00573F0C">
        <w:rPr>
          <w:rFonts w:ascii="Times New Roman" w:hAnsi="Times New Roman" w:cs="Times New Roman"/>
          <w:sz w:val="28"/>
          <w:szCs w:val="28"/>
        </w:rPr>
        <w:t>рублей;</w:t>
      </w:r>
    </w:p>
    <w:p w:rsidR="00DF7EC8" w:rsidRPr="00DF7EC8" w:rsidRDefault="00DF7EC8" w:rsidP="00574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решения Совета </w:t>
      </w:r>
      <w:proofErr w:type="spellStart"/>
      <w:r w:rsidRPr="00DF7EC8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F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от 19.03.2021г. №4</w:t>
      </w:r>
      <w:r w:rsidR="00574A36">
        <w:rPr>
          <w:rFonts w:ascii="Times New Roman" w:hAnsi="Times New Roman" w:cs="Times New Roman"/>
          <w:b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/>
          <w:bCs/>
          <w:sz w:val="24"/>
          <w:szCs w:val="24"/>
        </w:rPr>
        <w:t>, от 24.06.2021г. №28</w:t>
      </w:r>
      <w:r w:rsidRPr="00DF7EC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571228" w:rsidRPr="00573F0C" w:rsidRDefault="00571228" w:rsidP="008D7A2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15.</w:t>
      </w:r>
      <w:r w:rsidRPr="00573F0C">
        <w:rPr>
          <w:rFonts w:ascii="Times New Roman" w:hAnsi="Times New Roman" w:cs="Times New Roman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t xml:space="preserve">Утвердить распределение иных межбюджетных трансфертов, предоставляемых из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муниципального района на 2021 год и на плановый период 2022 и 2023 годов согласно приложению 11 к настоящему Решению: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16. Утвердить  верхний предел муниципального внутреннего долга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 на 1 января 2022 года в сумме 4 000 000,00 рублей, в том числе по муниципальным гарантиям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1 января 2023 года в сумме 4 000 000,00 рублей, в том числе по муниципальным гарантиям в сумме 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1 января 2024 года в сумме 4 000 000,00 рублей, в том числе по муниципальным гарантиям в сумме 0,00 рублей.</w:t>
      </w:r>
    </w:p>
    <w:p w:rsidR="00571228" w:rsidRPr="00573F0C" w:rsidRDefault="00571228" w:rsidP="005A4B0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17.  Утвердить объём расходов на обслуживание муниципального долга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354 820,00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400 000,00 рублей;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400 000,00 рублей.</w:t>
      </w:r>
    </w:p>
    <w:p w:rsidR="00571228" w:rsidRPr="00573F0C" w:rsidRDefault="00571228" w:rsidP="00D21F5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18. Утвердить программу муниципальных внутренних заимствований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на 2021 год  и на плановый период 2022и 2023 годов согласно приложению 12 к настоящему Решению.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19. Установить, что в 2021 году и плановом периоде 2022 и 2023 годов муниципальные гарантии не предоставляются.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по возможным гарантийным случаям: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2021 год в сумме 0,00 рублей;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2022 год в сумме 0,00 рублей;</w:t>
      </w:r>
    </w:p>
    <w:p w:rsidR="00571228" w:rsidRPr="00573F0C" w:rsidRDefault="00571228" w:rsidP="00EC62F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на 2023 год в сумме 0,00 рублей.</w:t>
      </w:r>
    </w:p>
    <w:p w:rsidR="00571228" w:rsidRPr="00573F0C" w:rsidRDefault="00571228" w:rsidP="00C84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20.Установить,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направляются:</w:t>
      </w:r>
    </w:p>
    <w:p w:rsidR="00571228" w:rsidRPr="00573F0C" w:rsidRDefault="00571228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571228" w:rsidRPr="00573F0C" w:rsidRDefault="00571228" w:rsidP="00C84D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</w:t>
      </w:r>
      <w:r w:rsidRPr="00573F0C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21. 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без внесения изменений в настоящее Решение: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571228" w:rsidRPr="00573F0C" w:rsidRDefault="00571228" w:rsidP="00355BB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571228" w:rsidRPr="00573F0C" w:rsidRDefault="00571228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 xml:space="preserve">- в случае увеличения бюджетных ассигнований на предоставление из  бюджета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городского поселения бюджету </w:t>
      </w:r>
      <w:proofErr w:type="spellStart"/>
      <w:r w:rsidRPr="00573F0C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573F0C">
        <w:rPr>
          <w:rFonts w:ascii="Times New Roman" w:hAnsi="Times New Roman" w:cs="Times New Roman"/>
          <w:sz w:val="28"/>
          <w:szCs w:val="28"/>
        </w:rPr>
        <w:t xml:space="preserve"> муниципального района 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абзацем 3 пункта 20  настоящего Решения.</w:t>
      </w:r>
    </w:p>
    <w:p w:rsidR="00571228" w:rsidRPr="00573F0C" w:rsidRDefault="00571228" w:rsidP="00755AF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F0C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основаниям, установленным пунктом 21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D21F58">
        <w:rPr>
          <w:rFonts w:ascii="Times New Roman" w:hAnsi="Times New Roman" w:cs="Times New Roman"/>
          <w:sz w:val="28"/>
          <w:szCs w:val="28"/>
        </w:rPr>
        <w:t xml:space="preserve">. 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постоянные комиссии Совета </w:t>
      </w:r>
      <w:proofErr w:type="spellStart"/>
      <w:r w:rsidRPr="00D21F5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21F5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>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1F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1228" w:rsidRPr="00D21F58" w:rsidRDefault="00571228" w:rsidP="00D21F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F58">
        <w:rPr>
          <w:rFonts w:ascii="Times New Roman" w:hAnsi="Times New Roman" w:cs="Times New Roman"/>
          <w:sz w:val="28"/>
          <w:szCs w:val="28"/>
        </w:rPr>
        <w:t xml:space="preserve">. Данное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21F58">
        <w:rPr>
          <w:rFonts w:ascii="Times New Roman" w:hAnsi="Times New Roman" w:cs="Times New Roman"/>
          <w:sz w:val="28"/>
          <w:szCs w:val="28"/>
        </w:rPr>
        <w:t xml:space="preserve">ешение опубликовать в районной газете «Волга». </w:t>
      </w:r>
    </w:p>
    <w:p w:rsidR="00496FBF" w:rsidRDefault="00571228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571228" w:rsidRPr="002E125F" w:rsidRDefault="00496FBF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71228" w:rsidRPr="002E125F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571228" w:rsidRDefault="0057122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2E125F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2E125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Н.Ф. Ильина</w:t>
      </w:r>
    </w:p>
    <w:p w:rsidR="00496FBF" w:rsidRDefault="00496FBF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P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8E5E82" w:rsidRPr="008E5E82" w:rsidRDefault="00F56CC5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8E5E82" w:rsidRPr="008E5E82">
        <w:rPr>
          <w:rFonts w:ascii="Times New Roman" w:hAnsi="Times New Roman" w:cs="Times New Roman"/>
          <w:bCs/>
          <w:sz w:val="24"/>
          <w:szCs w:val="24"/>
        </w:rPr>
        <w:t xml:space="preserve"> решению Совета </w:t>
      </w:r>
      <w:proofErr w:type="spellStart"/>
      <w:r w:rsidR="008E5E82" w:rsidRPr="008E5E82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="008E5E82" w:rsidRPr="008E5E82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8E5E82" w:rsidRP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E5E82">
        <w:rPr>
          <w:rFonts w:ascii="Times New Roman" w:hAnsi="Times New Roman" w:cs="Times New Roman"/>
          <w:bCs/>
          <w:sz w:val="24"/>
          <w:szCs w:val="24"/>
        </w:rPr>
        <w:t>т 25.12.2020г. №28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8E5E82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8E5E82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E82">
        <w:rPr>
          <w:rFonts w:ascii="Times New Roman" w:hAnsi="Times New Roman" w:cs="Times New Roman"/>
          <w:bCs/>
          <w:sz w:val="24"/>
          <w:szCs w:val="24"/>
        </w:rPr>
        <w:t xml:space="preserve"> на 2021 год и на плановый период 2022 и 2023 годов»</w:t>
      </w: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Default="008E5E82" w:rsidP="008E5E8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</w:p>
    <w:p w:rsid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распределения доходов в бюджет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8E5E82" w:rsidRPr="008E5E82" w:rsidRDefault="008E5E82" w:rsidP="008E5E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2021 год и на плановый период 2022 и 2023 годов</w:t>
      </w:r>
    </w:p>
    <w:p w:rsidR="008E5E82" w:rsidRPr="008E5E82" w:rsidRDefault="008E5E82" w:rsidP="008E5E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5E82">
        <w:rPr>
          <w:rFonts w:ascii="Times New Roman" w:hAnsi="Times New Roman" w:cs="Times New Roman"/>
          <w:sz w:val="24"/>
          <w:szCs w:val="24"/>
        </w:rPr>
        <w:tab/>
        <w:t>(проценты)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962"/>
        <w:gridCol w:w="1559"/>
      </w:tblGrid>
      <w:tr w:rsidR="008E5E82" w:rsidRPr="008E5E82" w:rsidTr="008E5E82">
        <w:trPr>
          <w:trHeight w:val="1216"/>
        </w:trPr>
        <w:tc>
          <w:tcPr>
            <w:tcW w:w="3118" w:type="dxa"/>
            <w:vAlign w:val="center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8E5E82" w:rsidRPr="008E5E82" w:rsidTr="008E5E82">
        <w:trPr>
          <w:trHeight w:val="301"/>
        </w:trPr>
        <w:tc>
          <w:tcPr>
            <w:tcW w:w="3118" w:type="dxa"/>
          </w:tcPr>
          <w:p w:rsidR="008E5E82" w:rsidRPr="008E5E82" w:rsidRDefault="008E5E82" w:rsidP="00DF7EC8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E5E82" w:rsidRPr="008E5E82" w:rsidRDefault="008E5E82" w:rsidP="008E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5E82" w:rsidRPr="008E5E82" w:rsidTr="008E5E82">
        <w:trPr>
          <w:trHeight w:val="839"/>
        </w:trPr>
        <w:tc>
          <w:tcPr>
            <w:tcW w:w="3118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 xml:space="preserve">000 1 17 01050 13 0000 180 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5E82" w:rsidRPr="008E5E82" w:rsidTr="008E5E82">
        <w:trPr>
          <w:trHeight w:val="567"/>
        </w:trPr>
        <w:tc>
          <w:tcPr>
            <w:tcW w:w="3118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000 1 17 05050 13 0000 180</w:t>
            </w:r>
          </w:p>
        </w:tc>
        <w:tc>
          <w:tcPr>
            <w:tcW w:w="4962" w:type="dxa"/>
          </w:tcPr>
          <w:p w:rsidR="008E5E82" w:rsidRPr="008E5E82" w:rsidRDefault="008E5E82" w:rsidP="00DF7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</w:tcPr>
          <w:p w:rsidR="008E5E82" w:rsidRPr="008E5E82" w:rsidRDefault="008E5E82" w:rsidP="00DF7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5E82" w:rsidRPr="008E5E82" w:rsidRDefault="008E5E82" w:rsidP="008E5E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38" w:type="dxa"/>
        <w:tblInd w:w="-993" w:type="dxa"/>
        <w:tblLook w:val="04A0" w:firstRow="1" w:lastRow="0" w:firstColumn="1" w:lastColumn="0" w:noHBand="0" w:noVBand="1"/>
      </w:tblPr>
      <w:tblGrid>
        <w:gridCol w:w="780"/>
        <w:gridCol w:w="1562"/>
        <w:gridCol w:w="760"/>
        <w:gridCol w:w="760"/>
        <w:gridCol w:w="2576"/>
      </w:tblGrid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1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C8" w:rsidRPr="00DF7EC8" w:rsidTr="00DF7EC8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EC8" w:rsidRDefault="00DF7EC8" w:rsidP="00DF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F7EC8" w:rsidSect="008E5E82">
          <w:headerReference w:type="default" r:id="rId7"/>
          <w:pgSz w:w="11906" w:h="16838"/>
          <w:pgMar w:top="1134" w:right="849" w:bottom="1134" w:left="1418" w:header="709" w:footer="709" w:gutter="0"/>
          <w:cols w:space="708"/>
          <w:rtlGutter/>
          <w:docGrid w:linePitch="360"/>
        </w:sectPr>
      </w:pPr>
    </w:p>
    <w:tbl>
      <w:tblPr>
        <w:tblW w:w="15247" w:type="dxa"/>
        <w:tblInd w:w="-213" w:type="dxa"/>
        <w:tblLook w:val="04A0" w:firstRow="1" w:lastRow="0" w:firstColumn="1" w:lastColumn="0" w:noHBand="0" w:noVBand="1"/>
      </w:tblPr>
      <w:tblGrid>
        <w:gridCol w:w="584"/>
        <w:gridCol w:w="1562"/>
        <w:gridCol w:w="236"/>
        <w:gridCol w:w="706"/>
        <w:gridCol w:w="570"/>
        <w:gridCol w:w="14"/>
        <w:gridCol w:w="6288"/>
        <w:gridCol w:w="1843"/>
        <w:gridCol w:w="1740"/>
        <w:gridCol w:w="1690"/>
        <w:gridCol w:w="14"/>
      </w:tblGrid>
      <w:tr w:rsidR="00DF7EC8" w:rsidRPr="00DF7EC8" w:rsidTr="004A34A9">
        <w:trPr>
          <w:trHeight w:val="255"/>
        </w:trPr>
        <w:tc>
          <w:tcPr>
            <w:tcW w:w="5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DF7EC8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CC5" w:rsidRPr="003E30E7" w:rsidTr="004A34A9">
        <w:trPr>
          <w:trHeight w:val="1530"/>
        </w:trPr>
        <w:tc>
          <w:tcPr>
            <w:tcW w:w="15247" w:type="dxa"/>
            <w:gridSpan w:val="11"/>
            <w:tcBorders>
              <w:top w:val="nil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№2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от 25.12.2020г. №28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бюджете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 год и на плановый период 2022 и 2023 годов»</w:t>
            </w:r>
          </w:p>
          <w:p w:rsidR="00F56CC5" w:rsidRPr="003E30E7" w:rsidRDefault="00F56CC5" w:rsidP="00F56C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6CC5" w:rsidRPr="003E30E7" w:rsidRDefault="00F56CC5" w:rsidP="00F5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по кодам классификации доходов бюджетов на 2021 год и на плановый период 2022 и 2023 годов</w:t>
            </w:r>
          </w:p>
          <w:p w:rsidR="00F56CC5" w:rsidRPr="003E30E7" w:rsidRDefault="00F56CC5" w:rsidP="00F56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574A36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56CC5" w:rsidRPr="003E30E7" w:rsidTr="004A34A9">
        <w:trPr>
          <w:trHeight w:val="300"/>
        </w:trPr>
        <w:tc>
          <w:tcPr>
            <w:tcW w:w="1524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CC5" w:rsidRPr="003E30E7" w:rsidTr="004A34A9">
        <w:trPr>
          <w:gridAfter w:val="1"/>
          <w:wAfter w:w="14" w:type="dxa"/>
          <w:trHeight w:val="300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C5" w:rsidRPr="003E30E7" w:rsidRDefault="00F56CC5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31 812 162,51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32 419 232,00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33 501 887,00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23 443 977,00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23 697 502,00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24 598 717,00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1010200001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23 443 977,00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23 697 502,00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24 598 717,00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DF7EC8" w:rsidRPr="003E30E7" w:rsidTr="004A34A9">
        <w:trPr>
          <w:trHeight w:val="19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DF7EC8" w:rsidRPr="003E30E7" w:rsidTr="004A34A9">
        <w:trPr>
          <w:trHeight w:val="20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1010204001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1030000000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2 958 830,00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3 091 230,00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3 199 670,00</w:t>
            </w:r>
          </w:p>
        </w:tc>
      </w:tr>
      <w:tr w:rsidR="00DF7EC8" w:rsidRPr="003E30E7" w:rsidTr="004A34A9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1030200001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2 958 830,00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3 091 230,00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3 199 670,00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1030223001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DF7EC8" w:rsidRPr="003E30E7" w:rsidTr="004A34A9">
        <w:trPr>
          <w:trHeight w:val="17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DF7EC8" w:rsidRPr="003E30E7" w:rsidTr="004A34A9">
        <w:trPr>
          <w:trHeight w:val="17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1030224001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DF7EC8" w:rsidRPr="003E30E7" w:rsidTr="004A34A9">
        <w:trPr>
          <w:trHeight w:val="14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1030225001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субъектами 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DF7EC8" w:rsidRPr="003E30E7" w:rsidTr="004A34A9">
        <w:trPr>
          <w:trHeight w:val="14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1030226001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субъектами 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1060000000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4 001 000,00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4 252 000,00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4 255 000,00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1060103013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2 452 000,00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2 455 000,00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8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1060603313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DF7EC8" w:rsidRPr="003E30E7" w:rsidTr="004A34A9">
        <w:trPr>
          <w:trHeight w:val="3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5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7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1060604313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DF7EC8" w:rsidRPr="003E30E7" w:rsidTr="004A34A9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1 098 500,00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1 098 500,00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1 148 500,00</w:t>
            </w:r>
          </w:p>
        </w:tc>
      </w:tr>
      <w:tr w:rsidR="00DF7EC8" w:rsidRPr="003E30E7" w:rsidTr="004A34A9">
        <w:trPr>
          <w:trHeight w:val="14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1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3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39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DF7EC8" w:rsidRPr="003E30E7" w:rsidTr="004A34A9">
        <w:trPr>
          <w:trHeight w:val="17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1110503513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5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56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1110904513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DF7EC8" w:rsidRPr="003E30E7" w:rsidTr="004A34A9">
        <w:trPr>
          <w:trHeight w:val="6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1130000000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1130299513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1140000000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1140205313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47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8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6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F7EC8" w:rsidRPr="003E30E7" w:rsidTr="004A34A9">
        <w:trPr>
          <w:trHeight w:val="8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1140601313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1140602513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1170000000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1170100000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1170105013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45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1170505013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AE7DC0" w:rsidP="00AE7D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AE7DC0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4A34A9" w:rsidP="004A34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E7DC0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1171503013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E7DC0" w:rsidRPr="003E30E7" w:rsidRDefault="00AE7DC0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A9" w:rsidRPr="003E30E7" w:rsidRDefault="004A34A9" w:rsidP="004A3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7DC0" w:rsidRPr="003E30E7" w:rsidRDefault="004A34A9" w:rsidP="004A34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34A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Заводская, около дома11)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29855,51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7DC0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142 611 477,02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18 110 618,69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142 510 664,97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18 110 618,69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17 237 090,00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2021500213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Дотация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38 385 150,83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8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2022007713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2022021613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2022551913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4 813 620,44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3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2023508213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сециализированных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2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4A34A9">
        <w:trPr>
          <w:trHeight w:val="5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FBF" w:rsidRPr="003E30E7" w:rsidRDefault="00496FBF" w:rsidP="0049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Default="00496FBF" w:rsidP="00496FBF">
            <w:pPr>
              <w:jc w:val="right"/>
            </w:pPr>
            <w:r w:rsidRPr="00BA65BB"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FBF" w:rsidRPr="003E30E7" w:rsidRDefault="00496FBF" w:rsidP="0049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Default="00496FBF" w:rsidP="00496FBF">
            <w:pPr>
              <w:jc w:val="right"/>
            </w:pPr>
            <w:r w:rsidRPr="00BA65BB"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4A34A9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2024999913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FBF" w:rsidRPr="003E30E7" w:rsidRDefault="00496FBF" w:rsidP="0049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Default="00496FBF" w:rsidP="00496FBF">
            <w:pPr>
              <w:jc w:val="right"/>
            </w:pPr>
            <w:r w:rsidRPr="00BA65BB"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20700000000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2070500013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8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2070503013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26 123,89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trHeight w:val="187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2080000000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trHeight w:val="5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2080500013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4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2080500013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6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2180000000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1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2180000013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10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2186001013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7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2190000000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2190000013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EC8" w:rsidRPr="003E30E7" w:rsidTr="004A34A9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2196001013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EC8" w:rsidRPr="003E30E7" w:rsidRDefault="00DF7EC8" w:rsidP="00DF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EC8" w:rsidRPr="003E30E7" w:rsidRDefault="004A34A9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-11 078,03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56CC5" w:rsidRPr="003E30E7" w:rsidTr="004A34A9">
        <w:trPr>
          <w:gridAfter w:val="1"/>
          <w:wAfter w:w="14" w:type="dxa"/>
          <w:trHeight w:val="300"/>
        </w:trPr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C5" w:rsidRPr="003E30E7" w:rsidRDefault="00F56CC5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CC5" w:rsidRPr="003E30E7" w:rsidRDefault="00F56CC5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496FBF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174 423 639,53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50 529 850,69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6CC5" w:rsidRPr="003E30E7" w:rsidRDefault="00F56CC5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47 858 187,00</w:t>
            </w:r>
          </w:p>
        </w:tc>
      </w:tr>
      <w:tr w:rsidR="00DF7EC8" w:rsidRPr="003E30E7" w:rsidTr="004A34A9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EC8" w:rsidRPr="003E30E7" w:rsidRDefault="00DF7EC8" w:rsidP="00DF7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F7EC8" w:rsidRPr="003E30E7" w:rsidRDefault="00DF7EC8" w:rsidP="00DF7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5E82" w:rsidRPr="003E30E7" w:rsidRDefault="008E5E82" w:rsidP="008E5E82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8E5E82" w:rsidRPr="003E30E7" w:rsidRDefault="008E5E82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Приложение №3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>от 25.12.2020г. №28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на 2021 год и на плановый период 2022 и 2023 годов»</w:t>
      </w:r>
    </w:p>
    <w:p w:rsidR="00FE5C6A" w:rsidRPr="003E30E7" w:rsidRDefault="00FE5C6A" w:rsidP="00FE5C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E5C6A" w:rsidRPr="003E30E7" w:rsidRDefault="00FE5C6A" w:rsidP="00FE5C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Перечень  главных администраторов доходов бюджета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и закрепляемые за ними виды (подвиды) доходов бюджета  и их объем на 2021 год и на плановый период 2022 и 2023 годов </w:t>
      </w:r>
    </w:p>
    <w:p w:rsidR="00FE5C6A" w:rsidRPr="003E30E7" w:rsidRDefault="00FE5C6A" w:rsidP="00FE5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0E7">
        <w:rPr>
          <w:rFonts w:ascii="Times New Roman" w:hAnsi="Times New Roman" w:cs="Times New Roman"/>
          <w:bCs/>
          <w:sz w:val="24"/>
          <w:szCs w:val="24"/>
        </w:rPr>
        <w:t xml:space="preserve">( в редакции решения Совета </w:t>
      </w:r>
      <w:proofErr w:type="spellStart"/>
      <w:r w:rsidRPr="003E30E7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3E30E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от 19.03.2021г. №4</w:t>
      </w:r>
      <w:r w:rsidR="00EB3CBF">
        <w:rPr>
          <w:rFonts w:ascii="Times New Roman" w:hAnsi="Times New Roman" w:cs="Times New Roman"/>
          <w:bCs/>
          <w:sz w:val="24"/>
          <w:szCs w:val="24"/>
        </w:rPr>
        <w:t>, от 27.05.2021 №15</w:t>
      </w:r>
      <w:r w:rsidR="00496FBF">
        <w:rPr>
          <w:rFonts w:ascii="Times New Roman" w:hAnsi="Times New Roman" w:cs="Times New Roman"/>
          <w:bCs/>
          <w:sz w:val="24"/>
          <w:szCs w:val="24"/>
        </w:rPr>
        <w:t>, от 24.06.2021г. №28</w:t>
      </w:r>
      <w:r w:rsidRPr="003E30E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5090" w:type="dxa"/>
        <w:tblInd w:w="108" w:type="dxa"/>
        <w:tblLook w:val="04A0" w:firstRow="1" w:lastRow="0" w:firstColumn="1" w:lastColumn="0" w:noHBand="0" w:noVBand="1"/>
      </w:tblPr>
      <w:tblGrid>
        <w:gridCol w:w="1360"/>
        <w:gridCol w:w="1380"/>
        <w:gridCol w:w="240"/>
        <w:gridCol w:w="1200"/>
        <w:gridCol w:w="1360"/>
        <w:gridCol w:w="4520"/>
        <w:gridCol w:w="1716"/>
        <w:gridCol w:w="1706"/>
        <w:gridCol w:w="1618"/>
      </w:tblGrid>
      <w:tr w:rsidR="00FE5C6A" w:rsidRPr="003E30E7" w:rsidTr="00EB3CBF">
        <w:trPr>
          <w:gridAfter w:val="3"/>
          <w:wAfter w:w="5030" w:type="dxa"/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A" w:rsidRPr="003E30E7" w:rsidTr="00EB3CBF">
        <w:trPr>
          <w:gridAfter w:val="5"/>
          <w:wAfter w:w="10910" w:type="dxa"/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6A" w:rsidRPr="003E30E7" w:rsidTr="00EB3CBF">
        <w:trPr>
          <w:trHeight w:val="76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классификации доходов бюджетов РФ, код главного администратора доходов местного бюджета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</w:tr>
      <w:tr w:rsidR="00FE5C6A" w:rsidRPr="003E30E7" w:rsidTr="00EB3CBF">
        <w:trPr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2 958 830,00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3 091 230,00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3 199 670,00</w:t>
            </w:r>
          </w:p>
        </w:tc>
      </w:tr>
      <w:tr w:rsidR="00FE5C6A" w:rsidRPr="003E30E7" w:rsidTr="00EB3CBF">
        <w:trPr>
          <w:trHeight w:val="100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100 1 03 0223001 0000 110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1 358 590,00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1 421 100,00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1 481 390,00</w:t>
            </w:r>
          </w:p>
        </w:tc>
      </w:tr>
      <w:tr w:rsidR="00FE5C6A" w:rsidRPr="003E30E7" w:rsidTr="00EB3CBF">
        <w:trPr>
          <w:trHeight w:val="127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100 1 03 0224001 0000 110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7 740,00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8 270,00</w:t>
            </w:r>
          </w:p>
        </w:tc>
      </w:tr>
      <w:tr w:rsidR="00FE5C6A" w:rsidRPr="003E30E7" w:rsidTr="00EB3CBF">
        <w:trPr>
          <w:trHeight w:val="129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100 1 03 0225001 0000 110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1 787 150,00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1 864 550,00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1 937 440,00</w:t>
            </w:r>
          </w:p>
        </w:tc>
      </w:tr>
      <w:tr w:rsidR="00FE5C6A" w:rsidRPr="003E30E7" w:rsidTr="00EB3CBF">
        <w:trPr>
          <w:trHeight w:val="111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100 1 03 0226001 0000 110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-194 650,00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-202 440,00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-227 430,00</w:t>
            </w:r>
          </w:p>
        </w:tc>
      </w:tr>
      <w:tr w:rsidR="00FE5C6A" w:rsidRPr="003E30E7" w:rsidTr="00EB3CBF">
        <w:trPr>
          <w:trHeight w:val="8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управлению муниципальным  имуществом, земельным отношениям и сельскому хозяйству администрации 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648 500,00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648 500,00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718 500,00</w:t>
            </w:r>
          </w:p>
        </w:tc>
      </w:tr>
      <w:tr w:rsidR="00FE5C6A" w:rsidRPr="003E30E7" w:rsidTr="00EB3CBF">
        <w:trPr>
          <w:trHeight w:val="113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166 1 11 0501313 0000 120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368 500,00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418 500,00</w:t>
            </w:r>
          </w:p>
        </w:tc>
      </w:tr>
      <w:tr w:rsidR="00FE5C6A" w:rsidRPr="003E30E7" w:rsidTr="00EB3CBF">
        <w:trPr>
          <w:trHeight w:val="124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166 1 11 0503513 0000 120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C6A" w:rsidRPr="003E30E7" w:rsidTr="00EB3CBF">
        <w:trPr>
          <w:trHeight w:val="84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166 1 14 0601313 0000 430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FE5C6A" w:rsidRPr="003E30E7" w:rsidTr="00EB3CBF">
        <w:trPr>
          <w:trHeight w:val="60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27 444 977,00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27 949 502,00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28 853 717,00</w:t>
            </w:r>
          </w:p>
        </w:tc>
      </w:tr>
      <w:tr w:rsidR="00FE5C6A" w:rsidRPr="003E30E7" w:rsidTr="00EB3CBF">
        <w:trPr>
          <w:trHeight w:val="108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182 1 01 0201001 0000 110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227,227,1 и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23 141 577,00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23 390 602,00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24 289 517,00</w:t>
            </w:r>
          </w:p>
        </w:tc>
      </w:tr>
      <w:tr w:rsidR="00FE5C6A" w:rsidRPr="003E30E7" w:rsidTr="00EB3CBF">
        <w:trPr>
          <w:trHeight w:val="1554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182 1 01 0202001 0000 110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166 500,00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168 800,00</w:t>
            </w:r>
          </w:p>
        </w:tc>
      </w:tr>
      <w:tr w:rsidR="00FE5C6A" w:rsidRPr="003E30E7" w:rsidTr="00EB3CBF">
        <w:trPr>
          <w:trHeight w:val="8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182 1 01 0203001 0000 110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140 400,00</w:t>
            </w:r>
          </w:p>
        </w:tc>
      </w:tr>
      <w:tr w:rsidR="00FE5C6A" w:rsidRPr="003E30E7" w:rsidTr="00EB3CBF">
        <w:trPr>
          <w:trHeight w:val="1402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182 1 01 0204001 0000 110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 на   доходы   физических 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4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182 1 06 0103013 0000 110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FE5C6A" w:rsidRPr="003E30E7" w:rsidTr="00EB3CBF">
        <w:trPr>
          <w:trHeight w:val="61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182 1 06 0603313 0000 110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1 150 000,00</w:t>
            </w:r>
          </w:p>
        </w:tc>
      </w:tr>
      <w:tr w:rsidR="00FE5C6A" w:rsidRPr="003E30E7" w:rsidTr="00EB3CBF">
        <w:trPr>
          <w:trHeight w:val="76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182 1 06 0604313 0000 110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1 301 000,00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1 302 000,00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1 305 000,00</w:t>
            </w:r>
          </w:p>
        </w:tc>
      </w:tr>
      <w:tr w:rsidR="00FE5C6A" w:rsidRPr="003E30E7" w:rsidTr="00EB3CBF">
        <w:trPr>
          <w:trHeight w:val="4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496F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143 285 566,34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18 840 618,69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15 086 300,00</w:t>
            </w:r>
          </w:p>
        </w:tc>
      </w:tr>
      <w:tr w:rsidR="00FE5C6A" w:rsidRPr="003E30E7" w:rsidTr="00EB3CBF">
        <w:trPr>
          <w:trHeight w:val="122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300 1 11 0904513 0000 120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730 000,00</w:t>
            </w:r>
          </w:p>
        </w:tc>
      </w:tr>
      <w:tr w:rsidR="00FE5C6A" w:rsidRPr="003E30E7" w:rsidTr="00EB3CBF">
        <w:trPr>
          <w:trHeight w:val="409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300 1 13 0299513 0000 130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1251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300 1 14 0205313 0000 410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268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300 1 14 0205313 0000 440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73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300 1 14 0601313 0000 430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0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300 1 14 0602513 0000 430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49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300 1 17 0105013 0000 180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48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300 1 17 0505013 0000 180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3CBF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300 1 17 1503013 0001 150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 Инициативные платежи, зачисляемые в бюджеты городских поселений (Благоустройство территории с установкой спортивно-игровой площадки, расположенной по адресу: г. Юрьевец,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BF">
              <w:rPr>
                <w:rFonts w:ascii="Times New Roman" w:hAnsi="Times New Roman" w:cs="Times New Roman"/>
                <w:sz w:val="24"/>
                <w:szCs w:val="24"/>
              </w:rPr>
              <w:t>Заводская, около дома11)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29 855,51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BF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300 2 02 1500113 0000 150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16 927 000,00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15 015 200,00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14 356 300,00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300 2 02 1500213 0000 150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310 090,00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300 2 02 2007713 0000 150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27 664 248,00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5C6A" w:rsidRPr="003E30E7" w:rsidTr="00EB3CBF">
        <w:trPr>
          <w:trHeight w:val="123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300 2 02 2021613 0000 150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5 907 282,39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3 095 418,69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300 2 02 2551913 0000 150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 на поддержку отрасли культуры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52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300 2 02 2999913 0000 150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4 813 626,44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91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300 2 02 3508213 0000 150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детым,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15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300 2 02 4999913 0000 150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  передаваемые бюджетам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496F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86 888 424,14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5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300 2 07 0503013 0000 150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EB3C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26 123,89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1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300 2 19 6001013 0000 150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712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63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920 1170105013 0000 180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126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920 2080500013 0000 150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53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920 2186001013 0000 150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85 766,19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836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920 2196001013 0000 150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E5C6A" w:rsidRPr="003E30E7" w:rsidTr="00EB3CBF">
        <w:trPr>
          <w:trHeight w:val="360"/>
        </w:trPr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496FBF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174 423 639,53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50 529 850,69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47 858 187,00</w:t>
            </w:r>
          </w:p>
        </w:tc>
      </w:tr>
      <w:tr w:rsidR="00FE5C6A" w:rsidRPr="003E30E7" w:rsidTr="00EB3CBF">
        <w:trPr>
          <w:trHeight w:val="25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C6A" w:rsidRPr="003E30E7" w:rsidRDefault="00FE5C6A" w:rsidP="00FE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C6A" w:rsidRPr="003E30E7" w:rsidRDefault="00FE5C6A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16" w:type="dxa"/>
        <w:tblInd w:w="113" w:type="dxa"/>
        <w:tblLook w:val="04A0" w:firstRow="1" w:lastRow="0" w:firstColumn="1" w:lastColumn="0" w:noHBand="0" w:noVBand="1"/>
      </w:tblPr>
      <w:tblGrid>
        <w:gridCol w:w="584"/>
        <w:gridCol w:w="1480"/>
        <w:gridCol w:w="720"/>
        <w:gridCol w:w="700"/>
        <w:gridCol w:w="5442"/>
        <w:gridCol w:w="1454"/>
        <w:gridCol w:w="709"/>
        <w:gridCol w:w="1842"/>
        <w:gridCol w:w="1985"/>
      </w:tblGrid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62" w:rsidRDefault="00120A62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BF" w:rsidRDefault="00496FBF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4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от 25.12.2020 года №28</w:t>
            </w:r>
          </w:p>
        </w:tc>
      </w:tr>
      <w:tr w:rsidR="00FC7FAD" w:rsidRPr="003E30E7" w:rsidTr="00FC7FAD">
        <w:trPr>
          <w:trHeight w:val="1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2021 год и на плановый период 2022 и 2023 годов"</w:t>
            </w:r>
          </w:p>
        </w:tc>
      </w:tr>
      <w:tr w:rsidR="00FC7FAD" w:rsidRPr="003E30E7" w:rsidTr="00FC7FAD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120A62" w:rsidTr="00FC7FAD">
        <w:trPr>
          <w:trHeight w:val="315"/>
        </w:trPr>
        <w:tc>
          <w:tcPr>
            <w:tcW w:w="149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2021 год и на плановый период 2022 и 2023 годов </w:t>
            </w:r>
          </w:p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370321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Pr="00120A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C7FAD" w:rsidRPr="00120A62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750"/>
        </w:trPr>
        <w:tc>
          <w:tcPr>
            <w:tcW w:w="149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8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FC7FAD">
        <w:trPr>
          <w:trHeight w:val="285"/>
        </w:trPr>
        <w:tc>
          <w:tcPr>
            <w:tcW w:w="3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C7FAD" w:rsidRPr="003E30E7" w:rsidTr="00FC7FAD">
        <w:trPr>
          <w:trHeight w:val="975"/>
        </w:trPr>
        <w:tc>
          <w:tcPr>
            <w:tcW w:w="3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C7FAD" w:rsidRPr="003E30E7" w:rsidTr="00FC7FA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496FBF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5 455 492,76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5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6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</w:tr>
      <w:tr w:rsidR="00FC7FAD" w:rsidRPr="003E30E7" w:rsidTr="00FC7FA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</w:tr>
      <w:tr w:rsidR="00FC7FAD" w:rsidRPr="003E30E7" w:rsidTr="00FC7FA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</w:tr>
      <w:tr w:rsidR="00FC7FAD" w:rsidRPr="003E30E7" w:rsidTr="00FC7FAD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</w:tr>
      <w:tr w:rsidR="00FC7FAD" w:rsidRPr="003E30E7" w:rsidTr="00FC7FAD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496FBF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5 455 492,76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FC7FAD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496FBF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- 178 423 639,53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496FBF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FBF" w:rsidRDefault="00496FBF" w:rsidP="00496FBF">
            <w:pPr>
              <w:jc w:val="center"/>
            </w:pPr>
            <w:r w:rsidRPr="005E5007">
              <w:rPr>
                <w:rFonts w:ascii="Times New Roman" w:hAnsi="Times New Roman" w:cs="Times New Roman"/>
                <w:sz w:val="24"/>
                <w:szCs w:val="24"/>
              </w:rPr>
              <w:t>- 178 423 639,53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496FBF" w:rsidRPr="003E30E7" w:rsidTr="00FC7FAD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FBF" w:rsidRDefault="00496FBF" w:rsidP="00496FBF">
            <w:pPr>
              <w:jc w:val="center"/>
            </w:pPr>
            <w:r w:rsidRPr="005E5007">
              <w:rPr>
                <w:rFonts w:ascii="Times New Roman" w:hAnsi="Times New Roman" w:cs="Times New Roman"/>
                <w:sz w:val="24"/>
                <w:szCs w:val="24"/>
              </w:rPr>
              <w:t>- 178 423 639,53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496FBF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FBF" w:rsidRDefault="00496FBF" w:rsidP="00496FBF">
            <w:pPr>
              <w:jc w:val="center"/>
            </w:pPr>
            <w:r w:rsidRPr="005E5007">
              <w:rPr>
                <w:rFonts w:ascii="Times New Roman" w:hAnsi="Times New Roman" w:cs="Times New Roman"/>
                <w:sz w:val="24"/>
                <w:szCs w:val="24"/>
              </w:rPr>
              <w:t>- 178 423 639,53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FC7FAD" w:rsidRPr="003E30E7" w:rsidTr="00FC7FA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FAD" w:rsidRPr="003E30E7" w:rsidRDefault="00496FBF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183 879 132,29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  <w:tr w:rsidR="00496FBF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FBF" w:rsidRDefault="00496FBF" w:rsidP="00496FBF">
            <w:pPr>
              <w:jc w:val="center"/>
            </w:pPr>
            <w:r w:rsidRPr="00A95ABB">
              <w:rPr>
                <w:rFonts w:ascii="Times New Roman" w:hAnsi="Times New Roman" w:cs="Times New Roman"/>
                <w:sz w:val="24"/>
                <w:szCs w:val="24"/>
              </w:rPr>
              <w:t>183 879 132,29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  <w:tr w:rsidR="00496FBF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FBF" w:rsidRDefault="00496FBF" w:rsidP="00496FBF">
            <w:pPr>
              <w:jc w:val="center"/>
            </w:pPr>
            <w:r w:rsidRPr="00A95ABB">
              <w:rPr>
                <w:rFonts w:ascii="Times New Roman" w:hAnsi="Times New Roman" w:cs="Times New Roman"/>
                <w:sz w:val="24"/>
                <w:szCs w:val="24"/>
              </w:rPr>
              <w:t>183 879 132,29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  <w:tr w:rsidR="00496FBF" w:rsidRPr="003E30E7" w:rsidTr="00FC7FAD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FBF" w:rsidRDefault="00496FBF" w:rsidP="00496FBF">
            <w:pPr>
              <w:jc w:val="center"/>
            </w:pPr>
            <w:r w:rsidRPr="00A95ABB">
              <w:rPr>
                <w:rFonts w:ascii="Times New Roman" w:hAnsi="Times New Roman" w:cs="Times New Roman"/>
                <w:sz w:val="24"/>
                <w:szCs w:val="24"/>
              </w:rPr>
              <w:t>183 879 132,29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</w:tbl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83" w:type="dxa"/>
        <w:tblInd w:w="113" w:type="dxa"/>
        <w:tblLook w:val="04A0" w:firstRow="1" w:lastRow="0" w:firstColumn="1" w:lastColumn="0" w:noHBand="0" w:noVBand="1"/>
      </w:tblPr>
      <w:tblGrid>
        <w:gridCol w:w="1926"/>
        <w:gridCol w:w="2740"/>
        <w:gridCol w:w="3240"/>
        <w:gridCol w:w="1980"/>
        <w:gridCol w:w="1897"/>
        <w:gridCol w:w="1700"/>
        <w:gridCol w:w="1800"/>
      </w:tblGrid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FC7FAD" w:rsidRPr="003E30E7" w:rsidTr="00120A62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к  решению Совета</w:t>
            </w: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от 25.12.2020 №28 </w:t>
            </w:r>
          </w:p>
        </w:tc>
      </w:tr>
      <w:tr w:rsidR="00FC7FAD" w:rsidRPr="003E30E7" w:rsidTr="00120A62">
        <w:trPr>
          <w:trHeight w:val="28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поселения на 2021 год и на плановый период 2022 и 2023 годов"</w:t>
            </w:r>
          </w:p>
        </w:tc>
      </w:tr>
      <w:tr w:rsidR="00FC7FAD" w:rsidRPr="003E30E7" w:rsidTr="00120A62">
        <w:trPr>
          <w:trHeight w:val="19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1770"/>
        </w:trPr>
        <w:tc>
          <w:tcPr>
            <w:tcW w:w="15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внутреннего </w:t>
            </w:r>
            <w:proofErr w:type="spellStart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финансирвания</w:t>
            </w:r>
            <w:proofErr w:type="spellEnd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дефицита бюджета </w:t>
            </w:r>
            <w:proofErr w:type="spellStart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с указанием объёмов администрируемых источников внутреннего финансирования дефицита местного бюджета на 2021 год и на плановый период 2022 и 2023 годов по кодам классификации источников финансирования дефицита бюджетов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D43449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FAD" w:rsidRPr="003E30E7" w:rsidTr="00120A62">
        <w:trPr>
          <w:trHeight w:val="693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 классификации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источников финансирования дефицитов бюджетов 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C7FAD" w:rsidRPr="003E30E7" w:rsidTr="00120A62">
        <w:trPr>
          <w:trHeight w:val="15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C7FAD" w:rsidRPr="003E30E7" w:rsidTr="00120A62">
        <w:trPr>
          <w:trHeight w:val="74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7FAD" w:rsidRPr="003E30E7" w:rsidTr="00120A62">
        <w:trPr>
          <w:trHeight w:val="10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01 02 00 00 13 0000 710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бюджетами городских поселений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</w:tr>
      <w:tr w:rsidR="00FC7FAD" w:rsidRPr="003E30E7" w:rsidTr="00120A62">
        <w:trPr>
          <w:trHeight w:val="9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01 02 00 00 13 0000 810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Погашение 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-4 000 000,00</w:t>
            </w:r>
          </w:p>
        </w:tc>
      </w:tr>
      <w:tr w:rsidR="00FC7FAD" w:rsidRPr="003E30E7" w:rsidTr="00120A62">
        <w:trPr>
          <w:trHeight w:val="9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01 03 00 00 13 0000 710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7FAD" w:rsidRPr="003E30E7" w:rsidTr="00120A62">
        <w:trPr>
          <w:trHeight w:val="1044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01 03 00 00 13 0000 810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AD" w:rsidRPr="003E30E7" w:rsidRDefault="00FC7FAD" w:rsidP="00FC7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6FBF" w:rsidRPr="003E30E7" w:rsidTr="008010BC">
        <w:trPr>
          <w:trHeight w:val="7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01 05 02 01 13 0000 510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BF" w:rsidRDefault="00496FBF" w:rsidP="00496FBF">
            <w:pPr>
              <w:jc w:val="center"/>
            </w:pPr>
            <w:r w:rsidRPr="005E5007">
              <w:rPr>
                <w:rFonts w:ascii="Times New Roman" w:hAnsi="Times New Roman" w:cs="Times New Roman"/>
                <w:sz w:val="24"/>
                <w:szCs w:val="24"/>
              </w:rPr>
              <w:t>- 178 423 639,53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-54 529 850,69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-51 858 187,00</w:t>
            </w:r>
          </w:p>
        </w:tc>
      </w:tr>
      <w:tr w:rsidR="00496FBF" w:rsidRPr="003E30E7" w:rsidTr="008010BC">
        <w:trPr>
          <w:trHeight w:val="78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01 05 02 01 13 0000 610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183 879 132,29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54 529 850,69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BF" w:rsidRPr="003E30E7" w:rsidRDefault="00496FBF" w:rsidP="0049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51 858 187,00</w:t>
            </w:r>
          </w:p>
        </w:tc>
      </w:tr>
    </w:tbl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AD" w:rsidRPr="003E30E7" w:rsidRDefault="00FC7FAD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E30E7" w:rsidRPr="003E30E7" w:rsidSect="00DF7EC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978"/>
        <w:gridCol w:w="1857"/>
        <w:gridCol w:w="236"/>
      </w:tblGrid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120A62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E30E7" w:rsidRPr="003E30E7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3E30E7" w:rsidRPr="003E30E7" w:rsidTr="00C85841">
        <w:trPr>
          <w:gridAfter w:val="1"/>
          <w:wAfter w:w="236" w:type="dxa"/>
          <w:trHeight w:val="27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3E30E7" w:rsidRPr="003E30E7" w:rsidTr="00C85841">
        <w:trPr>
          <w:gridAfter w:val="1"/>
          <w:wAfter w:w="236" w:type="dxa"/>
          <w:trHeight w:val="270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от 25.12.2020 №28</w:t>
            </w:r>
          </w:p>
        </w:tc>
      </w:tr>
      <w:tr w:rsidR="003E30E7" w:rsidRPr="003E30E7" w:rsidTr="00C85841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2022 и 2023 годов"</w:t>
            </w:r>
          </w:p>
        </w:tc>
      </w:tr>
      <w:tr w:rsidR="003E30E7" w:rsidRPr="003E30E7" w:rsidTr="00C85841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E7" w:rsidRPr="003E30E7" w:rsidTr="00C85841">
        <w:trPr>
          <w:gridAfter w:val="1"/>
          <w:wAfter w:w="236" w:type="dxa"/>
          <w:trHeight w:val="1785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поселения), группам видов расходов классификации расходов бюджета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  <w:p w:rsidR="003E30E7" w:rsidRPr="003E30E7" w:rsidRDefault="00E96BCC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редакции решения Совета </w:t>
            </w:r>
            <w:proofErr w:type="spellStart"/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496FBF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96667D">
              <w:rPr>
                <w:rFonts w:ascii="Times New Roman" w:hAnsi="Times New Roman" w:cs="Times New Roman"/>
                <w:bCs/>
                <w:sz w:val="24"/>
                <w:szCs w:val="24"/>
              </w:rPr>
              <w:t>, от 29.07.2021г. №31</w:t>
            </w:r>
            <w:r w:rsidR="003E30E7"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30E7" w:rsidRPr="003E30E7" w:rsidTr="00C85841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0E7" w:rsidRPr="003E30E7" w:rsidTr="00C85841">
        <w:trPr>
          <w:gridAfter w:val="1"/>
          <w:wAfter w:w="236" w:type="dxa"/>
          <w:trHeight w:val="10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4 458 969,52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4 105 104,52</w:t>
            </w:r>
          </w:p>
        </w:tc>
      </w:tr>
      <w:tr w:rsidR="003E30E7" w:rsidRPr="003E30E7" w:rsidTr="00C85841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4 105 104,52</w:t>
            </w:r>
          </w:p>
        </w:tc>
      </w:tr>
      <w:tr w:rsidR="00496FBF" w:rsidRPr="003E30E7" w:rsidTr="00C85841">
        <w:trPr>
          <w:gridAfter w:val="1"/>
          <w:wAfter w:w="236" w:type="dxa"/>
          <w:trHeight w:val="3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BF" w:rsidRPr="00496FBF" w:rsidRDefault="0096667D" w:rsidP="0096667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6FBF" w:rsidRPr="00496FBF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496FBF" w:rsidRPr="00496FBF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</w:t>
            </w:r>
            <w:proofErr w:type="gramStart"/>
            <w:r w:rsidR="00496FBF" w:rsidRPr="00496FBF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="00496FBF" w:rsidRPr="00496F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6FBF" w:rsidRPr="003E30E7" w:rsidRDefault="00496FBF" w:rsidP="0096667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011012296</w:t>
            </w:r>
            <w:r w:rsid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6FBF" w:rsidRPr="003E30E7" w:rsidRDefault="00496FBF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6FBF" w:rsidRDefault="00496FBF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1 806 716,20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1 298 388,32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"Возмещение затрат нанимателям за проведенный 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</w:tr>
      <w:tr w:rsidR="003E30E7" w:rsidRPr="003E30E7" w:rsidTr="00C85841">
        <w:trPr>
          <w:gridAfter w:val="1"/>
          <w:wAfter w:w="236" w:type="dxa"/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"Возмещение затрат нанимателям за проведенный капитальный ремонт муниципальных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</w:tr>
      <w:tr w:rsidR="003E30E7" w:rsidRPr="003E30E7" w:rsidTr="00C85841">
        <w:trPr>
          <w:gridAfter w:val="1"/>
          <w:wAfter w:w="236" w:type="dxa"/>
          <w:trHeight w:val="8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0120130070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496FBF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</w:tr>
      <w:tr w:rsidR="003E30E7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5478" w:rsidRPr="00AF314C" w:rsidRDefault="000F5478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042,79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жильем и жилищными услугами граждан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741 746,68</w:t>
            </w:r>
          </w:p>
        </w:tc>
      </w:tr>
      <w:tr w:rsidR="003E30E7" w:rsidRPr="003E30E7" w:rsidTr="00C85841">
        <w:trPr>
          <w:gridAfter w:val="1"/>
          <w:wAfter w:w="236" w:type="dxa"/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741 746,68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иных полномочий органов местного самоуправления в соответствии с жилищным законодательством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61 746,68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proofErr w:type="gram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7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02101S3100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коммунальными услугами граждан в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2 326 419,80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2 326 419,80</w:t>
            </w:r>
          </w:p>
        </w:tc>
      </w:tr>
      <w:tr w:rsidR="00D44358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58" w:rsidRPr="003E30E7" w:rsidRDefault="00D44358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44358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58" w:rsidRPr="003E30E7" w:rsidRDefault="00D44358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 экспертизы схем водоснабжения, водоотведения, теплоснабжения в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41 890,00</w:t>
            </w:r>
          </w:p>
        </w:tc>
      </w:tr>
      <w:tr w:rsidR="00D44358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58" w:rsidRPr="003E30E7" w:rsidRDefault="00D44358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муниципальным унитарным предприятиям, обеспечивающих потребителей </w:t>
            </w:r>
            <w:proofErr w:type="spell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жилищно-коммунальными услугами на пополнение оборотных средств в 2021 </w:t>
            </w:r>
            <w:proofErr w:type="gramStart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году(</w:t>
            </w:r>
            <w:proofErr w:type="gramEnd"/>
            <w:r w:rsidRPr="00D44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4358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1 612 529,80</w:t>
            </w:r>
          </w:p>
        </w:tc>
      </w:tr>
      <w:tr w:rsidR="003E30E7" w:rsidRPr="003E30E7" w:rsidTr="00C85841">
        <w:trPr>
          <w:gridAfter w:val="1"/>
          <w:wAfter w:w="236" w:type="dxa"/>
          <w:trHeight w:val="4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  <w:r w:rsidR="00C8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D4435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"Газификация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"Газификация"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3E30E7" w:rsidRPr="003E30E7" w:rsidTr="00D34C65">
        <w:trPr>
          <w:gridAfter w:val="1"/>
          <w:wAfter w:w="236" w:type="dxa"/>
          <w:trHeight w:val="27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"Чистая вода"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5478" w:rsidRPr="00AF314C" w:rsidRDefault="000F5478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615,26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5478" w:rsidRPr="00AF314C" w:rsidRDefault="000F5478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615,26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5478" w:rsidRPr="00AF314C" w:rsidRDefault="000F547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F5478" w:rsidRPr="00AF314C" w:rsidRDefault="000F547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02501S6800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5478" w:rsidRPr="00AF314C" w:rsidRDefault="000F5478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AF314C" w:rsidRPr="00AF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14C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</w:tr>
      <w:tr w:rsidR="003E30E7" w:rsidRPr="003E30E7" w:rsidTr="00C85841">
        <w:trPr>
          <w:gridAfter w:val="1"/>
          <w:wAfter w:w="236" w:type="dxa"/>
          <w:trHeight w:val="7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«Территориальное планирование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«Территориальное планирование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застройки(</w:t>
            </w:r>
            <w:proofErr w:type="gram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02601S3020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7706DF" w:rsidP="007706D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1 430</w:t>
            </w:r>
            <w:r w:rsidR="003E30E7"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"Управление муниципальной собственностью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236 000,00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0310130440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387321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902,44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38732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902,44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"Содержание автомобильных дорог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387321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902,44</w:t>
            </w:r>
          </w:p>
        </w:tc>
      </w:tr>
      <w:tr w:rsidR="00387321" w:rsidRPr="00387321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387321" w:rsidP="007706D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DF" w:rsidRPr="00727D6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387321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321" w:rsidRPr="00727D64" w:rsidRDefault="007706DF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автомобильных дорог общего пользования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7706DF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0410120110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7706DF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7321" w:rsidRPr="00727D64" w:rsidRDefault="007706DF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473 000,00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2 705 282,24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0410120501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593 263,05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0410180510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2 989 875,00</w:t>
            </w:r>
          </w:p>
        </w:tc>
      </w:tr>
      <w:tr w:rsidR="003E30E7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Строительство (реконструкция),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04101S0510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3 070 955,15</w:t>
            </w:r>
          </w:p>
        </w:tc>
      </w:tr>
      <w:tr w:rsidR="00C85841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04101S6500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C858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6 305 849,94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"Санитарное содержание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C8584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4 589 812,97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C8584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4 589 812,97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322 200,00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0520130230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C8584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2 594 637,00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0520140020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372 975,97</w:t>
            </w:r>
          </w:p>
        </w:tc>
      </w:tr>
      <w:tr w:rsidR="003E30E7" w:rsidRPr="003E30E7" w:rsidTr="00C85841">
        <w:trPr>
          <w:gridAfter w:val="1"/>
          <w:wAfter w:w="236" w:type="dxa"/>
          <w:trHeight w:val="5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и обустройство мест массового отдыха населения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0530130240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мест погребения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"Озеленение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1 141 236,97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0560035550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24 042,04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0560036400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3E30E7" w:rsidRPr="003E30E7" w:rsidTr="00C85841">
        <w:trPr>
          <w:gridAfter w:val="1"/>
          <w:wAfter w:w="236" w:type="dxa"/>
          <w:trHeight w:val="5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мероприятие "Региональный проект "Создание комфортной городской среды""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056F200000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932 984,40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056F2S5100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932 984,40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</w:t>
            </w: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молодежью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C85841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1 098 375,00</w:t>
            </w:r>
          </w:p>
        </w:tc>
      </w:tr>
      <w:tr w:rsidR="00C85841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C85841">
            <w:pPr>
              <w:tabs>
                <w:tab w:val="left" w:pos="4455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C85841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муниципальных услуг по работе с детьми и молодежью"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C85841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841" w:rsidRPr="003E30E7" w:rsidRDefault="00C85841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"Организация и осуществлению мероприятий  по работе с детьми и молодежью на территории </w:t>
            </w:r>
            <w:proofErr w:type="spellStart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C858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0610230270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5841" w:rsidRPr="003E30E7" w:rsidRDefault="00C85841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0640120730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8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0810130030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18B">
              <w:rPr>
                <w:rFonts w:ascii="Times New Roman" w:hAnsi="Times New Roman" w:cs="Times New Roman"/>
                <w:sz w:val="24"/>
                <w:szCs w:val="24"/>
              </w:rPr>
              <w:t xml:space="preserve"> 853 977,14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1 365 789,48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1 365 789,48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0820130040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0820131980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3E30E7" w:rsidRPr="003E30E7" w:rsidTr="00C85841">
        <w:trPr>
          <w:gridAfter w:val="1"/>
          <w:wAfter w:w="236" w:type="dxa"/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"Доведение средней заработной платы работникам учреждения до средней заработной платы в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3 254 491,58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3 091 767,00</w:t>
            </w:r>
          </w:p>
        </w:tc>
      </w:tr>
      <w:tr w:rsidR="003E30E7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162 724,58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21651D" w:rsidRDefault="0021651D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3E30E7" w:rsidRPr="003E30E7" w:rsidTr="00C85841">
        <w:trPr>
          <w:gridAfter w:val="1"/>
          <w:wAfter w:w="236" w:type="dxa"/>
          <w:trHeight w:val="69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0E7" w:rsidRPr="003E30E7" w:rsidTr="00C85841">
        <w:trPr>
          <w:gridAfter w:val="1"/>
          <w:wAfter w:w="236" w:type="dxa"/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21651D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7 120 024,03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сетей уличного освещения на территории </w:t>
            </w:r>
            <w:proofErr w:type="spellStart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7 120 024,03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2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7 120 024,03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1020120170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sz w:val="24"/>
                <w:szCs w:val="24"/>
              </w:rPr>
              <w:t>1 820 024,03</w:t>
            </w:r>
          </w:p>
        </w:tc>
      </w:tr>
      <w:tr w:rsidR="003E30E7" w:rsidRPr="003E30E7" w:rsidTr="00C85841">
        <w:trPr>
          <w:gridAfter w:val="1"/>
          <w:wAfter w:w="236" w:type="dxa"/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1020130800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3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B7718B" w:rsidP="003E30E7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3E30E7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0E7" w:rsidRPr="003E30E7" w:rsidRDefault="003E30E7" w:rsidP="003E30E7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0E7" w:rsidRPr="003E30E7" w:rsidRDefault="003E30E7" w:rsidP="003E30E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30E7" w:rsidRPr="003E30E7" w:rsidRDefault="003E30E7" w:rsidP="003E30E7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1651D" w:rsidRPr="003E30E7" w:rsidTr="00C85841">
        <w:trPr>
          <w:gridAfter w:val="1"/>
          <w:wAfter w:w="236" w:type="dxa"/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21651D" w:rsidRDefault="0021651D" w:rsidP="0021651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операций и функций по формированию и расходованию средств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представительных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21651D" w:rsidRPr="003E30E7" w:rsidTr="00C85841">
        <w:trPr>
          <w:gridAfter w:val="1"/>
          <w:wAfter w:w="236" w:type="dxa"/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Обеспечение функций Совета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230 356,00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5 858 170,43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5 858 170,43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21651D" w:rsidRDefault="0021651D" w:rsidP="002165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</w:t>
            </w:r>
            <w:proofErr w:type="gramStart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оформлению  документации</w:t>
            </w:r>
            <w:proofErr w:type="gramEnd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на причальное сооружение: причальной набережной  пристани «Юрьевец»(Закупка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3190020780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Default="0021651D" w:rsidP="0021651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21651D" w:rsidRDefault="0096667D" w:rsidP="0096667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651D" w:rsidRPr="0021651D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1651D"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Default="0021651D" w:rsidP="0021651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2 156 523,34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21651D" w:rsidRDefault="0021651D" w:rsidP="002165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 бюджету </w:t>
            </w:r>
            <w:proofErr w:type="spellStart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 неотложных аварийно-восстановительных работ, связанных с ликвидацией последствий  чрезвычайных ситуаций на территории </w:t>
            </w:r>
            <w:proofErr w:type="spellStart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2165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сложившейся в результате неблагоприятного метеорологического явления (шквалистого ветра), произошедшего 15.05.2021г. за счет средств резервного фонда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Default="0096667D" w:rsidP="0021651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1651D" w:rsidRPr="003E30E7" w:rsidTr="00C85841">
        <w:trPr>
          <w:gridAfter w:val="1"/>
          <w:wAfter w:w="236" w:type="dxa"/>
          <w:trHeight w:val="30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06DF" w:rsidRPr="00727D64" w:rsidRDefault="007706DF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773,40</w:t>
            </w:r>
          </w:p>
        </w:tc>
      </w:tr>
      <w:tr w:rsidR="007706DF" w:rsidRPr="007706DF" w:rsidTr="00C85841">
        <w:trPr>
          <w:gridAfter w:val="1"/>
          <w:wAfter w:w="236" w:type="dxa"/>
          <w:trHeight w:val="30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06DF" w:rsidRPr="00727D64" w:rsidRDefault="007706DF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536,09</w:t>
            </w:r>
          </w:p>
        </w:tc>
      </w:tr>
      <w:tr w:rsidR="0021651D" w:rsidRPr="003E30E7" w:rsidTr="00C85841">
        <w:trPr>
          <w:gridAfter w:val="1"/>
          <w:wAfter w:w="236" w:type="dxa"/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21651D" w:rsidRPr="003E30E7" w:rsidTr="00C85841">
        <w:trPr>
          <w:gridAfter w:val="1"/>
          <w:wAfter w:w="236" w:type="dxa"/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г. Юрьевец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279 450,00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</w:t>
            </w:r>
            <w:proofErr w:type="spell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Межбюджетные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7706D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0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490,00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651D" w:rsidRPr="003E30E7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580 021,50</w:t>
            </w:r>
          </w:p>
        </w:tc>
      </w:tr>
      <w:tr w:rsidR="0021651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51D" w:rsidRDefault="0021651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</w:t>
            </w:r>
            <w:proofErr w:type="gramStart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образования(  </w:t>
            </w:r>
            <w:proofErr w:type="gramEnd"/>
            <w:r w:rsidRPr="00B77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21651D" w:rsidRPr="003E30E7" w:rsidRDefault="0021651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Default="0021651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19 862,50</w:t>
            </w:r>
          </w:p>
        </w:tc>
      </w:tr>
      <w:tr w:rsidR="0096667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7D" w:rsidRPr="0096667D" w:rsidRDefault="0096667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"Предоставление иных межбюджетных </w:t>
            </w:r>
            <w:proofErr w:type="gramStart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трансфертов  бюджету</w:t>
            </w:r>
            <w:proofErr w:type="gramEnd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ремонт кровли учреждений культуры </w:t>
            </w:r>
            <w:proofErr w:type="spellStart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за счет средств резервного фонда Правительства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667D" w:rsidRDefault="0096667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667D" w:rsidRDefault="0096667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667D" w:rsidRDefault="0096667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1 839 513,60</w:t>
            </w:r>
          </w:p>
        </w:tc>
      </w:tr>
      <w:tr w:rsidR="0096667D" w:rsidRPr="003E30E7" w:rsidTr="00C85841">
        <w:trPr>
          <w:gridAfter w:val="1"/>
          <w:wAfter w:w="236" w:type="dxa"/>
          <w:trHeight w:val="5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67D" w:rsidRPr="0096667D" w:rsidRDefault="0096667D" w:rsidP="002165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67D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Ивановской области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667D" w:rsidRDefault="0096667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667D" w:rsidRDefault="0096667D" w:rsidP="0021651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667D" w:rsidRDefault="0096667D" w:rsidP="0021651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1 839 513,60</w:t>
            </w:r>
          </w:p>
        </w:tc>
      </w:tr>
      <w:tr w:rsidR="0021651D" w:rsidRPr="003E30E7" w:rsidTr="00C85841">
        <w:trPr>
          <w:gridAfter w:val="1"/>
          <w:wAfter w:w="236" w:type="dxa"/>
          <w:trHeight w:val="255"/>
        </w:trPr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1D" w:rsidRPr="00120A62" w:rsidRDefault="0021651D" w:rsidP="002165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651D" w:rsidRPr="00120A62" w:rsidRDefault="0021651D" w:rsidP="002165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179 879 132,29</w:t>
            </w:r>
          </w:p>
        </w:tc>
      </w:tr>
    </w:tbl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673"/>
        <w:gridCol w:w="1430"/>
        <w:gridCol w:w="1018"/>
        <w:gridCol w:w="1663"/>
        <w:gridCol w:w="1843"/>
      </w:tblGrid>
      <w:tr w:rsidR="00D65722" w:rsidRPr="00D65722" w:rsidTr="00D65722">
        <w:trPr>
          <w:trHeight w:val="36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D65722" w:rsidRPr="00D65722" w:rsidTr="00D65722">
        <w:trPr>
          <w:trHeight w:val="27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 от 25.12.2020 № 28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на 2021 год и на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2022 и 2023 годов"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1230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и не </w:t>
            </w:r>
            <w:proofErr w:type="gram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включенным  в</w:t>
            </w:r>
            <w:proofErr w:type="gram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муниципальные программы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направлениям деятельности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поселения) группам видов расходов классификации расходов бюджета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2022  и 2023 годы</w:t>
            </w:r>
          </w:p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в редакции решения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от 24.06.2021г. №28)</w:t>
            </w:r>
          </w:p>
        </w:tc>
      </w:tr>
      <w:tr w:rsidR="00D65722" w:rsidRPr="00D65722" w:rsidTr="00D65722">
        <w:trPr>
          <w:trHeight w:val="315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D65722" w:rsidRPr="00D65722" w:rsidTr="00D65722">
        <w:trPr>
          <w:trHeight w:val="585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"Капитальный ремонт муниципальных жилых помещений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2 410 000,00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"Капитальный ремонт муниципальных 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D65722" w:rsidRPr="00D65722" w:rsidTr="00D65722">
        <w:trPr>
          <w:trHeight w:val="55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"Возмещение затрат нанимателям за проведенный капитальный ремонт муниципальных жилых помещений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"Возмещение затрат нанимателям за проведенный капитальный ремонт муниципальных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"Обеспечение доступным и комфортным жильем, объектами инженерной инфраструктуры и жилищно-коммунальными услугами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4 282 887,67</w:t>
            </w:r>
          </w:p>
        </w:tc>
      </w:tr>
      <w:tr w:rsidR="00D65722" w:rsidRPr="00D65722" w:rsidTr="00D6572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жильем и жилищными услугами граждан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</w:tr>
      <w:tr w:rsidR="00D65722" w:rsidRPr="00D65722" w:rsidTr="00D65722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жильем и жилищными услугами граждан"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D65722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коммунальными услугами граждан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2 122 000,00</w:t>
            </w:r>
          </w:p>
        </w:tc>
      </w:tr>
      <w:tr w:rsidR="00D65722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коммунальными услугами граждан"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2 122 000,00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граждан"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D65722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16260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</w:t>
            </w:r>
            <w:r w:rsidR="00D65722"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6260E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Подпрограмма "Газификация </w:t>
            </w:r>
            <w:proofErr w:type="spellStart"/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16260E">
        <w:trPr>
          <w:trHeight w:val="35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Основное мероприятие "Газификация"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02301S2990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"Чистая вода"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16260E" w:rsidRPr="00D65722" w:rsidTr="00D65722">
        <w:trPr>
          <w:trHeight w:val="52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"Модернизация систем водоснабжения, водоотведения и очистки сточных вод"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муниципальной собственностью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"Приватизация и предпродажная подготовка объектов приватизации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</w:t>
            </w:r>
            <w:proofErr w:type="gram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планы)(</w:t>
            </w:r>
            <w:proofErr w:type="gram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"Определение границ земельных участков"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0320120090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"Содержание и ремонт автомобильных дорог общего пользования, обеспечение безопасности дорожного движения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14 511 501,16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10 529 785,18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и ремонт автомобильных дорог общего пользования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9 646 785,18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автомобильных дорог общего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13 628 501,16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9 646 785,18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7 441 852,47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6 447 115,18</w:t>
            </w:r>
          </w:p>
        </w:tc>
      </w:tr>
      <w:tr w:rsidR="0016260E" w:rsidRPr="00D65722" w:rsidTr="00D6572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2 928 313,22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3 199 670,00</w:t>
            </w:r>
          </w:p>
        </w:tc>
      </w:tr>
      <w:tr w:rsidR="0016260E" w:rsidRPr="00D65722" w:rsidTr="00D65722">
        <w:trPr>
          <w:trHeight w:val="130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3 258 335,47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6260E" w:rsidRPr="00D65722" w:rsidTr="00D65722">
        <w:trPr>
          <w:trHeight w:val="6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дорожного движения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"Обеспечение безопасности дорожного движения"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Приобретение и установка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Нанесение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"Благоустройство и санитарное содержание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5 206 106,00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6 257 000,00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"Санитарное содержание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"Выполнение мероприятий по санитарному содержанию территории"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4 729 106,00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обеспечения государственных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0520120190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Валка аварийных деревьев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0520140020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и обустройство мест массового отдыха населения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содержанию и обустройству мест массового отдыха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0530120240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"Содержание мест погребения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"Содержание мест погребения"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"Озеленение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озеленению территории"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зеленых зон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"Организация и осуществление мероприятий по работе с детьми и молодежью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"Поддержка деятельности детских и молодежных общественных объединений и социальных инициатив"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"Поддержка деятельности детских и молодежных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общественных объединений и социальных инициатив"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молодежных акций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областных молодежных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Поощрение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"Воспитание гражданственности и патриотизма молодежи"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"Привлечение молодежи к участию в проведении государственных праздников и памятных дат"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к государственным праздникам и памятным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молодежи г. Юрьевец в межрегиональной экспедиции "Долина"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торжественных проводов юношей в ряды вооруженных сил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"Проведение общегородских молодежных мероприятий"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16260E" w:rsidRPr="00D65722" w:rsidTr="00D65722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"Проведение общегородских молодежных мероприятий"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0640120360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16260E" w:rsidRPr="00D65722" w:rsidTr="00D65722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 и спорта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611 894,00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Основное мероприятие "Развитие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стадиона (ул. Герцена)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проведения массовых физкультурно-оздоровительных и спортивных мероприятий для населения города"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441 894,00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массовых физкультурно-оздоровительных и спортивных мероприятий для населения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массовых физкультурно-оздоровительных и спортивных мероприятий для населения города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"Поддержка культуры и сохранение культурного наследия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12 382 491,20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досуга и обеспечение населения услугами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16260E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досуга и обеспечение населения услугами учреждения культуры"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"Организация библиотечного обслуживания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6260E" w:rsidRPr="00D65722" w:rsidTr="00D65722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"Организация библиотечного обслуживания населения"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"Защита населения и территории от чрезвычайных ситуаций природного и техногенного характера, гражданская оборона в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предупреждению и ликвидации чрезвычайных ситуаций"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первичных мер пожарной безопасности"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безопасности людей на водных объектах, охрана их жизни и здоровья"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"Мероприятия по обеспечению безопасности людей на водных объектах, охране их жизни и здоровья"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"Уличное освещение"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Подпрограмма "Содержание сетей уличного освещения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"Выполнение мероприятий на сетях уличного освещения"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Подпрограмма "Обеспечение финансирования непредвиденных расходов"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представительных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Совета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911 863,60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911 863,60</w:t>
            </w:r>
          </w:p>
        </w:tc>
      </w:tr>
      <w:tr w:rsidR="0016260E" w:rsidRPr="00D65722" w:rsidTr="00D65722">
        <w:trPr>
          <w:trHeight w:val="309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16260E" w:rsidRPr="00D65722" w:rsidTr="00D65722">
        <w:trPr>
          <w:trHeight w:val="8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6260E" w:rsidRPr="00D65722" w:rsidTr="00D6572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Проведение общественных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265 867,80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246 863,60</w:t>
            </w:r>
          </w:p>
        </w:tc>
      </w:tr>
      <w:tr w:rsidR="0016260E" w:rsidRPr="00D65722" w:rsidTr="00D65722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60E" w:rsidRPr="00D65722" w:rsidRDefault="0016260E" w:rsidP="0016260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6260E" w:rsidRPr="00D65722" w:rsidTr="00D65722">
        <w:trPr>
          <w:trHeight w:val="255"/>
        </w:trPr>
        <w:tc>
          <w:tcPr>
            <w:tcW w:w="7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60E" w:rsidRPr="00D65722" w:rsidRDefault="0016260E" w:rsidP="00162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49 343 989,89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260E" w:rsidRPr="00D65722" w:rsidRDefault="0016260E" w:rsidP="001626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45 465 277,65</w:t>
            </w:r>
          </w:p>
        </w:tc>
      </w:tr>
    </w:tbl>
    <w:p w:rsidR="003E30E7" w:rsidRPr="00D65722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0E7" w:rsidRP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97"/>
        <w:gridCol w:w="1045"/>
        <w:gridCol w:w="672"/>
        <w:gridCol w:w="672"/>
        <w:gridCol w:w="1506"/>
        <w:gridCol w:w="978"/>
        <w:gridCol w:w="1859"/>
      </w:tblGrid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от 28.12.2020 № 28"О бюджете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0A62" w:rsidRPr="00120A62" w:rsidTr="00120A62">
        <w:trPr>
          <w:trHeight w:val="360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годов"</w:t>
            </w:r>
          </w:p>
        </w:tc>
      </w:tr>
      <w:tr w:rsidR="00120A62" w:rsidRPr="00120A62" w:rsidTr="00120A62">
        <w:trPr>
          <w:trHeight w:val="780"/>
        </w:trPr>
        <w:tc>
          <w:tcPr>
            <w:tcW w:w="10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Ведомственная структура расходов бюджета </w:t>
            </w:r>
            <w:proofErr w:type="spellStart"/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2021 год</w:t>
            </w:r>
          </w:p>
          <w:p w:rsidR="00120A62" w:rsidRPr="003E30E7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B7718B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21651D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96667D">
              <w:rPr>
                <w:rFonts w:ascii="Times New Roman" w:hAnsi="Times New Roman" w:cs="Times New Roman"/>
                <w:bCs/>
                <w:sz w:val="24"/>
                <w:szCs w:val="24"/>
              </w:rPr>
              <w:t>, от 29.07.2021г. №31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0A62" w:rsidRPr="00120A62" w:rsidTr="00120A62">
        <w:trPr>
          <w:trHeight w:val="315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20A62" w:rsidRPr="00120A62" w:rsidTr="00120A62">
        <w:trPr>
          <w:trHeight w:val="315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120A62" w:rsidRPr="00120A62" w:rsidTr="00120A62">
        <w:trPr>
          <w:trHeight w:val="1110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A62" w:rsidRPr="00120A62" w:rsidTr="00120A62">
        <w:trPr>
          <w:trHeight w:val="31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21651D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146 261 671,87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21651D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542B1" w:rsidRPr="00120A62" w:rsidTr="009542B1">
        <w:trPr>
          <w:trHeight w:val="41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</w:t>
            </w: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773,40</w:t>
            </w:r>
          </w:p>
        </w:tc>
      </w:tr>
      <w:tr w:rsidR="00120A62" w:rsidRPr="00120A62" w:rsidTr="00120A62">
        <w:trPr>
          <w:trHeight w:val="33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судебных актов по искам к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269" w:rsidRPr="00727D64" w:rsidRDefault="000F426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536,09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580 021,50</w:t>
            </w:r>
          </w:p>
        </w:tc>
      </w:tr>
      <w:tr w:rsidR="009542B1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5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19 862,50</w:t>
            </w:r>
          </w:p>
        </w:tc>
      </w:tr>
      <w:tr w:rsidR="007866A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7866A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предупреждению и ликвидации чрезвычайных </w:t>
            </w:r>
            <w:proofErr w:type="gramStart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ситуаций(</w:t>
            </w:r>
            <w:proofErr w:type="gramEnd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7866A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7866A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операций и функций по формированию и расходованию средств резервного 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фонда (Закупка товаров, работ и услуг для обеспечения государственных (муниципальных) нужд)   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7866A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9542B1" w:rsidRDefault="0096667D" w:rsidP="0096667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</w:t>
            </w:r>
            <w:proofErr w:type="gramStart"/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96667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011012296</w:t>
            </w:r>
            <w:r w:rsidR="0096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1 806 716,20</w:t>
            </w:r>
          </w:p>
        </w:tc>
      </w:tr>
      <w:tr w:rsidR="007866A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96667D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фонда Правительства Ивановской </w:t>
            </w:r>
            <w:proofErr w:type="gramStart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области  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7866A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1 043 523,34</w:t>
            </w:r>
          </w:p>
        </w:tc>
      </w:tr>
      <w:tr w:rsidR="007866A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7866A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</w:t>
            </w:r>
            <w:proofErr w:type="gramStart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оформлению  документации</w:t>
            </w:r>
            <w:proofErr w:type="gramEnd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на причальное сооружение: причальной набережной  пристани «Юрьевец»(Закупка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3190020780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120A62" w:rsidRPr="00727D64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4269" w:rsidRPr="00727D64" w:rsidRDefault="000F4269" w:rsidP="00534B5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4B51" w:rsidRPr="0072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855,00</w:t>
            </w:r>
          </w:p>
        </w:tc>
      </w:tr>
      <w:tr w:rsidR="000F426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69" w:rsidRPr="00727D64" w:rsidRDefault="000F426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       Выполнение мероприятий по содержанию автомобильных дорог общего </w:t>
            </w:r>
            <w:proofErr w:type="gramStart"/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пользования(  </w:t>
            </w:r>
            <w:proofErr w:type="gramEnd"/>
            <w:r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   Иные бюджетные ассигнования)</w:t>
            </w:r>
          </w:p>
          <w:p w:rsidR="000F4269" w:rsidRPr="00727D64" w:rsidRDefault="000F4269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0410120110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4269" w:rsidRPr="00727D64" w:rsidRDefault="000F426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2 705 282,24</w:t>
            </w:r>
          </w:p>
        </w:tc>
      </w:tr>
      <w:tr w:rsidR="00120A62" w:rsidRPr="00120A62" w:rsidTr="0096667D">
        <w:trPr>
          <w:trHeight w:val="558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фондов"(Закупка товаров, работ и услуг для обеспечения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0410180510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2 989 875,00</w:t>
            </w:r>
          </w:p>
        </w:tc>
      </w:tr>
      <w:tr w:rsidR="00120A62" w:rsidRPr="00120A62" w:rsidTr="00120A62">
        <w:trPr>
          <w:trHeight w:val="153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3 070 955,15</w:t>
            </w:r>
          </w:p>
        </w:tc>
      </w:tr>
      <w:tr w:rsidR="009542B1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04101S6500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81 085 671,00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02601S3020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</w:tr>
      <w:tr w:rsidR="007866A9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A9" w:rsidRPr="00D34C65" w:rsidRDefault="0096667D" w:rsidP="0096667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866A9"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Pr="00120A62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Pr="00120A62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Pr="00120A62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Pr="00120A62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Pr="00120A62" w:rsidRDefault="007866A9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866A9" w:rsidRDefault="007866A9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172 800,00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D34C65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1 298 388,32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иных полномочий органов местного самоуправления в соответствии с жилищным законодательством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61 746,68</w:t>
            </w:r>
          </w:p>
        </w:tc>
      </w:tr>
      <w:tr w:rsidR="009542B1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(актуализация) схем водоснабжения, водоотведения, теплоснабжения в </w:t>
            </w:r>
            <w:proofErr w:type="spell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0210120020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</w:tr>
      <w:tr w:rsidR="009542B1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схем водоснабжения, водоотведения, теплоснабжения в </w:t>
            </w:r>
            <w:proofErr w:type="spell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proofErr w:type="gram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поселении(</w:t>
            </w:r>
            <w:proofErr w:type="gram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41 890,00</w:t>
            </w:r>
          </w:p>
        </w:tc>
      </w:tr>
      <w:tr w:rsidR="009542B1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2B1" w:rsidRPr="00120A62" w:rsidRDefault="009542B1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муниципальным унитарным предприятиям, обеспечивающих потребителей </w:t>
            </w:r>
            <w:proofErr w:type="spell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жилищно-коммунальными услугами на пополнение оборотных средств в 2021 </w:t>
            </w:r>
            <w:proofErr w:type="gramStart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 xml:space="preserve">году(  </w:t>
            </w:r>
            <w:proofErr w:type="gramEnd"/>
            <w:r w:rsidRPr="009542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0220160050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42B1" w:rsidRPr="00120A62" w:rsidRDefault="009542B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1 612 529,80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02301S2990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29 120 261,05</w:t>
            </w:r>
          </w:p>
        </w:tc>
      </w:tr>
      <w:tr w:rsidR="00120A62" w:rsidRPr="00120A62" w:rsidTr="00ED3986">
        <w:trPr>
          <w:trHeight w:val="273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4B51" w:rsidRPr="00727D64" w:rsidRDefault="00534B5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02501S6800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727D64" w:rsidRDefault="00727D64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0A62" w:rsidRPr="00727D64">
              <w:rPr>
                <w:rFonts w:ascii="Times New Roman" w:hAnsi="Times New Roman" w:cs="Times New Roman"/>
                <w:sz w:val="24"/>
                <w:szCs w:val="24"/>
              </w:rPr>
              <w:t>42 105,26</w:t>
            </w:r>
          </w:p>
          <w:p w:rsidR="00534B51" w:rsidRPr="00727D64" w:rsidRDefault="00534B51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1020120170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0F4269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269">
              <w:rPr>
                <w:rFonts w:ascii="Times New Roman" w:hAnsi="Times New Roman" w:cs="Times New Roman"/>
                <w:sz w:val="24"/>
                <w:szCs w:val="24"/>
              </w:rPr>
              <w:t>1 820 024,03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0520140020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372 975,97</w:t>
            </w:r>
          </w:p>
        </w:tc>
      </w:tr>
      <w:tr w:rsidR="00120A62" w:rsidRPr="00120A62" w:rsidTr="00120A62">
        <w:trPr>
          <w:trHeight w:val="58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0540120250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127 000,00</w:t>
            </w:r>
          </w:p>
        </w:tc>
      </w:tr>
      <w:tr w:rsidR="00120A62" w:rsidRPr="00120A62" w:rsidTr="00120A62">
        <w:trPr>
          <w:trHeight w:val="93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   Реализация проектов развития территорий муниципальных образований Ивановской области, основанных на местных инициативах 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056F2S5100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ED3986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3986" w:rsidRPr="00120A62" w:rsidTr="00120A62">
        <w:trPr>
          <w:trHeight w:val="5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86" w:rsidRPr="00120A62" w:rsidRDefault="00ED3986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с установкой спортивно-игровой площадки, расположенной по адресу: г. Юрьевец, ул. Заводская, около дома11)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056F2S5101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3986" w:rsidRPr="00120A62" w:rsidRDefault="00ED3986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932 984,40</w:t>
            </w:r>
          </w:p>
        </w:tc>
      </w:tr>
      <w:tr w:rsidR="008010BC" w:rsidRPr="00120A62" w:rsidTr="00120A62">
        <w:trPr>
          <w:trHeight w:val="5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34C65" w:rsidRDefault="0096667D" w:rsidP="0096667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10BC"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10BC"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 Правительства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ED3986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3190022960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940 200,00</w:t>
            </w:r>
          </w:p>
        </w:tc>
      </w:tr>
      <w:tr w:rsidR="00120A62" w:rsidRPr="00120A62" w:rsidTr="00120A62">
        <w:trPr>
          <w:trHeight w:val="55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280 183,94</w:t>
            </w:r>
          </w:p>
        </w:tc>
      </w:tr>
      <w:tr w:rsidR="00120A62" w:rsidRPr="00120A62" w:rsidTr="00120A62">
        <w:trPr>
          <w:trHeight w:val="5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Совет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Обеспечение функций Совета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3020000050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</w:tr>
      <w:tr w:rsidR="00120A62" w:rsidRPr="00120A62" w:rsidTr="00120A62">
        <w:trPr>
          <w:trHeight w:val="30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Финансовый отдел администрации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727D64" w:rsidRDefault="008010BC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33 387 104,42</w:t>
            </w:r>
          </w:p>
          <w:p w:rsidR="000F4269" w:rsidRPr="000F4269" w:rsidRDefault="000F4269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0A62" w:rsidRPr="00120A62" w:rsidTr="00120A62">
        <w:trPr>
          <w:trHeight w:val="12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0310130440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определению границ земельных участков под муниципальными дорогами в черте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0320130640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г. 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279 450,00</w:t>
            </w:r>
          </w:p>
        </w:tc>
      </w:tr>
      <w:tr w:rsidR="00120A62" w:rsidRPr="00120A62" w:rsidTr="00120A62">
        <w:trPr>
          <w:trHeight w:val="103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0A62" w:rsidRPr="00120A62" w:rsidTr="00120A62">
        <w:trPr>
          <w:trHeight w:val="8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120A62" w:rsidTr="00120A62">
        <w:trPr>
          <w:trHeight w:val="8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34C65" w:rsidRDefault="008010BC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010BC" w:rsidRPr="00120A62" w:rsidTr="00120A62">
        <w:trPr>
          <w:trHeight w:val="81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000BA0" w:rsidRDefault="00000BA0" w:rsidP="00000BA0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BA0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Ивановской области (Межбюджетные трансферты)</w:t>
            </w:r>
            <w:r w:rsidRPr="00000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000BA0" w:rsidP="00000BA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31901</w:t>
            </w:r>
            <w:r w:rsidR="00801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120A62" w:rsidRDefault="008010B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1 839 513,60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473 000,00</w:t>
            </w:r>
          </w:p>
        </w:tc>
      </w:tr>
      <w:tr w:rsidR="00120A62" w:rsidRPr="00120A62" w:rsidTr="00120A62">
        <w:trPr>
          <w:trHeight w:val="10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и ремонту автомобильных дорог общего пользования за счет средств Дорожного фонда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0410120501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593 263,05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0110130630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0120130070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353 865,00</w:t>
            </w:r>
          </w:p>
        </w:tc>
      </w:tr>
      <w:tr w:rsidR="00120A62" w:rsidRPr="00120A62" w:rsidTr="00120A62">
        <w:trPr>
          <w:trHeight w:val="10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</w:tr>
      <w:tr w:rsidR="00120A62" w:rsidRPr="00120A62" w:rsidTr="00120A62">
        <w:trPr>
          <w:trHeight w:val="127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0210130600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120A62" w:rsidRPr="00120A62" w:rsidTr="00120A62">
        <w:trPr>
          <w:trHeight w:val="133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120A62" w:rsidRPr="00120A62" w:rsidTr="00120A62">
        <w:trPr>
          <w:trHeight w:val="129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  <w:r w:rsid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0220130680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C6CDC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DC" w:rsidRPr="00120A62" w:rsidRDefault="00FC6CDC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территории </w:t>
            </w:r>
            <w:proofErr w:type="spellStart"/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C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76 490,00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ремонту сетей уличного освещения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1020130800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322 200,00</w:t>
            </w:r>
          </w:p>
        </w:tc>
      </w:tr>
      <w:tr w:rsidR="00120A62" w:rsidRPr="00120A62" w:rsidTr="00120A62">
        <w:trPr>
          <w:trHeight w:val="52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содержание и ремонт элементов благоустройства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0520130230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8010BC" w:rsidP="00FC6CD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2 594 637,00</w:t>
            </w:r>
          </w:p>
        </w:tc>
      </w:tr>
      <w:tr w:rsidR="00120A62" w:rsidRPr="00120A62" w:rsidTr="00120A62">
        <w:trPr>
          <w:trHeight w:val="82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0530130240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77 800,00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0560035550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24 042,04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0560036400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FC6CDC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DC" w:rsidRPr="00120A62" w:rsidRDefault="00FC6CDC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6CD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оказание муниципальной услуги "Организация и осуществлению мероприятий по работе с детьми и молодежью на территории </w:t>
            </w:r>
            <w:proofErr w:type="spellStart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FC6C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6C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0610230270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6CDC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713 375,00</w:t>
            </w:r>
          </w:p>
        </w:tc>
      </w:tr>
      <w:tr w:rsidR="00120A62" w:rsidRPr="00120A62" w:rsidTr="00FC6CDC">
        <w:trPr>
          <w:trHeight w:val="273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молодежных мероприятий на территории г.</w:t>
            </w:r>
            <w:r w:rsidR="00FC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0640120730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0810130030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10 853 977,14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организацию библиотечного обслуживания населения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0820130040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120A62" w:rsidRPr="00120A62" w:rsidTr="00120A62">
        <w:trPr>
          <w:trHeight w:val="765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межбюджетные трансферты бюджету муниципального района на укрепление материально-технической базы муниципальных учреждений культуры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0820131980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FC6CDC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3 091 767,00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162 724,58</w:t>
            </w:r>
          </w:p>
        </w:tc>
      </w:tr>
      <w:tr w:rsidR="00120A62" w:rsidRPr="00120A62" w:rsidTr="00FC6CDC">
        <w:trPr>
          <w:trHeight w:val="84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</w:t>
            </w: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отдельных категорий граждан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117 000,00</w:t>
            </w:r>
          </w:p>
        </w:tc>
      </w:tr>
      <w:tr w:rsidR="00120A62" w:rsidRPr="00120A62" w:rsidTr="00120A62">
        <w:trPr>
          <w:trHeight w:val="105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приобретение (строительство) жилого помещения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20A62" w:rsidRPr="00120A62" w:rsidTr="00120A62">
        <w:trPr>
          <w:trHeight w:val="273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</w:t>
            </w:r>
            <w:proofErr w:type="spell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</w:t>
            </w:r>
            <w:proofErr w:type="gramStart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рефинансированному)(</w:t>
            </w:r>
            <w:proofErr w:type="gramEnd"/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02101S3100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20A62" w:rsidRPr="00120A62" w:rsidTr="00120A62">
        <w:trPr>
          <w:trHeight w:val="1020"/>
        </w:trPr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A62" w:rsidRPr="00120A62" w:rsidRDefault="00120A62" w:rsidP="00120A6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20A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 (Межбюджетные трансферты)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0720120750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0A62" w:rsidRPr="00120A62" w:rsidRDefault="00120A62" w:rsidP="00120A6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sz w:val="24"/>
                <w:szCs w:val="24"/>
              </w:rPr>
              <w:t>621 000,00</w:t>
            </w:r>
          </w:p>
        </w:tc>
      </w:tr>
      <w:tr w:rsidR="00120A62" w:rsidRPr="00120A62" w:rsidTr="00120A62">
        <w:trPr>
          <w:trHeight w:val="255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A62" w:rsidRPr="00120A62" w:rsidRDefault="00120A62" w:rsidP="00120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A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0A62" w:rsidRPr="00120A62" w:rsidRDefault="008010BC" w:rsidP="00120A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179 879 132,29</w:t>
            </w:r>
          </w:p>
        </w:tc>
      </w:tr>
    </w:tbl>
    <w:p w:rsidR="003E30E7" w:rsidRDefault="003E30E7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672"/>
        <w:gridCol w:w="672"/>
        <w:gridCol w:w="1491"/>
        <w:gridCol w:w="709"/>
        <w:gridCol w:w="1700"/>
        <w:gridCol w:w="1598"/>
      </w:tblGrid>
      <w:tr w:rsidR="00D65722" w:rsidRPr="00D65722" w:rsidTr="00D65722">
        <w:trPr>
          <w:trHeight w:val="36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D65722" w:rsidRPr="00D65722" w:rsidTr="00D65722">
        <w:trPr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решению Совета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D65722" w:rsidRPr="00D65722" w:rsidTr="00D65722">
        <w:trPr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от 25.12.2020 № 28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на 2021 год и на 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2022 и 2023 годов"</w:t>
            </w:r>
          </w:p>
        </w:tc>
      </w:tr>
      <w:tr w:rsidR="00D65722" w:rsidRPr="00D65722" w:rsidTr="00D65722">
        <w:trPr>
          <w:trHeight w:val="315"/>
        </w:trPr>
        <w:tc>
          <w:tcPr>
            <w:tcW w:w="10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722" w:rsidRPr="00D65722" w:rsidTr="00D65722">
        <w:trPr>
          <w:trHeight w:val="840"/>
        </w:trPr>
        <w:tc>
          <w:tcPr>
            <w:tcW w:w="10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BC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2022 и 2023 годы</w:t>
            </w:r>
          </w:p>
          <w:p w:rsidR="00D65722" w:rsidRPr="00D65722" w:rsidRDefault="008010BC" w:rsidP="00727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в редакции решения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от 24.06.2021г. №28)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65722" w:rsidRPr="00D65722" w:rsidTr="00D65722">
        <w:trPr>
          <w:trHeight w:val="99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D65722" w:rsidRPr="00D65722" w:rsidTr="00D65722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65722" w:rsidRPr="00D65722" w:rsidTr="00D6572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49 119 633,89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45 240 921,65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Проведение работ по определению границ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</w:tr>
      <w:tr w:rsidR="00D65722" w:rsidRPr="00D65722" w:rsidTr="008010BC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по искам к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Юрьевецкому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городскому поселению о возмещении вреда, причиненного незаконными действиями (бездействием) органов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 или их должностных лиц, в том числе в результате издания органами местного самоуправления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актов, не соответствующих закону или иному нормативному правовому акту, а так же судебных актов по иным искам о взыскании денежных средств за счет средств казны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Проведение общественных мероприятий на территории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г.Юрьевец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265 867,80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246 863,60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D65722" w:rsidRPr="00D65722" w:rsidTr="00D65722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предупреждению и ликвидации чрезвычайных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5722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722" w:rsidRPr="00D65722" w:rsidRDefault="00D65722" w:rsidP="00D6572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D65722" w:rsidP="00D6572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722" w:rsidRPr="00D65722" w:rsidRDefault="008010BC" w:rsidP="00D6572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предупреждению и ликвидации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727D64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727D64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0930120540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727D64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автомобильных дорог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7 441 852,47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6 447 115,18</w:t>
            </w:r>
          </w:p>
        </w:tc>
      </w:tr>
      <w:tr w:rsidR="008010BC" w:rsidRPr="00D65722" w:rsidTr="00D65722">
        <w:trPr>
          <w:trHeight w:val="4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Выполнение мероприятий по содержанию и ремонту автомобильных дорог общего пользования за счет средств Дорожного фонда администрации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2 928 313,22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3 199 670,00</w:t>
            </w:r>
          </w:p>
        </w:tc>
      </w:tr>
      <w:tr w:rsidR="008010BC" w:rsidRPr="00D65722" w:rsidTr="00D65722">
        <w:trPr>
          <w:trHeight w:val="178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3 258 335,47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Приобретение и установка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Нанесение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Перечисление на капитальный ремонт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капитального ремонта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выплат нанимателям за проведенный капитальный ремонт муниципальных жилых помещений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Возмещение затрат нанимателям муниципального жилья, подлежащего капитальному ремонту, за съем жилья в целях безопасного их проживания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8010BC" w:rsidRPr="00D65722" w:rsidTr="00D65722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юридическим лицам, индивидуальным предпринимателям, а также физическим лицам - производителям товаров, работ, услуг в целях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возмещения части затрат в связи с оказанием услуг отдельным категориям граждан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качественными коммунальными услугами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6260E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60E" w:rsidRPr="00D65722" w:rsidRDefault="0016260E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Разработка (корректировка) проектной документации и газификация населённых пунктов, объектов социальной инфраструктуры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02301S2990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Default="0016260E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16260E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260E" w:rsidRPr="00D65722" w:rsidRDefault="0016260E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0BC" w:rsidRPr="00D65722" w:rsidTr="00D65722">
        <w:trPr>
          <w:trHeight w:val="10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текущего ремонта сетей водоснабжения, теплоснабжения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0250120660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2 503 273,73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1 550 887,67</w:t>
            </w:r>
          </w:p>
        </w:tc>
      </w:tr>
      <w:tr w:rsidR="008010BC" w:rsidRPr="00D65722" w:rsidTr="00D65722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Вывоз стихийных навалов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1 349 106,00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</w:tr>
      <w:tr w:rsidR="008010BC" w:rsidRPr="00D65722" w:rsidTr="00D65722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Валка аварийных деревьев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Устройство новых контейнерных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8010BC" w:rsidRPr="00D65722" w:rsidTr="00D65722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обустройству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надлежащего содержания мест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127 000,00</w:t>
            </w:r>
          </w:p>
        </w:tc>
      </w:tr>
      <w:tr w:rsidR="008010BC" w:rsidRPr="00D65722" w:rsidTr="00D65722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зеленых зон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Выполнение мероприятий по содержанию и ремонту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6 100 000,00</w:t>
            </w:r>
          </w:p>
        </w:tc>
      </w:tr>
      <w:tr w:rsidR="008010BC" w:rsidRPr="00D65722" w:rsidTr="00D65722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областных молодежных мероприятиях (Закупка товаров, работ и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8010BC" w:rsidRPr="00D65722" w:rsidTr="00D65722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Поощрение талантливой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113 500,00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молодежных акций к государственным праздникам и памятным датам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молодежи г. Юрьевец в межрегиональной экспедиции "Долина"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торжественных проводов юношей в ряды вооруженных сил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и проведение общегородских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236 500,00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11 032 491,20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8010BC" w:rsidRPr="00D65722" w:rsidTr="00D65722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дополнительного пенсионного обеспечения отдельных категорий граждан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Оказание материальной поддержки гражданам, пострадавшим при чрезвычайных ситуациях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0910120520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010BC" w:rsidRPr="00D65722" w:rsidTr="00D65722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стадиона (ул. Герцена)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</w:tr>
      <w:tr w:rsidR="008010BC" w:rsidRPr="00D65722" w:rsidTr="00D65722">
        <w:trPr>
          <w:trHeight w:val="8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обеспечению функционирования городской лыжной трассы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8010BC" w:rsidRPr="00D65722" w:rsidTr="00D65722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массовых физкультурно-оздоровительных и спортивных мероприятий для населения города (Закупка товаров, работ и услуг для обеспечения </w:t>
            </w: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402 494,00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Организация массовых физкультурно-оздоровительных и спортивных мероприятий для населения города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39 400,00</w:t>
            </w:r>
          </w:p>
        </w:tc>
      </w:tr>
      <w:tr w:rsidR="008010BC" w:rsidRPr="00D65722" w:rsidTr="00D65722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8010BC" w:rsidRPr="00D65722" w:rsidTr="00D65722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Совет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8010BC" w:rsidRPr="00D65722" w:rsidTr="00FC6CDC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D65722" w:rsidRDefault="008010BC" w:rsidP="008010BC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Обеспечение функций Совета </w:t>
            </w:r>
            <w:proofErr w:type="spellStart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224 356,00</w:t>
            </w:r>
          </w:p>
        </w:tc>
      </w:tr>
      <w:tr w:rsidR="008010BC" w:rsidRPr="00D65722" w:rsidTr="00D65722">
        <w:trPr>
          <w:trHeight w:val="255"/>
        </w:trPr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BC" w:rsidRPr="00D65722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49 343 989,89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D65722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45 465 277,65</w:t>
            </w:r>
          </w:p>
        </w:tc>
      </w:tr>
    </w:tbl>
    <w:p w:rsidR="00D65722" w:rsidRPr="00D65722" w:rsidRDefault="00D65722" w:rsidP="00D65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631"/>
        <w:gridCol w:w="645"/>
        <w:gridCol w:w="1717"/>
        <w:gridCol w:w="236"/>
        <w:gridCol w:w="1380"/>
        <w:gridCol w:w="236"/>
        <w:gridCol w:w="1465"/>
        <w:gridCol w:w="236"/>
      </w:tblGrid>
      <w:tr w:rsidR="00784AA1" w:rsidRPr="00767033" w:rsidTr="00767033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 от 25.12.2020 №28"О бюджете </w:t>
            </w:r>
          </w:p>
        </w:tc>
      </w:tr>
      <w:tr w:rsidR="00767033" w:rsidRPr="00767033" w:rsidTr="00574A36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2021 год </w:t>
            </w:r>
          </w:p>
        </w:tc>
      </w:tr>
      <w:tr w:rsidR="00784AA1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 плановый период 2022 и 2023 годов"  </w:t>
            </w:r>
          </w:p>
        </w:tc>
      </w:tr>
      <w:tr w:rsidR="00784AA1" w:rsidRPr="00767033" w:rsidTr="00767033">
        <w:trPr>
          <w:gridAfter w:val="1"/>
          <w:wAfter w:w="236" w:type="dxa"/>
          <w:trHeight w:val="1410"/>
        </w:trPr>
        <w:tc>
          <w:tcPr>
            <w:tcW w:w="10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AA1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по разделам и подразделам классификации расходов бюджетов на 2021 год и на плановый период 2022 и 2023 годов </w:t>
            </w:r>
          </w:p>
          <w:p w:rsidR="00767033" w:rsidRPr="003E30E7" w:rsidRDefault="00767033" w:rsidP="0076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редакции решения Совета </w:t>
            </w:r>
            <w:proofErr w:type="spellStart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FC6CDC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№15</w:t>
            </w:r>
            <w:r w:rsidR="008010BC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Pr="003E30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AA1" w:rsidRPr="00767033" w:rsidTr="00767033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784AA1" w:rsidRPr="00767033" w:rsidTr="00767033">
        <w:trPr>
          <w:gridAfter w:val="1"/>
          <w:wAfter w:w="236" w:type="dxa"/>
          <w:trHeight w:val="31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-раз-дел</w:t>
            </w:r>
          </w:p>
        </w:tc>
        <w:tc>
          <w:tcPr>
            <w:tcW w:w="5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A1" w:rsidRPr="00767033" w:rsidRDefault="00784AA1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</w:p>
        </w:tc>
      </w:tr>
      <w:tr w:rsidR="00767033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67033" w:rsidRPr="00767033" w:rsidTr="00767033">
        <w:trPr>
          <w:gridAfter w:val="1"/>
          <w:wAfter w:w="236" w:type="dxa"/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1 634 999,49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1 261 223,80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1 242 219,60</w:t>
            </w:r>
          </w:p>
        </w:tc>
      </w:tr>
      <w:tr w:rsidR="00767033" w:rsidRPr="00767033" w:rsidTr="00767033">
        <w:trPr>
          <w:gridAfter w:val="1"/>
          <w:wAfter w:w="236" w:type="dxa"/>
          <w:trHeight w:val="10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230 356,00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224 356,00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224 356,00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FC6CD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CDC">
              <w:rPr>
                <w:rFonts w:ascii="Times New Roman" w:hAnsi="Times New Roman" w:cs="Times New Roman"/>
                <w:sz w:val="24"/>
                <w:szCs w:val="24"/>
              </w:rPr>
              <w:t> 404 643,49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966 867,80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947 863,60</w:t>
            </w:r>
          </w:p>
        </w:tc>
      </w:tr>
      <w:tr w:rsidR="00767033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5 359 753,14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767033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033" w:rsidRPr="00767033" w:rsidRDefault="00767033" w:rsidP="00784AA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767033" w:rsidP="00784A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033" w:rsidRPr="00767033" w:rsidRDefault="008010BC" w:rsidP="00784AA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0BC" w:rsidRPr="00767033" w:rsidTr="00767033">
        <w:trPr>
          <w:gridAfter w:val="1"/>
          <w:wAfter w:w="236" w:type="dxa"/>
          <w:trHeight w:val="76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5 359 753,14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Pr="00727D64" w:rsidRDefault="008010BC" w:rsidP="00727D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104 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86 702,44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14 511 501,16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10 529 785,18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30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27D64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Pr="00727D64" w:rsidRDefault="009B716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727D64" w:rsidRPr="0072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D64">
              <w:rPr>
                <w:rFonts w:ascii="Times New Roman" w:hAnsi="Times New Roman" w:cs="Times New Roman"/>
                <w:sz w:val="24"/>
                <w:szCs w:val="24"/>
              </w:rPr>
              <w:t>702,44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14 511 501,16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10 529 785,18</w:t>
            </w:r>
          </w:p>
        </w:tc>
      </w:tr>
      <w:tr w:rsidR="008010BC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10BC" w:rsidRPr="00767033" w:rsidTr="00767033">
        <w:trPr>
          <w:gridAfter w:val="1"/>
          <w:wAfter w:w="236" w:type="dxa"/>
          <w:trHeight w:val="2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Pr="00BD03B1" w:rsidRDefault="009B716A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7D64" w:rsidRPr="00BD03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727D64" w:rsidRPr="00BD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860,08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18 829 379,73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19 049 887,67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Pr="00BD03B1" w:rsidRDefault="009B716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3B1" w:rsidRPr="00BD03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BD03B1" w:rsidRPr="00BD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2 520 000,00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3 020 000,00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Pr="00BD03B1" w:rsidRDefault="009B716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D03B1" w:rsidRPr="00BD03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BD03B1" w:rsidRPr="00BD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786,11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5 003 273,73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3 672 887,67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716A" w:rsidRPr="00BD03B1" w:rsidRDefault="009B716A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03B1" w:rsidRPr="00BD03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BD03B1" w:rsidRPr="00BD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073,97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11 306 106,00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12 357 000,00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1 098 375,00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449 000,00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1 098 375,00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547 500,00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449 000,00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15 474 258,20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12 382 491,20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</w:tr>
      <w:tr w:rsidR="008010BC" w:rsidRPr="00767033" w:rsidTr="00767033">
        <w:trPr>
          <w:gridAfter w:val="1"/>
          <w:wAfter w:w="236" w:type="dxa"/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611 894,00</w:t>
            </w:r>
          </w:p>
        </w:tc>
      </w:tr>
      <w:tr w:rsidR="008010BC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 xml:space="preserve">  ОБСЛУЖИВАНИЕ ГОСУДАРСТВЕННОГО И </w:t>
            </w: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280 183,94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5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BC" w:rsidRPr="00767033" w:rsidRDefault="008010BC" w:rsidP="008010B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280 183,94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010BC" w:rsidRPr="00767033" w:rsidTr="00767033">
        <w:trPr>
          <w:gridAfter w:val="1"/>
          <w:wAfter w:w="236" w:type="dxa"/>
          <w:trHeight w:val="255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BC" w:rsidRPr="00767033" w:rsidRDefault="008010BC" w:rsidP="008010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179 879 132,29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49 343 989,89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0BC" w:rsidRPr="00767033" w:rsidRDefault="008010BC" w:rsidP="008010B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33">
              <w:rPr>
                <w:rFonts w:ascii="Times New Roman" w:hAnsi="Times New Roman" w:cs="Times New Roman"/>
                <w:bCs/>
                <w:sz w:val="24"/>
                <w:szCs w:val="24"/>
              </w:rPr>
              <w:t>45 465 277,65</w:t>
            </w:r>
          </w:p>
        </w:tc>
      </w:tr>
    </w:tbl>
    <w:p w:rsidR="00784AA1" w:rsidRDefault="00784AA1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6" w:type="dxa"/>
        <w:tblInd w:w="113" w:type="dxa"/>
        <w:tblLook w:val="04A0" w:firstRow="1" w:lastRow="0" w:firstColumn="1" w:lastColumn="0" w:noHBand="0" w:noVBand="1"/>
      </w:tblPr>
      <w:tblGrid>
        <w:gridCol w:w="5382"/>
        <w:gridCol w:w="1496"/>
        <w:gridCol w:w="240"/>
        <w:gridCol w:w="36"/>
        <w:gridCol w:w="1484"/>
        <w:gridCol w:w="1540"/>
        <w:gridCol w:w="18"/>
      </w:tblGrid>
      <w:tr w:rsidR="00750CE8" w:rsidRPr="00750CE8" w:rsidTr="00750CE8">
        <w:trPr>
          <w:trHeight w:val="30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№11</w:t>
            </w:r>
          </w:p>
        </w:tc>
      </w:tr>
      <w:tr w:rsidR="00750CE8" w:rsidRPr="00750CE8" w:rsidTr="00750CE8">
        <w:trPr>
          <w:gridAfter w:val="1"/>
          <w:wAfter w:w="18" w:type="dxa"/>
          <w:trHeight w:val="154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25.12. 2020 года № 28  "О бюджете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2021 год и плановый период 2022 и 2023 годов"</w:t>
            </w:r>
          </w:p>
        </w:tc>
      </w:tr>
      <w:tr w:rsidR="00750CE8" w:rsidRPr="00750CE8" w:rsidTr="00CF21D4">
        <w:trPr>
          <w:gridAfter w:val="1"/>
          <w:wAfter w:w="18" w:type="dxa"/>
          <w:trHeight w:val="1050"/>
        </w:trPr>
        <w:tc>
          <w:tcPr>
            <w:tcW w:w="10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иных межбюджетных трансфертов, предоставляемых из бюджета </w:t>
            </w:r>
            <w:proofErr w:type="spell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бюджету </w:t>
            </w:r>
            <w:proofErr w:type="spell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на 2021 год и на плановый период 2022 и 2023 годов</w:t>
            </w:r>
          </w:p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( в</w:t>
            </w:r>
            <w:proofErr w:type="gram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редакции решения Совета </w:t>
            </w:r>
            <w:proofErr w:type="spellStart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от 19.03.2021г. №4</w:t>
            </w:r>
            <w:r w:rsidR="00156C2C">
              <w:rPr>
                <w:rFonts w:ascii="Times New Roman" w:hAnsi="Times New Roman" w:cs="Times New Roman"/>
                <w:bCs/>
                <w:sz w:val="24"/>
                <w:szCs w:val="24"/>
              </w:rPr>
              <w:t>, от 27.05.2021 № 15</w:t>
            </w:r>
            <w:r w:rsidR="00BD03B1">
              <w:rPr>
                <w:rFonts w:ascii="Times New Roman" w:hAnsi="Times New Roman" w:cs="Times New Roman"/>
                <w:bCs/>
                <w:sz w:val="24"/>
                <w:szCs w:val="24"/>
              </w:rPr>
              <w:t>, от 24.06.2021г. №28</w:t>
            </w:r>
            <w:r w:rsidR="00CF21D4">
              <w:rPr>
                <w:rFonts w:ascii="Times New Roman" w:hAnsi="Times New Roman" w:cs="Times New Roman"/>
                <w:bCs/>
                <w:sz w:val="24"/>
                <w:szCs w:val="24"/>
              </w:rPr>
              <w:t>, от 29.07.2021г. №31</w:t>
            </w: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CE8" w:rsidRPr="00750CE8" w:rsidTr="00CF21D4">
        <w:trPr>
          <w:gridAfter w:val="1"/>
          <w:wAfter w:w="18" w:type="dxa"/>
          <w:trHeight w:val="31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0CE8" w:rsidRPr="00750CE8" w:rsidTr="00CF21D4">
        <w:trPr>
          <w:gridAfter w:val="1"/>
          <w:wAfter w:w="18" w:type="dxa"/>
          <w:trHeight w:val="40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50CE8" w:rsidRPr="00750CE8" w:rsidTr="00750CE8">
        <w:trPr>
          <w:gridAfter w:val="1"/>
          <w:wAfter w:w="18" w:type="dxa"/>
          <w:trHeight w:val="698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работ по определению границ земельных участков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</w:t>
            </w:r>
            <w:proofErr w:type="gram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бюджету  муниципального</w:t>
            </w:r>
            <w:proofErr w:type="gram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границ земельных участков под муниципальными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дорогаи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в черте г.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общественных мероприятий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279 450,00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C2C" w:rsidRPr="00750CE8" w:rsidTr="00CF21D4">
        <w:trPr>
          <w:gridAfter w:val="1"/>
          <w:wAfter w:w="18" w:type="dxa"/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2C" w:rsidRPr="00750CE8" w:rsidRDefault="00156C2C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электро-, тепло-, газо- и водоснабжения населения и водоотведения на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C2C" w:rsidRPr="00BD03B1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76 490,00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мероприятий по предупреждению и ликвидации чрезвычайных ситуаций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проведению мероприятий по обеспечению первичных мер пожарной безопасности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обеспечение безопасности людей на водных объектах, охрана их жизни и здоровья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3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автомобильных дорог общего пользования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473 000,00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мероприятий по содержанию и ремонту автомобильных дорог общего пользования за счет средств Дорожного фонда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593 263,05 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6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для перечисления взносов на капитальный ремонт муниципального жилого фонда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156C2C">
        <w:trPr>
          <w:gridAfter w:val="1"/>
          <w:wAfter w:w="18" w:type="dxa"/>
          <w:trHeight w:val="273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осуществление выплат нанимателям за проведенный капитальный ремонт муниципальных жилых помещений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353 865,00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0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организацию мероприятий по оплате услуг сторонних организаций по предоставлению нанимателям муниципального жилья жилищных и коммунальных услуг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590 000,00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CF21D4">
        <w:trPr>
          <w:gridAfter w:val="1"/>
          <w:wAfter w:w="18" w:type="dxa"/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Предоставление иных межбюджетных трансфертов бюджету муниципального района на проведение мероприятий по возмещению затрат нанимателям муниципального жилья, подлежащего капитальному ремонту, за съем жилья в целях безопасного их проживания на </w:t>
            </w: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18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муниципального района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возмещения части затрат в связи с оказанием услуг отдельным категориям граждан на территории г.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122 000,00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29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предоставление субсидии муниципальным унитарным предприятиям жилищно-коммунального хозяйства на обеспечение потребителей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качественными коммунальными услугами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57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и ремонту сетей уличного освещения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5 300 000,00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9B716A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1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6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организацию мероприятий по вывозу стихийных навалов мусора с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проведение работ по валке аварийных деревьев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322 200,00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содержание и ремонт элементов благоустройства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8010BC" w:rsidP="00156C2C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2 594 637,00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выполнение мероприятий по содержанию зеленых зон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77 800,00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Иные межбюджетные трансферты бюджету муниципального района на реализацию программ формирования современной городской среды на территории г. Юрьевец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24 042,04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81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реализацию проектов благоустройства территорий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 184 210,53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0CE8"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750CE8"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C2C" w:rsidRPr="00750CE8" w:rsidTr="00750CE8">
        <w:trPr>
          <w:gridAfter w:val="1"/>
          <w:wAfter w:w="18" w:type="dxa"/>
          <w:trHeight w:val="7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2C" w:rsidRPr="00750CE8" w:rsidRDefault="00156C2C" w:rsidP="00156C2C">
            <w:pPr>
              <w:tabs>
                <w:tab w:val="left" w:pos="3345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Pr="00156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муниципальной услуги "Организация и осуществлению мероприятий по работе с детьми и молодежью на территории </w:t>
            </w:r>
            <w:proofErr w:type="spellStart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56C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56C2C" w:rsidRPr="00BD03B1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713 375,00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C2C" w:rsidRPr="00750CE8" w:rsidRDefault="00156C2C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0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проведение молодежных мероприятий на территории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5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10 853 977,15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48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организацию библиотечного обслуживания населения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72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укрепление материально-технической базы муниципальных учреждений культуры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15 789,47 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0CE8" w:rsidRPr="00750CE8" w:rsidTr="00750CE8">
        <w:trPr>
          <w:gridAfter w:val="1"/>
          <w:wAfter w:w="18" w:type="dxa"/>
          <w:trHeight w:val="9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3 091 767,00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муниципального района на повышение средней заработной платы отдельным категориям работников муниципальных учреждений культуры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г.Юрьевец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162 724,58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10BC" w:rsidRPr="00750CE8" w:rsidTr="00D34C65">
        <w:trPr>
          <w:gridAfter w:val="1"/>
          <w:wAfter w:w="18" w:type="dxa"/>
          <w:trHeight w:val="556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0BC" w:rsidRPr="00D34C65" w:rsidRDefault="00000BA0" w:rsidP="00000BA0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10BC" w:rsidRPr="00D34C65">
              <w:rPr>
                <w:rFonts w:ascii="Times New Roman" w:hAnsi="Times New Roman" w:cs="Times New Roman"/>
                <w:sz w:val="24"/>
                <w:szCs w:val="24"/>
              </w:rPr>
              <w:t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10BC" w:rsidRPr="00D34C65">
              <w:rPr>
                <w:rFonts w:ascii="Times New Roman" w:hAnsi="Times New Roman" w:cs="Times New Roman"/>
                <w:sz w:val="24"/>
                <w:szCs w:val="24"/>
              </w:rPr>
              <w:t xml:space="preserve"> фонда Правительства Ивановской области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010BC" w:rsidRPr="00BD03B1" w:rsidRDefault="00D34C65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1 839 513,60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0BC" w:rsidRPr="00750CE8" w:rsidRDefault="00D34C65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10BC" w:rsidRPr="00750CE8" w:rsidRDefault="00D34C65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по предоставлению социальных выплат молодым семьям г. Юрьевец на приобретение (строительство) жилого помещения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CF21D4">
        <w:trPr>
          <w:gridAfter w:val="1"/>
          <w:wAfter w:w="18" w:type="dxa"/>
          <w:trHeight w:val="41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предоставление государственной и муниципальной поддержки граждан г. Юрьевец в сфере ипотечного жилищного кредитования, в части предоставления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12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решение вопросов местного значения по организации дополнительного пенсионного обеспечения отдельных категорий граждан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BD03B1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03B1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96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E8" w:rsidRPr="00750CE8" w:rsidRDefault="00750CE8" w:rsidP="00750CE8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Иные межбюджетные трансферты бюджету </w:t>
            </w:r>
            <w:proofErr w:type="spellStart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50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организацию проведения массовых физкультурно-оздоровительных и спортивных мероприятий для населения города Юрьевец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621 000,00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CE8" w:rsidRPr="00750CE8" w:rsidTr="00750CE8">
        <w:trPr>
          <w:gridAfter w:val="1"/>
          <w:wAfter w:w="18" w:type="dxa"/>
          <w:trHeight w:val="25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0CE8" w:rsidRPr="00750CE8" w:rsidRDefault="00750CE8" w:rsidP="00750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D34C65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33 387 104,42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CE8" w:rsidRPr="00750CE8" w:rsidRDefault="00750CE8" w:rsidP="00750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3B1" w:rsidRDefault="00BD03B1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0CE8">
        <w:rPr>
          <w:rFonts w:ascii="Times New Roman" w:hAnsi="Times New Roman" w:cs="Times New Roman"/>
          <w:sz w:val="24"/>
          <w:szCs w:val="24"/>
        </w:rPr>
        <w:t>Приложение  12</w:t>
      </w:r>
      <w:proofErr w:type="gramEnd"/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 xml:space="preserve">к проекту решения Совета 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CE8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50CE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>от 25.12.2020 г № 28</w:t>
      </w:r>
    </w:p>
    <w:p w:rsid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</w:t>
      </w:r>
    </w:p>
    <w:p w:rsidR="00750CE8" w:rsidRPr="00750CE8" w:rsidRDefault="00750CE8" w:rsidP="00750CE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и на плановый период 2022 и 2023 годов»</w:t>
      </w:r>
    </w:p>
    <w:p w:rsidR="00750CE8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Программа</w:t>
      </w: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722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</w:t>
      </w:r>
    </w:p>
    <w:p w:rsidR="00750CE8" w:rsidRPr="00D65722" w:rsidRDefault="00750CE8" w:rsidP="00750CE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5722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D65722">
        <w:rPr>
          <w:rFonts w:ascii="Times New Roman" w:hAnsi="Times New Roman" w:cs="Times New Roman"/>
          <w:sz w:val="24"/>
          <w:szCs w:val="24"/>
        </w:rPr>
        <w:t xml:space="preserve"> городского поселения на 2021 год и на плановый период 2022 и 2023 годов</w:t>
      </w:r>
    </w:p>
    <w:p w:rsidR="00750CE8" w:rsidRPr="00750CE8" w:rsidRDefault="00750CE8" w:rsidP="00750CE8">
      <w:pPr>
        <w:tabs>
          <w:tab w:val="left" w:pos="289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ab/>
      </w:r>
      <w:r w:rsidRPr="00750CE8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51"/>
        <w:tblW w:w="10419" w:type="dxa"/>
        <w:tblLayout w:type="fixed"/>
        <w:tblLook w:val="0000" w:firstRow="0" w:lastRow="0" w:firstColumn="0" w:lastColumn="0" w:noHBand="0" w:noVBand="0"/>
      </w:tblPr>
      <w:tblGrid>
        <w:gridCol w:w="5663"/>
        <w:gridCol w:w="1418"/>
        <w:gridCol w:w="1718"/>
        <w:gridCol w:w="1620"/>
      </w:tblGrid>
      <w:tr w:rsidR="00750CE8" w:rsidRPr="00750CE8" w:rsidTr="00FE61E4">
        <w:trPr>
          <w:trHeight w:val="258"/>
          <w:tblHeader/>
        </w:trPr>
        <w:tc>
          <w:tcPr>
            <w:tcW w:w="5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756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50CE8" w:rsidRPr="00750CE8" w:rsidTr="00D65722">
        <w:trPr>
          <w:trHeight w:val="448"/>
          <w:tblHeader/>
        </w:trPr>
        <w:tc>
          <w:tcPr>
            <w:tcW w:w="56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50CE8" w:rsidRPr="00750CE8" w:rsidTr="00FE61E4">
        <w:trPr>
          <w:trHeight w:val="562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D65722">
        <w:trPr>
          <w:trHeight w:val="312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1E4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4 000 000,0 </w:t>
            </w:r>
          </w:p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(2021 год)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1E4" w:rsidRPr="00D65722" w:rsidRDefault="00750C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4 000 000,0</w:t>
            </w:r>
          </w:p>
          <w:p w:rsidR="00750CE8" w:rsidRPr="00D65722" w:rsidRDefault="00750CE8" w:rsidP="00FE6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(2022 год)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4 000 000,0</w:t>
            </w:r>
          </w:p>
          <w:p w:rsidR="00750CE8" w:rsidRPr="00D65722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год)</w:t>
            </w:r>
          </w:p>
        </w:tc>
      </w:tr>
      <w:tr w:rsidR="00750CE8" w:rsidRPr="00750CE8" w:rsidTr="00FE61E4">
        <w:trPr>
          <w:trHeight w:val="289"/>
        </w:trPr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CE8" w:rsidRPr="00750CE8" w:rsidRDefault="00750CE8" w:rsidP="00750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-4 000 000,0</w:t>
            </w:r>
          </w:p>
        </w:tc>
      </w:tr>
    </w:tbl>
    <w:p w:rsidR="00750CE8" w:rsidRPr="00750CE8" w:rsidRDefault="00750CE8" w:rsidP="00750CE8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750CE8">
        <w:rPr>
          <w:rFonts w:ascii="Times New Roman" w:hAnsi="Times New Roman" w:cs="Times New Roman"/>
          <w:sz w:val="24"/>
          <w:szCs w:val="24"/>
        </w:rPr>
        <w:tab/>
      </w:r>
    </w:p>
    <w:p w:rsidR="00750CE8" w:rsidRPr="00750CE8" w:rsidRDefault="00750CE8" w:rsidP="00750C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0CE8" w:rsidRPr="00750CE8" w:rsidRDefault="00750CE8" w:rsidP="00B34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50CE8" w:rsidRPr="00750CE8" w:rsidSect="00750CE8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8E" w:rsidRDefault="00DA168E" w:rsidP="0065413B">
      <w:pPr>
        <w:spacing w:after="0" w:line="240" w:lineRule="auto"/>
      </w:pPr>
      <w:r>
        <w:separator/>
      </w:r>
    </w:p>
  </w:endnote>
  <w:endnote w:type="continuationSeparator" w:id="0">
    <w:p w:rsidR="00DA168E" w:rsidRDefault="00DA168E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8E" w:rsidRDefault="00DA168E" w:rsidP="0065413B">
      <w:pPr>
        <w:spacing w:after="0" w:line="240" w:lineRule="auto"/>
      </w:pPr>
      <w:r>
        <w:separator/>
      </w:r>
    </w:p>
  </w:footnote>
  <w:footnote w:type="continuationSeparator" w:id="0">
    <w:p w:rsidR="00DA168E" w:rsidRDefault="00DA168E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8E" w:rsidRDefault="00DA168E" w:rsidP="0065413B">
    <w:pPr>
      <w:pStyle w:val="a6"/>
      <w:tabs>
        <w:tab w:val="clear" w:pos="4677"/>
        <w:tab w:val="clear" w:pos="9355"/>
        <w:tab w:val="left" w:pos="8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3B"/>
    <w:rsid w:val="00000BA0"/>
    <w:rsid w:val="000A1134"/>
    <w:rsid w:val="000F4269"/>
    <w:rsid w:val="000F5478"/>
    <w:rsid w:val="00106BA7"/>
    <w:rsid w:val="00120A62"/>
    <w:rsid w:val="00145E87"/>
    <w:rsid w:val="00156C2C"/>
    <w:rsid w:val="0016260E"/>
    <w:rsid w:val="001B3A65"/>
    <w:rsid w:val="002004B9"/>
    <w:rsid w:val="0021651D"/>
    <w:rsid w:val="002E125F"/>
    <w:rsid w:val="00355BB1"/>
    <w:rsid w:val="00370321"/>
    <w:rsid w:val="003729DC"/>
    <w:rsid w:val="00387321"/>
    <w:rsid w:val="003E30E7"/>
    <w:rsid w:val="003E6997"/>
    <w:rsid w:val="00443C39"/>
    <w:rsid w:val="00472A5F"/>
    <w:rsid w:val="00496FBF"/>
    <w:rsid w:val="004A34A9"/>
    <w:rsid w:val="004A55CE"/>
    <w:rsid w:val="004B4763"/>
    <w:rsid w:val="00534B51"/>
    <w:rsid w:val="00564F22"/>
    <w:rsid w:val="00571228"/>
    <w:rsid w:val="00573F0C"/>
    <w:rsid w:val="00574A36"/>
    <w:rsid w:val="005A4B0B"/>
    <w:rsid w:val="005A79DA"/>
    <w:rsid w:val="005B3CAC"/>
    <w:rsid w:val="005F7FFC"/>
    <w:rsid w:val="00634176"/>
    <w:rsid w:val="0065413B"/>
    <w:rsid w:val="00664BC0"/>
    <w:rsid w:val="006E0B48"/>
    <w:rsid w:val="006F0133"/>
    <w:rsid w:val="00727D64"/>
    <w:rsid w:val="007358D3"/>
    <w:rsid w:val="00750CE8"/>
    <w:rsid w:val="00755AF6"/>
    <w:rsid w:val="00767033"/>
    <w:rsid w:val="007706DF"/>
    <w:rsid w:val="00784AA1"/>
    <w:rsid w:val="007866A9"/>
    <w:rsid w:val="007A35D3"/>
    <w:rsid w:val="007C3651"/>
    <w:rsid w:val="007F5A1A"/>
    <w:rsid w:val="008010BC"/>
    <w:rsid w:val="00805055"/>
    <w:rsid w:val="00833585"/>
    <w:rsid w:val="00871AB3"/>
    <w:rsid w:val="008D7A21"/>
    <w:rsid w:val="008E5E82"/>
    <w:rsid w:val="0091030F"/>
    <w:rsid w:val="009355A5"/>
    <w:rsid w:val="00937AF6"/>
    <w:rsid w:val="009542B1"/>
    <w:rsid w:val="00956B68"/>
    <w:rsid w:val="0096667D"/>
    <w:rsid w:val="009B716A"/>
    <w:rsid w:val="009C4722"/>
    <w:rsid w:val="009D0C64"/>
    <w:rsid w:val="00A14DF2"/>
    <w:rsid w:val="00A81C09"/>
    <w:rsid w:val="00AC1032"/>
    <w:rsid w:val="00AE7DC0"/>
    <w:rsid w:val="00AF314C"/>
    <w:rsid w:val="00B3436A"/>
    <w:rsid w:val="00B7718B"/>
    <w:rsid w:val="00B96636"/>
    <w:rsid w:val="00BA2C1F"/>
    <w:rsid w:val="00BD03B1"/>
    <w:rsid w:val="00BE4D1B"/>
    <w:rsid w:val="00C84D11"/>
    <w:rsid w:val="00C85841"/>
    <w:rsid w:val="00CD049D"/>
    <w:rsid w:val="00CF1722"/>
    <w:rsid w:val="00CF21D4"/>
    <w:rsid w:val="00D21F58"/>
    <w:rsid w:val="00D34C65"/>
    <w:rsid w:val="00D43449"/>
    <w:rsid w:val="00D44358"/>
    <w:rsid w:val="00D638E4"/>
    <w:rsid w:val="00D65722"/>
    <w:rsid w:val="00D7189B"/>
    <w:rsid w:val="00DA168E"/>
    <w:rsid w:val="00DD0D18"/>
    <w:rsid w:val="00DD7476"/>
    <w:rsid w:val="00DE419F"/>
    <w:rsid w:val="00DF7EC8"/>
    <w:rsid w:val="00E96BCC"/>
    <w:rsid w:val="00EB3CBF"/>
    <w:rsid w:val="00EC62FF"/>
    <w:rsid w:val="00EC7000"/>
    <w:rsid w:val="00ED3986"/>
    <w:rsid w:val="00EF72D1"/>
    <w:rsid w:val="00F0291B"/>
    <w:rsid w:val="00F11738"/>
    <w:rsid w:val="00F56CC5"/>
    <w:rsid w:val="00FC6CDC"/>
    <w:rsid w:val="00FC7FAD"/>
    <w:rsid w:val="00FE5C6A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9DA06EA-9720-41AB-9EED-3C1560FB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0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413B"/>
    <w:rPr>
      <w:rFonts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5413B"/>
  </w:style>
  <w:style w:type="paragraph" w:styleId="a8">
    <w:name w:val="footer"/>
    <w:basedOn w:val="a"/>
    <w:link w:val="a9"/>
    <w:uiPriority w:val="99"/>
    <w:semiHidden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a">
    <w:name w:val="Hyperlink"/>
    <w:uiPriority w:val="99"/>
    <w:semiHidden/>
    <w:unhideWhenUsed/>
    <w:rsid w:val="00DF7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81</Pages>
  <Words>21867</Words>
  <Characters>124642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Елена</cp:lastModifiedBy>
  <cp:revision>24</cp:revision>
  <cp:lastPrinted>2020-12-30T07:58:00Z</cp:lastPrinted>
  <dcterms:created xsi:type="dcterms:W3CDTF">2020-12-30T05:58:00Z</dcterms:created>
  <dcterms:modified xsi:type="dcterms:W3CDTF">2021-08-02T06:32:00Z</dcterms:modified>
</cp:coreProperties>
</file>