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0A" w:rsidRPr="00D2030A" w:rsidRDefault="00D2030A" w:rsidP="00D2030A">
      <w:pPr>
        <w:pStyle w:val="1"/>
        <w:shd w:val="clear" w:color="auto" w:fill="FFFFFF"/>
        <w:spacing w:before="0" w:beforeAutospacing="0"/>
        <w:jc w:val="right"/>
        <w:rPr>
          <w:rFonts w:ascii="Montserrat" w:hAnsi="Montserrat"/>
          <w:b w:val="0"/>
          <w:color w:val="273350"/>
          <w:sz w:val="28"/>
          <w:szCs w:val="28"/>
        </w:rPr>
      </w:pPr>
      <w:r w:rsidRPr="00D2030A">
        <w:rPr>
          <w:rFonts w:ascii="Montserrat" w:hAnsi="Montserrat"/>
          <w:b w:val="0"/>
          <w:color w:val="273350"/>
          <w:sz w:val="28"/>
          <w:szCs w:val="28"/>
        </w:rPr>
        <w:t>На сайт</w:t>
      </w:r>
      <w:bookmarkStart w:id="0" w:name="_GoBack"/>
      <w:bookmarkEnd w:id="0"/>
    </w:p>
    <w:p w:rsidR="004B1C94" w:rsidRDefault="0096066F" w:rsidP="0096066F">
      <w:pPr>
        <w:pStyle w:val="1"/>
        <w:shd w:val="clear" w:color="auto" w:fill="FFFFFF"/>
        <w:spacing w:before="0" w:before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drawing>
          <wp:anchor distT="0" distB="0" distL="114300" distR="114300" simplePos="0" relativeHeight="251658240" behindDoc="1" locked="0" layoutInCell="1" allowOverlap="1" wp14:anchorId="248E601C" wp14:editId="0509E7D2">
            <wp:simplePos x="0" y="0"/>
            <wp:positionH relativeFrom="column">
              <wp:posOffset>301625</wp:posOffset>
            </wp:positionH>
            <wp:positionV relativeFrom="paragraph">
              <wp:posOffset>746760</wp:posOffset>
            </wp:positionV>
            <wp:extent cx="5286375" cy="2962910"/>
            <wp:effectExtent l="0" t="0" r="9525" b="8890"/>
            <wp:wrapThrough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hrough>
            <wp:docPr id="1" name="Рисунок 1" descr="Об ответственности за непроведение мероприятий по борьбе с борщевиком Сосновског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тветственности за непроведение мероприятий по борьбе с борщевиком Сосновского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94">
        <w:rPr>
          <w:rFonts w:ascii="Montserrat" w:hAnsi="Montserrat"/>
          <w:color w:val="273350"/>
        </w:rPr>
        <w:t xml:space="preserve">Об ответственности за </w:t>
      </w:r>
      <w:proofErr w:type="spellStart"/>
      <w:r w:rsidR="004B1C94">
        <w:rPr>
          <w:rFonts w:ascii="Montserrat" w:hAnsi="Montserrat"/>
          <w:color w:val="273350"/>
        </w:rPr>
        <w:t>непроведение</w:t>
      </w:r>
      <w:proofErr w:type="spellEnd"/>
      <w:r w:rsidR="004B1C94">
        <w:rPr>
          <w:rFonts w:ascii="Montserrat" w:hAnsi="Montserrat"/>
          <w:color w:val="273350"/>
        </w:rPr>
        <w:t xml:space="preserve"> мероприятий по борьбе с борщевиком</w:t>
      </w:r>
    </w:p>
    <w:p w:rsidR="004B1C94" w:rsidRDefault="004B1C94" w:rsidP="004B1C94">
      <w:pPr>
        <w:shd w:val="clear" w:color="auto" w:fill="FFFFFF"/>
        <w:rPr>
          <w:rFonts w:ascii="Montserrat" w:hAnsi="Montserrat"/>
          <w:color w:val="273350"/>
        </w:rPr>
      </w:pPr>
    </w:p>
    <w:p w:rsidR="004B1C94" w:rsidRDefault="004B1C94" w:rsidP="004B1C94">
      <w:pPr>
        <w:shd w:val="clear" w:color="auto" w:fill="FFFFFF"/>
        <w:rPr>
          <w:rFonts w:ascii="Montserrat" w:hAnsi="Montserrat"/>
          <w:color w:val="273350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96066F" w:rsidRDefault="0096066F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</w:p>
    <w:p w:rsidR="00371716" w:rsidRDefault="004B1C94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>В соответствии со статьей 42 Земельного кодекса Российской Федерации (</w:t>
      </w:r>
      <w:r w:rsidR="00371716">
        <w:rPr>
          <w:rFonts w:asciiTheme="minorHAnsi" w:hAnsiTheme="minorHAnsi" w:cstheme="minorHAnsi"/>
          <w:color w:val="273350"/>
          <w:sz w:val="28"/>
          <w:szCs w:val="28"/>
        </w:rPr>
        <w:t>дале</w:t>
      </w:r>
      <w:proofErr w:type="gramStart"/>
      <w:r w:rsidR="00371716">
        <w:rPr>
          <w:rFonts w:asciiTheme="minorHAnsi" w:hAnsiTheme="minorHAnsi" w:cstheme="minorHAnsi"/>
          <w:color w:val="273350"/>
          <w:sz w:val="28"/>
          <w:szCs w:val="28"/>
        </w:rPr>
        <w:t>е-</w:t>
      </w:r>
      <w:proofErr w:type="gramEnd"/>
      <w:r w:rsidR="00371716">
        <w:rPr>
          <w:rFonts w:asciiTheme="minorHAnsi" w:hAnsiTheme="minorHAnsi" w:cstheme="minorHAnsi"/>
          <w:color w:val="273350"/>
          <w:sz w:val="28"/>
          <w:szCs w:val="28"/>
        </w:rPr>
        <w:t xml:space="preserve"> Земельный кодекс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>) собственники земельных участков</w:t>
      </w:r>
      <w:r w:rsidR="00371716">
        <w:rPr>
          <w:rFonts w:asciiTheme="minorHAnsi" w:hAnsiTheme="minorHAnsi" w:cstheme="minorHAnsi"/>
          <w:color w:val="273350"/>
          <w:sz w:val="28"/>
          <w:szCs w:val="28"/>
        </w:rPr>
        <w:t>, а также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а также осуществлять мероприятия по охране земель, в том числе меры пожарной безопасности.</w:t>
      </w:r>
    </w:p>
    <w:p w:rsidR="00371716" w:rsidRDefault="004B1C94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Согласно пункту 2 статьи 13 </w:t>
      </w:r>
      <w:r w:rsidR="00371716">
        <w:rPr>
          <w:rFonts w:asciiTheme="minorHAnsi" w:hAnsiTheme="minorHAnsi" w:cstheme="minorHAnsi"/>
          <w:color w:val="273350"/>
          <w:sz w:val="28"/>
          <w:szCs w:val="28"/>
        </w:rPr>
        <w:t>Земельного кодекса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>,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растениями.</w:t>
      </w:r>
    </w:p>
    <w:p w:rsidR="00371716" w:rsidRDefault="004B1C94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Борщевик Сосновского внесен </w:t>
      </w:r>
      <w:proofErr w:type="gramStart"/>
      <w:r w:rsidRPr="00371716">
        <w:rPr>
          <w:rFonts w:asciiTheme="minorHAnsi" w:hAnsiTheme="minorHAnsi" w:cstheme="minorHAnsi"/>
          <w:color w:val="273350"/>
          <w:sz w:val="28"/>
          <w:szCs w:val="28"/>
        </w:rPr>
        <w:t>в</w:t>
      </w:r>
      <w:proofErr w:type="gramEnd"/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Классификатор сорных растений, поэтому борьба с борщевиком должна проводиться правообладателями земельных участков систематически.</w:t>
      </w:r>
    </w:p>
    <w:p w:rsidR="00371716" w:rsidRDefault="004B1C94" w:rsidP="00371716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>Невыполнение владельцами и пользователями земли мероприятий по предотвращению распространения и уничтожению борщевика Сосновского влечет административную ответственность.</w:t>
      </w:r>
    </w:p>
    <w:p w:rsidR="00C017AD" w:rsidRPr="00C017AD" w:rsidRDefault="004B1C94" w:rsidP="00371716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>Ответственность за невыполнение мероприятий по предотвращению распространения и уничтожению борщевика Сосновского предусмотрена статьей 6.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28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. Закона 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Ивановской области</w:t>
      </w:r>
      <w:r w:rsidR="00C017AD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от 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24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>.04.20</w:t>
      </w:r>
      <w:r w:rsidR="008D2E0F">
        <w:rPr>
          <w:rFonts w:asciiTheme="minorHAnsi" w:hAnsiTheme="minorHAnsi" w:cstheme="minorHAnsi"/>
          <w:color w:val="273350"/>
          <w:sz w:val="28"/>
          <w:szCs w:val="28"/>
        </w:rPr>
        <w:t>0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8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</w:t>
      </w:r>
      <w:r w:rsidR="008D2E0F">
        <w:rPr>
          <w:rFonts w:asciiTheme="minorHAnsi" w:hAnsiTheme="minorHAnsi" w:cstheme="minorHAnsi"/>
          <w:color w:val="273350"/>
          <w:sz w:val="28"/>
          <w:szCs w:val="28"/>
        </w:rPr>
        <w:t xml:space="preserve">г. 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№ 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11-ОЗ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«Об адм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инистративных правонарушениях в Ивановской области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>».</w:t>
      </w:r>
    </w:p>
    <w:p w:rsidR="00C017AD" w:rsidRDefault="004B1C94" w:rsidP="00371716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lastRenderedPageBreak/>
        <w:t xml:space="preserve">Так, </w:t>
      </w:r>
      <w:proofErr w:type="spellStart"/>
      <w:r w:rsidRPr="00371716">
        <w:rPr>
          <w:rFonts w:asciiTheme="minorHAnsi" w:hAnsiTheme="minorHAnsi" w:cstheme="minorHAnsi"/>
          <w:color w:val="273350"/>
          <w:sz w:val="28"/>
          <w:szCs w:val="28"/>
        </w:rPr>
        <w:t>непроведение</w:t>
      </w:r>
      <w:proofErr w:type="spellEnd"/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на земельных участках в границах населенных пунктов мероприятий по 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 xml:space="preserve">удалению 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борщевика Сосновского, </w:t>
      </w:r>
      <w:r w:rsidR="00C017AD">
        <w:rPr>
          <w:rFonts w:asciiTheme="minorHAnsi" w:hAnsiTheme="minorHAnsi" w:cstheme="minorHAnsi"/>
          <w:color w:val="273350"/>
          <w:sz w:val="28"/>
          <w:szCs w:val="28"/>
        </w:rPr>
        <w:t>произрастающего на землях населенных пунктов, с земельных участков, находящихся в собственности, владении или пользовании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, влечет наложение административного штрафа </w:t>
      </w:r>
    </w:p>
    <w:p w:rsidR="00C017AD" w:rsidRDefault="00C017AD" w:rsidP="00371716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>
        <w:rPr>
          <w:rFonts w:asciiTheme="minorHAnsi" w:hAnsiTheme="minorHAnsi" w:cstheme="minorHAnsi"/>
          <w:color w:val="273350"/>
          <w:sz w:val="28"/>
          <w:szCs w:val="28"/>
        </w:rPr>
        <w:t xml:space="preserve">- 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на граждан в размере от </w:t>
      </w:r>
      <w:r>
        <w:rPr>
          <w:rFonts w:asciiTheme="minorHAnsi" w:hAnsiTheme="minorHAnsi" w:cstheme="minorHAnsi"/>
          <w:color w:val="273350"/>
          <w:sz w:val="28"/>
          <w:szCs w:val="28"/>
        </w:rPr>
        <w:t>одной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тысяч</w:t>
      </w:r>
      <w:r>
        <w:rPr>
          <w:rFonts w:asciiTheme="minorHAnsi" w:hAnsiTheme="minorHAnsi" w:cstheme="minorHAnsi"/>
          <w:color w:val="273350"/>
          <w:sz w:val="28"/>
          <w:szCs w:val="28"/>
        </w:rPr>
        <w:t>и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до </w:t>
      </w:r>
      <w:r>
        <w:rPr>
          <w:rFonts w:asciiTheme="minorHAnsi" w:hAnsiTheme="minorHAnsi" w:cstheme="minorHAnsi"/>
          <w:color w:val="273350"/>
          <w:sz w:val="28"/>
          <w:szCs w:val="28"/>
        </w:rPr>
        <w:t>двух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тысяч рублей; </w:t>
      </w:r>
    </w:p>
    <w:p w:rsidR="00C017AD" w:rsidRDefault="00C017AD" w:rsidP="00371716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>
        <w:rPr>
          <w:rFonts w:asciiTheme="minorHAnsi" w:hAnsiTheme="minorHAnsi" w:cstheme="minorHAnsi"/>
          <w:color w:val="273350"/>
          <w:sz w:val="28"/>
          <w:szCs w:val="28"/>
        </w:rPr>
        <w:t xml:space="preserve">- 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на должностных лиц от </w:t>
      </w:r>
      <w:r>
        <w:rPr>
          <w:rFonts w:asciiTheme="minorHAnsi" w:hAnsiTheme="minorHAnsi" w:cstheme="minorHAnsi"/>
          <w:color w:val="273350"/>
          <w:sz w:val="28"/>
          <w:szCs w:val="28"/>
        </w:rPr>
        <w:t>двух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тысяч до пяти тысяч рублей; </w:t>
      </w:r>
    </w:p>
    <w:p w:rsidR="004B1C94" w:rsidRPr="00371716" w:rsidRDefault="00C017AD" w:rsidP="00371716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color w:val="273350"/>
          <w:sz w:val="28"/>
          <w:szCs w:val="28"/>
        </w:rPr>
      </w:pPr>
      <w:r>
        <w:rPr>
          <w:rFonts w:asciiTheme="minorHAnsi" w:hAnsiTheme="minorHAnsi" w:cstheme="minorHAnsi"/>
          <w:color w:val="273350"/>
          <w:sz w:val="28"/>
          <w:szCs w:val="28"/>
        </w:rPr>
        <w:t xml:space="preserve">- 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на юридических лиц от десяти тысяч до </w:t>
      </w:r>
      <w:r>
        <w:rPr>
          <w:rFonts w:asciiTheme="minorHAnsi" w:hAnsiTheme="minorHAnsi" w:cstheme="minorHAnsi"/>
          <w:color w:val="273350"/>
          <w:sz w:val="28"/>
          <w:szCs w:val="28"/>
        </w:rPr>
        <w:t>тридцати тысяч</w:t>
      </w:r>
      <w:r w:rsidR="004B1C94"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 рублей.</w:t>
      </w:r>
    </w:p>
    <w:p w:rsidR="00C017AD" w:rsidRPr="00D2030A" w:rsidRDefault="00C017AD" w:rsidP="00C017AD">
      <w:pPr>
        <w:pStyle w:val="a6"/>
        <w:shd w:val="clear" w:color="auto" w:fill="FFFFFF"/>
        <w:spacing w:before="0" w:beforeAutospacing="0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371716">
        <w:rPr>
          <w:rFonts w:asciiTheme="minorHAnsi" w:hAnsiTheme="minorHAnsi" w:cstheme="minorHAnsi"/>
          <w:color w:val="273350"/>
          <w:sz w:val="28"/>
          <w:szCs w:val="28"/>
        </w:rPr>
        <w:t>Так</w:t>
      </w:r>
      <w:r w:rsidR="0096066F">
        <w:rPr>
          <w:rFonts w:asciiTheme="minorHAnsi" w:hAnsiTheme="minorHAnsi" w:cstheme="minorHAnsi"/>
          <w:color w:val="273350"/>
          <w:sz w:val="28"/>
          <w:szCs w:val="28"/>
        </w:rPr>
        <w:t>же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>, 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частью 2 статьи 8.7. Кодекса Российской Федерации об административных правонарушениях (</w:t>
      </w:r>
      <w:r>
        <w:rPr>
          <w:rFonts w:asciiTheme="minorHAnsi" w:hAnsiTheme="minorHAnsi" w:cstheme="minorHAnsi"/>
          <w:color w:val="273350"/>
          <w:sz w:val="28"/>
          <w:szCs w:val="28"/>
        </w:rPr>
        <w:t>далее</w:t>
      </w:r>
      <w:r w:rsidR="0096066F">
        <w:rPr>
          <w:rFonts w:asciiTheme="minorHAnsi" w:hAnsiTheme="minorHAnsi" w:cstheme="minorHAnsi"/>
          <w:color w:val="27335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73350"/>
          <w:sz w:val="28"/>
          <w:szCs w:val="28"/>
        </w:rPr>
        <w:t xml:space="preserve">- </w:t>
      </w:r>
      <w:r w:rsidRPr="00371716">
        <w:rPr>
          <w:rFonts w:asciiTheme="minorHAnsi" w:hAnsiTheme="minorHAnsi" w:cstheme="minorHAnsi"/>
          <w:color w:val="273350"/>
          <w:sz w:val="28"/>
          <w:szCs w:val="28"/>
        </w:rPr>
        <w:t xml:space="preserve">КоАП РФ) предусмотрены </w:t>
      </w:r>
      <w:r w:rsidRPr="00D2030A">
        <w:rPr>
          <w:rFonts w:asciiTheme="minorHAnsi" w:hAnsiTheme="minorHAnsi" w:cstheme="minorHAnsi"/>
          <w:sz w:val="28"/>
          <w:szCs w:val="28"/>
        </w:rPr>
        <w:t xml:space="preserve">административные штрафы </w:t>
      </w:r>
    </w:p>
    <w:p w:rsidR="00C017AD" w:rsidRPr="00D2030A" w:rsidRDefault="00C017AD" w:rsidP="00C017AD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>- для граждан в размере от двадцати тысяч до пятидесяти тысяч рублей;</w:t>
      </w:r>
    </w:p>
    <w:p w:rsidR="00C017AD" w:rsidRPr="00D2030A" w:rsidRDefault="00C017AD" w:rsidP="00C017AD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 xml:space="preserve">- для должностных лиц от пятидесяти тысяч до ста тысяч рублей; </w:t>
      </w:r>
    </w:p>
    <w:p w:rsidR="00C017AD" w:rsidRPr="00D2030A" w:rsidRDefault="00C017AD" w:rsidP="00C017AD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>- для юридических лиц</w:t>
      </w:r>
      <w:r w:rsidR="000D522F" w:rsidRPr="00D2030A">
        <w:rPr>
          <w:rFonts w:asciiTheme="minorHAnsi" w:hAnsiTheme="minorHAnsi" w:cstheme="minorHAnsi"/>
          <w:sz w:val="28"/>
          <w:szCs w:val="28"/>
        </w:rPr>
        <w:t xml:space="preserve"> </w:t>
      </w:r>
      <w:r w:rsidRPr="00D2030A">
        <w:rPr>
          <w:rFonts w:asciiTheme="minorHAnsi" w:hAnsiTheme="minorHAnsi" w:cstheme="minorHAnsi"/>
          <w:sz w:val="28"/>
          <w:szCs w:val="28"/>
        </w:rPr>
        <w:t>от четырехсот тысяч до семисот тысяч рублей.</w:t>
      </w:r>
    </w:p>
    <w:p w:rsidR="00C017AD" w:rsidRPr="00D2030A" w:rsidRDefault="00C017AD" w:rsidP="00C017AD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 xml:space="preserve">В соответствии со статьей 8.8 КоАП РФ невыполнение или несвоевременное выполнение обязанностей по приведению земель в состояние, пригодное для использования по целевому назначению, влечет наложение административного штрафа </w:t>
      </w:r>
    </w:p>
    <w:p w:rsidR="00C017AD" w:rsidRPr="00D2030A" w:rsidRDefault="00C017AD" w:rsidP="00C017AD">
      <w:pPr>
        <w:pStyle w:val="a6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 xml:space="preserve">на граждан в размере </w:t>
      </w:r>
      <w:r w:rsidR="000D522F" w:rsidRPr="00D2030A">
        <w:rPr>
          <w:rFonts w:asciiTheme="minorHAnsi" w:hAnsiTheme="minorHAnsi" w:cstheme="minorHAnsi"/>
          <w:sz w:val="28"/>
          <w:szCs w:val="28"/>
        </w:rPr>
        <w:t xml:space="preserve">от двадцати тысяч </w:t>
      </w:r>
      <w:r w:rsidRPr="00D2030A">
        <w:rPr>
          <w:rFonts w:asciiTheme="minorHAnsi" w:hAnsiTheme="minorHAnsi" w:cstheme="minorHAnsi"/>
          <w:sz w:val="28"/>
          <w:szCs w:val="28"/>
        </w:rPr>
        <w:t xml:space="preserve">до пятидесяти тысяч рублей; </w:t>
      </w:r>
    </w:p>
    <w:p w:rsidR="00C017AD" w:rsidRPr="00D2030A" w:rsidRDefault="00C017AD" w:rsidP="00C017AD">
      <w:pPr>
        <w:pStyle w:val="a6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 xml:space="preserve">на должностных лиц </w:t>
      </w:r>
      <w:r w:rsidR="000D522F" w:rsidRPr="00D2030A">
        <w:rPr>
          <w:rFonts w:asciiTheme="minorHAnsi" w:hAnsiTheme="minorHAnsi" w:cstheme="minorHAnsi"/>
          <w:sz w:val="28"/>
          <w:szCs w:val="28"/>
        </w:rPr>
        <w:t>от</w:t>
      </w:r>
      <w:r w:rsidRPr="00D2030A">
        <w:rPr>
          <w:rFonts w:asciiTheme="minorHAnsi" w:hAnsiTheme="minorHAnsi" w:cstheme="minorHAnsi"/>
          <w:sz w:val="28"/>
          <w:szCs w:val="28"/>
        </w:rPr>
        <w:t xml:space="preserve"> </w:t>
      </w:r>
      <w:r w:rsidR="000D522F" w:rsidRPr="00D2030A">
        <w:rPr>
          <w:rFonts w:asciiTheme="minorHAnsi" w:hAnsiTheme="minorHAnsi" w:cstheme="minorHAnsi"/>
          <w:sz w:val="28"/>
          <w:szCs w:val="28"/>
        </w:rPr>
        <w:t xml:space="preserve">ста тысяч </w:t>
      </w:r>
      <w:r w:rsidRPr="00D2030A">
        <w:rPr>
          <w:rFonts w:asciiTheme="minorHAnsi" w:hAnsiTheme="minorHAnsi" w:cstheme="minorHAnsi"/>
          <w:sz w:val="28"/>
          <w:szCs w:val="28"/>
        </w:rPr>
        <w:t xml:space="preserve">до двухсот тысяч рублей; </w:t>
      </w:r>
    </w:p>
    <w:p w:rsidR="00C017AD" w:rsidRPr="00D2030A" w:rsidRDefault="00C017AD" w:rsidP="00C017AD">
      <w:pPr>
        <w:pStyle w:val="a6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D2030A">
        <w:rPr>
          <w:rFonts w:asciiTheme="minorHAnsi" w:hAnsiTheme="minorHAnsi" w:cstheme="minorHAnsi"/>
          <w:sz w:val="28"/>
          <w:szCs w:val="28"/>
        </w:rPr>
        <w:t xml:space="preserve">на юридических лиц </w:t>
      </w:r>
      <w:r w:rsidR="000D522F" w:rsidRPr="00D2030A">
        <w:rPr>
          <w:rFonts w:asciiTheme="minorHAnsi" w:hAnsiTheme="minorHAnsi" w:cstheme="minorHAnsi"/>
          <w:sz w:val="28"/>
          <w:szCs w:val="28"/>
        </w:rPr>
        <w:t>от двухсот тысяч</w:t>
      </w:r>
      <w:r w:rsidRPr="00D2030A">
        <w:rPr>
          <w:rFonts w:asciiTheme="minorHAnsi" w:hAnsiTheme="minorHAnsi" w:cstheme="minorHAnsi"/>
          <w:sz w:val="28"/>
          <w:szCs w:val="28"/>
        </w:rPr>
        <w:t xml:space="preserve"> до четырехсот тысяч рублей.</w:t>
      </w:r>
    </w:p>
    <w:p w:rsidR="00C017AD" w:rsidRPr="00D2030A" w:rsidRDefault="008D2E0F" w:rsidP="00C017AD">
      <w:pPr>
        <w:pStyle w:val="a6"/>
        <w:shd w:val="clear" w:color="auto" w:fill="FFFFFF"/>
        <w:spacing w:before="0" w:beforeAutospacing="0"/>
        <w:ind w:firstLine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Кроме того, </w:t>
      </w:r>
      <w:r w:rsidR="00C017AD" w:rsidRPr="00D2030A">
        <w:rPr>
          <w:rFonts w:asciiTheme="minorHAnsi" w:hAnsiTheme="minorHAnsi" w:cstheme="minorHAnsi"/>
          <w:sz w:val="28"/>
          <w:szCs w:val="28"/>
        </w:rPr>
        <w:t>в соответствии со </w:t>
      </w:r>
      <w:hyperlink r:id="rId7" w:tgtFrame="_blank" w:history="1">
        <w:r w:rsidR="00C017AD" w:rsidRPr="008D2E0F">
          <w:rPr>
            <w:rStyle w:val="a3"/>
            <w:rFonts w:asciiTheme="minorHAnsi" w:hAnsiTheme="minorHAnsi" w:cstheme="minorHAnsi"/>
            <w:color w:val="auto"/>
            <w:sz w:val="28"/>
            <w:szCs w:val="28"/>
            <w:u w:val="none"/>
          </w:rPr>
          <w:t>статьей 6</w:t>
        </w:r>
      </w:hyperlink>
      <w:r w:rsidR="00C017AD" w:rsidRPr="00D2030A">
        <w:rPr>
          <w:rFonts w:asciiTheme="minorHAnsi" w:hAnsiTheme="minorHAnsi" w:cstheme="minorHAnsi"/>
          <w:sz w:val="28"/>
          <w:szCs w:val="28"/>
        </w:rPr>
        <w:t> Федерального закона от 24 июля 2002 г. № 101-ФЗ «Об обороте земель сельскохозяйственного назначения» земельный участок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C017AD" w:rsidRPr="00D2030A">
        <w:rPr>
          <w:rFonts w:asciiTheme="minorHAnsi" w:hAnsiTheme="minorHAnsi" w:cstheme="minorHAnsi"/>
          <w:sz w:val="28"/>
          <w:szCs w:val="28"/>
        </w:rPr>
        <w:t>из земель сельскохозяйственного назначения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</w:t>
      </w:r>
      <w:proofErr w:type="gramEnd"/>
      <w:r w:rsidR="00C017AD" w:rsidRPr="00D2030A">
        <w:rPr>
          <w:rFonts w:asciiTheme="minorHAnsi" w:hAnsiTheme="minorHAnsi" w:cstheme="minorHAnsi"/>
          <w:sz w:val="28"/>
          <w:szCs w:val="28"/>
        </w:rPr>
        <w:t xml:space="preserve"> назначению или использованию с нарушением законодательства Российской Федерации, в том числе повлекшее за собой существенное снижение плодородия земель сельскохозяйственного назначения или причинение вреда окружающей среде.</w:t>
      </w:r>
    </w:p>
    <w:p w:rsidR="004B1C94" w:rsidRPr="00D2030A" w:rsidRDefault="004B1C94" w:rsidP="00F0461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4B1C94" w:rsidRDefault="004B1C94" w:rsidP="00F0461F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sectPr w:rsidR="004B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F2A"/>
    <w:multiLevelType w:val="hybridMultilevel"/>
    <w:tmpl w:val="A3FC7044"/>
    <w:lvl w:ilvl="0" w:tplc="88BC0DB2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7D"/>
    <w:rsid w:val="00090BA4"/>
    <w:rsid w:val="000D522F"/>
    <w:rsid w:val="00371716"/>
    <w:rsid w:val="004B1C94"/>
    <w:rsid w:val="005B6C35"/>
    <w:rsid w:val="00663B61"/>
    <w:rsid w:val="00666011"/>
    <w:rsid w:val="00676AD3"/>
    <w:rsid w:val="00785FBA"/>
    <w:rsid w:val="008102E1"/>
    <w:rsid w:val="00864624"/>
    <w:rsid w:val="008D2E0F"/>
    <w:rsid w:val="0096066F"/>
    <w:rsid w:val="00B949FF"/>
    <w:rsid w:val="00C017AD"/>
    <w:rsid w:val="00C60E39"/>
    <w:rsid w:val="00C65A4E"/>
    <w:rsid w:val="00C819B1"/>
    <w:rsid w:val="00C82750"/>
    <w:rsid w:val="00D03229"/>
    <w:rsid w:val="00D17D0E"/>
    <w:rsid w:val="00D2030A"/>
    <w:rsid w:val="00F0461F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1C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9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9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w-current-newsdate">
    <w:name w:val="gw-current-news__date"/>
    <w:basedOn w:val="a0"/>
    <w:rsid w:val="004B1C94"/>
  </w:style>
  <w:style w:type="paragraph" w:styleId="a6">
    <w:name w:val="Normal (Web)"/>
    <w:basedOn w:val="a"/>
    <w:uiPriority w:val="99"/>
    <w:semiHidden/>
    <w:unhideWhenUsed/>
    <w:rsid w:val="004B1C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1C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19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9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w-current-newsdate">
    <w:name w:val="gw-current-news__date"/>
    <w:basedOn w:val="a0"/>
    <w:rsid w:val="004B1C94"/>
  </w:style>
  <w:style w:type="paragraph" w:styleId="a6">
    <w:name w:val="Normal (Web)"/>
    <w:basedOn w:val="a"/>
    <w:uiPriority w:val="99"/>
    <w:semiHidden/>
    <w:unhideWhenUsed/>
    <w:rsid w:val="004B1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5370&amp;date=11.04.2023&amp;dst=10026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11</cp:revision>
  <cp:lastPrinted>2024-03-25T11:04:00Z</cp:lastPrinted>
  <dcterms:created xsi:type="dcterms:W3CDTF">2024-02-22T09:39:00Z</dcterms:created>
  <dcterms:modified xsi:type="dcterms:W3CDTF">2024-03-25T11:05:00Z</dcterms:modified>
</cp:coreProperties>
</file>