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14580" w:rsidRPr="00647889">
        <w:rPr>
          <w:b/>
          <w:sz w:val="32"/>
          <w:szCs w:val="32"/>
        </w:rPr>
        <w:t xml:space="preserve"> </w:t>
      </w:r>
      <w:r w:rsidR="00647889">
        <w:rPr>
          <w:b/>
          <w:sz w:val="32"/>
          <w:szCs w:val="32"/>
        </w:rPr>
        <w:t>2021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Администрация Юрьевецкого муниципального района на основании ст. 28 Устава Юрьевецкого муниципального района Ивановской области организует и осуществляет  на территории Юрьевецкого муниципального района в соответствующей сфере деятельности муниципальный контроль, регламентируется нормативно-правовыми актами: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   -</w:t>
      </w:r>
      <w:r w:rsidRPr="00647889">
        <w:rPr>
          <w:sz w:val="32"/>
          <w:szCs w:val="32"/>
        </w:rPr>
        <w:tab/>
        <w:t xml:space="preserve"> Конституция Российской Федерации;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   - </w:t>
      </w:r>
      <w:r w:rsidRPr="00647889">
        <w:rPr>
          <w:sz w:val="32"/>
          <w:szCs w:val="32"/>
        </w:rPr>
        <w:tab/>
        <w:t>Земельный Кодекс Российской Федерации, Жилищный Кодекс Российской Федерации, Кодекс об Административных правонарушениях Российской Федерации;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 - </w:t>
      </w:r>
      <w:r w:rsidRPr="00647889">
        <w:rPr>
          <w:sz w:val="32"/>
          <w:szCs w:val="32"/>
        </w:rPr>
        <w:tab/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 - </w:t>
      </w:r>
      <w:r w:rsidRPr="00647889">
        <w:rPr>
          <w:sz w:val="32"/>
          <w:szCs w:val="32"/>
        </w:rPr>
        <w:tab/>
        <w:t>Федеральный закон от 2 мая 2006 года № 59-ФЗ «О порядке рассмотрения обращений граждан Российской Федерации»;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 - </w:t>
      </w:r>
      <w:r w:rsidRPr="00647889">
        <w:rPr>
          <w:sz w:val="32"/>
          <w:szCs w:val="32"/>
        </w:rPr>
        <w:tab/>
        <w:t>Федерального закона от 24.07.2002 № 101-ФЗ «Об обороте земель сельскохозяйственного назначения»;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Федеральный закон от 08.11.2007 г. № 257 «Об автомобильных дорогах и о дорожной деятельности в Российской Федерации»;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Федеральный закон от 14.03.1995 N 33-ФЗ «Об особо охраняемых природных территориях»;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Федеральный закон от 21.02.1992 № 2395-1 «О недрах»</w:t>
      </w:r>
      <w:r w:rsidRPr="00647889">
        <w:rPr>
          <w:sz w:val="32"/>
          <w:szCs w:val="32"/>
        </w:rPr>
        <w:tab/>
      </w:r>
      <w:r w:rsidRPr="00647889">
        <w:rPr>
          <w:sz w:val="32"/>
          <w:szCs w:val="32"/>
        </w:rPr>
        <w:tab/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Закон Ивановской области от 09.11.2015  №  112-ОЗ  «О порядке осуществления муниципального земельного контроля на территории муниципальных образований Ивановской области»;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 xml:space="preserve">Закон Ивановской области от 01.10.2012 № 65-ОЗ «О муниципальном жилищном контроле и взаимодействии органов муниципального жилищного контроля с органом исполнительной </w:t>
      </w:r>
      <w:r w:rsidRPr="00647889">
        <w:rPr>
          <w:sz w:val="32"/>
          <w:szCs w:val="32"/>
        </w:rPr>
        <w:lastRenderedPageBreak/>
        <w:t>власти Ивановской области, осуществляющим региональный государственный жилищный надзор»;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Закон Ивановской области от 06.05.2011 № 39-ОЗ «Об особо охраняемых природных территориях в Ивановской области»;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 </w:t>
      </w:r>
      <w:r w:rsidRPr="00647889">
        <w:rPr>
          <w:sz w:val="32"/>
          <w:szCs w:val="32"/>
        </w:rPr>
        <w:tab/>
        <w:t>Устав Юрьевецкого муниципального района, утвержденный решением Юрьевецкого Совета депутатов Ивановской области от 20.10.205г. №50 (в действующей редакции);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Правила санитарного содержания и благоустройства Юрьевецкого муниципального района, утвержденные решением Совета Юрьевецкого муниципального района второго созыва от 28.12.2006г. №69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Правила землепользования и застройки Юрьевецкого муниципального района решением Совета Юрьевецкого муниципального района второго созыва от 29.12.2012г. №37;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 xml:space="preserve">Административный регламент по осуществлению муниципальной функции муниципального </w:t>
      </w:r>
      <w:proofErr w:type="gramStart"/>
      <w:r w:rsidRPr="00647889">
        <w:rPr>
          <w:sz w:val="32"/>
          <w:szCs w:val="32"/>
        </w:rPr>
        <w:t>контроля за</w:t>
      </w:r>
      <w:proofErr w:type="gramEnd"/>
      <w:r w:rsidRPr="00647889">
        <w:rPr>
          <w:sz w:val="32"/>
          <w:szCs w:val="32"/>
        </w:rPr>
        <w:t xml:space="preserve"> обеспечением сохранности автомобильных дорог местного значения Юрьевецкого муниципального района, утвержденный постановлением администрации Юрьевецкого муниципального района от 17.05.2016г. №151 (в действующей редакции);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proofErr w:type="gramStart"/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Административный регламент «О порядке осуществления муниципального жилищного контроля по соблюдению требований, установленных в отношении муниципального жилищного фонда на территории Юрьевецкого муниципального района Юрьевецкого муниципального района», утвержденный постановлением администрации Юрьевецкого муниципального района от 27.09.2016г. № 402 (в действующей редакции);</w:t>
      </w:r>
      <w:proofErr w:type="gramEnd"/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 xml:space="preserve">Административный регламент проведения  проверок при осуществлении муниципального земельного </w:t>
      </w:r>
      <w:proofErr w:type="gramStart"/>
      <w:r w:rsidRPr="00647889">
        <w:rPr>
          <w:sz w:val="32"/>
          <w:szCs w:val="32"/>
        </w:rPr>
        <w:t>контроля за</w:t>
      </w:r>
      <w:proofErr w:type="gramEnd"/>
      <w:r w:rsidRPr="00647889">
        <w:rPr>
          <w:sz w:val="32"/>
          <w:szCs w:val="32"/>
        </w:rPr>
        <w:t xml:space="preserve"> использованием земель на территории Юрьевецкого муниципального района, утвержденный постановлением администрации Юрьевецкого муниципального района от 13.03.2020г. №85;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 xml:space="preserve">Административный регламент по осуществлению муниципального </w:t>
      </w:r>
      <w:proofErr w:type="gramStart"/>
      <w:r w:rsidRPr="00647889">
        <w:rPr>
          <w:sz w:val="32"/>
          <w:szCs w:val="32"/>
        </w:rPr>
        <w:t>контроля за</w:t>
      </w:r>
      <w:proofErr w:type="gramEnd"/>
      <w:r w:rsidRPr="00647889">
        <w:rPr>
          <w:sz w:val="32"/>
          <w:szCs w:val="32"/>
        </w:rPr>
        <w:t xml:space="preserve"> обеспечением сохранности автомобильных дорог местного значения Юрьевецкого муниципального района, утвержденный постановлением администрации Юрьевецкого муниципального района от 17.05.2016г. №151 (в действующей редакции);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lastRenderedPageBreak/>
        <w:t xml:space="preserve">- </w:t>
      </w:r>
      <w:r w:rsidRPr="00647889">
        <w:rPr>
          <w:sz w:val="32"/>
          <w:szCs w:val="32"/>
        </w:rPr>
        <w:tab/>
        <w:t xml:space="preserve">Административный регламент по осуществлению муниципального контроля  в области использования и </w:t>
      </w:r>
      <w:proofErr w:type="gramStart"/>
      <w:r w:rsidRPr="00647889">
        <w:rPr>
          <w:sz w:val="32"/>
          <w:szCs w:val="32"/>
        </w:rPr>
        <w:t>охраны</w:t>
      </w:r>
      <w:proofErr w:type="gramEnd"/>
      <w:r w:rsidRPr="00647889">
        <w:rPr>
          <w:sz w:val="32"/>
          <w:szCs w:val="32"/>
        </w:rPr>
        <w:t xml:space="preserve"> особо охраняемых природных территорий местного значения Юрьевецкого муниципального района Ивановской области, утвержденный постановлением администрации Юрьевецкого муниципального района от 14.04.2017г. №137 (в действующей редакции);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ab/>
        <w:t xml:space="preserve">  </w:t>
      </w:r>
      <w:proofErr w:type="gramStart"/>
      <w:r w:rsidRPr="00647889">
        <w:rPr>
          <w:sz w:val="32"/>
          <w:szCs w:val="32"/>
        </w:rPr>
        <w:t>- Административный регламент по осуществлению муниципального контроля по соблюдению требований, установленных нормативными правовыми актами в сфере благоустройства, на территории Юрьевецкого городского поселения Юрьевецкого муниципального района утвержденный постановлением администрации Юрьевецкого муниципального района от 25.06.2021г. № 204 «Об утверждении административного регламента по осуществлению муниципального контроля по соблюдению требований, установленных нормативными правовыми актами в сфере благоустройства, на территории Юрьевецкого городского поселения Юрьевецкого муниципального района»</w:t>
      </w:r>
      <w:proofErr w:type="gramEnd"/>
    </w:p>
    <w:p w:rsidR="00647889" w:rsidRPr="00647889" w:rsidRDefault="00647889" w:rsidP="00647889">
      <w:pPr>
        <w:jc w:val="both"/>
        <w:rPr>
          <w:sz w:val="32"/>
          <w:szCs w:val="32"/>
        </w:rPr>
      </w:pPr>
      <w:proofErr w:type="gramStart"/>
      <w:r w:rsidRPr="00647889">
        <w:rPr>
          <w:sz w:val="32"/>
          <w:szCs w:val="32"/>
        </w:rPr>
        <w:t>- 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Юрьевецкого муниципального района утвержденный постановлением администрации Юрьевецкого муниципального района от 28.05.2020г. № 170"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</w:t>
      </w:r>
      <w:proofErr w:type="gramEnd"/>
      <w:r w:rsidRPr="00647889">
        <w:rPr>
          <w:sz w:val="32"/>
          <w:szCs w:val="32"/>
        </w:rPr>
        <w:t xml:space="preserve"> также при строительстве подземных сооружений, не связанных с добычей полезных ископаемых на территории Юрьевецкого муниципального района"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proofErr w:type="gramStart"/>
      <w:r w:rsidRPr="00647889">
        <w:rPr>
          <w:sz w:val="32"/>
          <w:szCs w:val="32"/>
        </w:rPr>
        <w:t xml:space="preserve">- Программа профилактики нарушений требований, установленных федеральными законами, иными нормативными правовыми актами Российской Федерации, законами и иными нормативными правовыми актами Ивановской области, требований, установленных муниципальными правовыми актами, при осуществлении Администрацией Юрьевецкого муниципального </w:t>
      </w:r>
      <w:r w:rsidRPr="00647889">
        <w:rPr>
          <w:sz w:val="32"/>
          <w:szCs w:val="32"/>
        </w:rPr>
        <w:lastRenderedPageBreak/>
        <w:t>района муниципального контроля на 2021 год, утвержденная постановлением администрации Юрьевецкого муниципального района от 16.12.2020г. № 441 (в редакции от 28.06.2021г. №205)</w:t>
      </w:r>
      <w:proofErr w:type="gramEnd"/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Порядок оформления плановых (рейдовых)  заданий осмотров, обследований и их результатов при осуществлении муниципального контроля на территории Юрьевецкого муниципального района Ивановской области, утвержденный постановлением администрации Юрьевецкого муниципального района от 09.02.2016г. №35;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Постановление Администрации Юрьевецкого муниципального района от 22.05.2014г. №294 «Об административной комиссии Юрьевецкого муниципального района и определения перечня должностных лиц администрации Юрьевецкого муниципального района, уполномоченных составлять протоколы об административных правонарушениях.</w:t>
      </w:r>
    </w:p>
    <w:p w:rsidR="00F31C3C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Действующая нормативная база для проведения муниципального  контроля содержит достаточный инструментарий, позволяющий осуществлять контрольные мероприятия. Нормативно-правовые акты администрации в полном объеме устанавливают требования в сфере землепользования и застройки, благоустройства территории района, жилищной сфере, доступные для их соблюдения юридическими лицами и индивидуальными предпринимателями. Документы были опубликованы в СМИ,  имеются в правовой электронной базе «Консультант», размещены на официальном сайте администрации Юрьевецкого муниципального района.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В соответствии с действующим законодательством в перечень видов муниципального контроля, осуществляемых функциональным органом администрации Юрьевецкого муниципального района, включены: 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 xml:space="preserve">муниципальный земельный </w:t>
      </w:r>
      <w:proofErr w:type="gramStart"/>
      <w:r w:rsidRPr="00647889">
        <w:rPr>
          <w:sz w:val="32"/>
          <w:szCs w:val="32"/>
        </w:rPr>
        <w:t>контроль за</w:t>
      </w:r>
      <w:proofErr w:type="gramEnd"/>
      <w:r w:rsidRPr="00647889">
        <w:rPr>
          <w:sz w:val="32"/>
          <w:szCs w:val="32"/>
        </w:rPr>
        <w:t xml:space="preserve"> использованием земель на территории Юрьевецкого муниципального района;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муниципальный жилищный контроль на территории Юрьевецкого муниципального района;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lastRenderedPageBreak/>
        <w:t>-</w:t>
      </w:r>
      <w:r w:rsidRPr="00647889">
        <w:rPr>
          <w:sz w:val="32"/>
          <w:szCs w:val="32"/>
        </w:rPr>
        <w:tab/>
        <w:t xml:space="preserve">муниципальный контроль в области использования и охраны особо охраняемых природных территорий местного значения в </w:t>
      </w:r>
      <w:proofErr w:type="spellStart"/>
      <w:r w:rsidRPr="00647889">
        <w:rPr>
          <w:sz w:val="32"/>
          <w:szCs w:val="32"/>
        </w:rPr>
        <w:t>Юрьевецком</w:t>
      </w:r>
      <w:proofErr w:type="spellEnd"/>
      <w:r w:rsidRPr="00647889">
        <w:rPr>
          <w:sz w:val="32"/>
          <w:szCs w:val="32"/>
        </w:rPr>
        <w:t xml:space="preserve"> муниципальном районе;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 </w:t>
      </w:r>
      <w:r w:rsidRPr="00647889">
        <w:rPr>
          <w:sz w:val="32"/>
          <w:szCs w:val="32"/>
        </w:rPr>
        <w:tab/>
        <w:t xml:space="preserve">муниципальный </w:t>
      </w:r>
      <w:proofErr w:type="gramStart"/>
      <w:r w:rsidRPr="00647889">
        <w:rPr>
          <w:sz w:val="32"/>
          <w:szCs w:val="32"/>
        </w:rPr>
        <w:t>контроль за</w:t>
      </w:r>
      <w:proofErr w:type="gramEnd"/>
      <w:r w:rsidRPr="00647889">
        <w:rPr>
          <w:sz w:val="32"/>
          <w:szCs w:val="32"/>
        </w:rPr>
        <w:t xml:space="preserve"> сохранностью автомобильных дорог местного значения в границах Юрьевецкого муниципального района;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        муниципальный </w:t>
      </w:r>
      <w:proofErr w:type="gramStart"/>
      <w:r w:rsidRPr="00647889">
        <w:rPr>
          <w:sz w:val="32"/>
          <w:szCs w:val="32"/>
        </w:rPr>
        <w:t>контроль за</w:t>
      </w:r>
      <w:proofErr w:type="gramEnd"/>
      <w:r w:rsidRPr="00647889">
        <w:rPr>
          <w:sz w:val="32"/>
          <w:szCs w:val="32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Юрьевецкого муниципального района;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 муниципальный контроль по соблюдению требований, установленных нормативными правовыми актами в сфере благоустройства, на территории Юрьевецкого городского поселения Юрьевецкого муниципального района.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В соответствии со ст. 28 Устава Юрьевецкого муниципального района на Администрацию возлагаются следующие полномочия: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1)</w:t>
      </w:r>
      <w:r w:rsidRPr="00647889">
        <w:rPr>
          <w:sz w:val="32"/>
          <w:szCs w:val="32"/>
        </w:rPr>
        <w:tab/>
        <w:t>Организация и осуществление муниципального контроля на территории муниципального образования;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2) Разработка административных регламентов осуществления муниципального контроля в соответствующих сферах деятельности;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3) Организация и проведение мониторинга эффективности муниципального контроля.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2.1.</w:t>
      </w:r>
      <w:r w:rsidRPr="00647889">
        <w:rPr>
          <w:sz w:val="32"/>
          <w:szCs w:val="32"/>
        </w:rPr>
        <w:tab/>
      </w:r>
      <w:r w:rsidRPr="00647889">
        <w:rPr>
          <w:sz w:val="32"/>
          <w:szCs w:val="32"/>
        </w:rPr>
        <w:tab/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Управление).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Основные и вспомогательные функции: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Подготовка документов по вопросам муниципального контроля;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- </w:t>
      </w:r>
      <w:r w:rsidRPr="00647889">
        <w:rPr>
          <w:sz w:val="32"/>
          <w:szCs w:val="32"/>
        </w:rPr>
        <w:tab/>
        <w:t>Подготовка проекта плана проверок;</w:t>
      </w:r>
      <w:r w:rsidRPr="00647889">
        <w:rPr>
          <w:sz w:val="32"/>
          <w:szCs w:val="32"/>
        </w:rPr>
        <w:tab/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Разработка плана проведения плановых проверок юридических лиц индивидуальных предпринимателей, согласование с прокуратурой;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Проведение проверок, оформление результатов проверок;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Формирование статистической отчетности об осуществлении муниципального контроля;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lastRenderedPageBreak/>
        <w:t>-</w:t>
      </w:r>
      <w:r w:rsidRPr="00647889">
        <w:rPr>
          <w:sz w:val="32"/>
          <w:szCs w:val="32"/>
        </w:rPr>
        <w:tab/>
        <w:t>Формирование сводного доклада об осуществлении муниципального контроля;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-</w:t>
      </w:r>
      <w:r w:rsidRPr="00647889">
        <w:rPr>
          <w:sz w:val="32"/>
          <w:szCs w:val="32"/>
        </w:rPr>
        <w:tab/>
        <w:t>Проверка соблюдения лицами, индивидуальными предпринимателями, гражданами обязательных требований предусмотренных действующим законодательством РФ и муниципальными нормативными правовыми актами.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2.2.</w:t>
      </w:r>
      <w:r w:rsidRPr="00647889">
        <w:rPr>
          <w:sz w:val="32"/>
          <w:szCs w:val="32"/>
        </w:rPr>
        <w:tab/>
      </w:r>
      <w:proofErr w:type="gramStart"/>
      <w:r w:rsidRPr="00647889">
        <w:rPr>
          <w:sz w:val="32"/>
          <w:szCs w:val="32"/>
        </w:rPr>
        <w:t>При осуществлении полномочий по муниципальному контролю Управление  взаимодействует с управлением Федеральной службы государственной регистрации, кадастра и картографии по Ивановской области (</w:t>
      </w:r>
      <w:proofErr w:type="spellStart"/>
      <w:r w:rsidRPr="00647889">
        <w:rPr>
          <w:sz w:val="32"/>
          <w:szCs w:val="32"/>
        </w:rPr>
        <w:t>Росреестр</w:t>
      </w:r>
      <w:proofErr w:type="spellEnd"/>
      <w:r w:rsidRPr="00647889">
        <w:rPr>
          <w:sz w:val="32"/>
          <w:szCs w:val="32"/>
        </w:rPr>
        <w:t>), управлением Федеральной службой по ветеринарному и фитосанитарному надзору по Костромской и Ивановской областям (</w:t>
      </w:r>
      <w:proofErr w:type="spellStart"/>
      <w:r w:rsidRPr="00647889">
        <w:rPr>
          <w:sz w:val="32"/>
          <w:szCs w:val="32"/>
        </w:rPr>
        <w:t>Россельхознадзор</w:t>
      </w:r>
      <w:proofErr w:type="spellEnd"/>
      <w:r w:rsidRPr="00647889">
        <w:rPr>
          <w:sz w:val="32"/>
          <w:szCs w:val="32"/>
        </w:rPr>
        <w:t>), прокуратурой Юрьевецкого муниципального района Ивановской области, Ивановской государственной жилищной инспекцией.</w:t>
      </w:r>
      <w:proofErr w:type="gramEnd"/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2.3. Организациями, подведомственными органами местного самоуправления, муниципальный контроль не осуществлялся.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2.4.</w:t>
      </w:r>
      <w:r w:rsidRPr="00647889">
        <w:rPr>
          <w:sz w:val="32"/>
          <w:szCs w:val="32"/>
        </w:rPr>
        <w:tab/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проводилось.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3.1. Целевого финансирования для выполнения функций муниципального контроля местным бюджетом не предусмотрено. 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Осуществление муниципального контроля обеспечивается кадровым составом администрации Юрьевецкого муниципального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3.2. Штатная численность, квалификация: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 Функции по осуществлению муниципального контроля возложены на начальника  и главного специалиста управления муниципального контроля, по делам ГОЧС и мобилизационной </w:t>
      </w:r>
      <w:r w:rsidRPr="00647889">
        <w:rPr>
          <w:sz w:val="32"/>
          <w:szCs w:val="32"/>
        </w:rPr>
        <w:lastRenderedPageBreak/>
        <w:t xml:space="preserve">подготовке администрации Юрьевецкого муниципального района, которые  кроме функций муниципального контроля выполняют и другие обязанности по решению вопросов, связанных с полномочиями Управления администрации Юрьевецкого муниципального района. 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3.3.</w:t>
      </w:r>
      <w:r w:rsidRPr="00647889">
        <w:rPr>
          <w:sz w:val="32"/>
          <w:szCs w:val="32"/>
        </w:rPr>
        <w:tab/>
        <w:t xml:space="preserve"> Начальник и главный специалист управления, осуществляющие муниципальный контроль, имеют высшее профессиональное образование. Квалификация муниципальный инспектор не присвоена. В 2021 году в мероприятиях по повышению квалификации не участвовали.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3.4. Данные о средней нагрузке на 1 специалиста по фактически выполненным в отчетном периоде проверкам по муниципальному  контролю на территории Юрьевецкого муниципального района:  по жилищному контролю – 0.5 </w:t>
      </w:r>
    </w:p>
    <w:p w:rsidR="00001278" w:rsidRPr="00755FAF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3.5. </w:t>
      </w:r>
      <w:r w:rsidRPr="00647889">
        <w:rPr>
          <w:sz w:val="32"/>
          <w:szCs w:val="32"/>
        </w:rPr>
        <w:tab/>
        <w:t>Эксперты и экспертные организации к проведению мероприятий по муниципальному контролю в отчетном периоде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На территории Юрьевецкого муниципального района   247 юридических лиц, индивидуальных предпринимателей осуществляющих хозяйственную деятельность, которая подлежит муниципальному контролю.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proofErr w:type="gramStart"/>
      <w:r w:rsidRPr="00647889">
        <w:rPr>
          <w:sz w:val="32"/>
          <w:szCs w:val="32"/>
        </w:rPr>
        <w:t>В соответствии с пунктом 7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</w:t>
      </w:r>
      <w:proofErr w:type="gramEnd"/>
      <w:r w:rsidRPr="00647889">
        <w:rPr>
          <w:sz w:val="32"/>
          <w:szCs w:val="32"/>
        </w:rPr>
        <w:t xml:space="preserve"> 2021 году плановых проверок в отношении субъектов малого и среднего предпринимательства не проводилось.</w:t>
      </w:r>
    </w:p>
    <w:p w:rsidR="00886888" w:rsidRPr="00755FAF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 В  рамках муниципального жилищного контроля в отчетном периоде проведена 1 (одна) внеплановая выездная проверка в отношении  юридического лица  по исполнению ранее выданного </w:t>
      </w:r>
      <w:r w:rsidRPr="00647889">
        <w:rPr>
          <w:sz w:val="32"/>
          <w:szCs w:val="32"/>
        </w:rPr>
        <w:lastRenderedPageBreak/>
        <w:t xml:space="preserve">предписания. По результатам проверки  выявлено нарушение обязательных требований законодательства по </w:t>
      </w:r>
      <w:proofErr w:type="gramStart"/>
      <w:r w:rsidRPr="00647889">
        <w:rPr>
          <w:sz w:val="32"/>
          <w:szCs w:val="32"/>
        </w:rPr>
        <w:t>ч</w:t>
      </w:r>
      <w:proofErr w:type="gramEnd"/>
      <w:r w:rsidRPr="00647889">
        <w:rPr>
          <w:sz w:val="32"/>
          <w:szCs w:val="32"/>
        </w:rPr>
        <w:t xml:space="preserve">. 1 ст. 19.5 </w:t>
      </w:r>
      <w:proofErr w:type="spellStart"/>
      <w:r w:rsidRPr="00647889">
        <w:rPr>
          <w:sz w:val="32"/>
          <w:szCs w:val="32"/>
        </w:rPr>
        <w:t>КоАП</w:t>
      </w:r>
      <w:proofErr w:type="spellEnd"/>
      <w:r w:rsidRPr="00647889">
        <w:rPr>
          <w:sz w:val="32"/>
          <w:szCs w:val="32"/>
        </w:rPr>
        <w:t xml:space="preserve"> РФ (невыполнение в срок законного предписания лица, осуществляющего муниципальный контроль) Составлен протокол  об административном правонарушении, который был направлен в мировой суд для рассмотрения. Выдано предписание по устранению нарушений требований жилищного законодательства.</w:t>
      </w:r>
    </w:p>
    <w:p w:rsidR="00001278" w:rsidRPr="00755FAF" w:rsidRDefault="00001278" w:rsidP="00647889">
      <w:pPr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По результатам проверки в отношении юридического лица   выявлено  1 нарушение обязательных требований жилищного законодательства, выдано 1 предписание. 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В 2021 году основания и результаты проведенных проверок не были опротестованы, отменены или признаны недействительными.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В сфере реализации закона Ивановской области от 09.11.2015г. №112-ОЗ «О порядке осуществления муниципального земельного </w:t>
      </w:r>
      <w:proofErr w:type="gramStart"/>
      <w:r w:rsidRPr="00647889">
        <w:rPr>
          <w:sz w:val="32"/>
          <w:szCs w:val="32"/>
        </w:rPr>
        <w:t>контроля за</w:t>
      </w:r>
      <w:proofErr w:type="gramEnd"/>
      <w:r w:rsidRPr="00647889">
        <w:rPr>
          <w:sz w:val="32"/>
          <w:szCs w:val="32"/>
        </w:rPr>
        <w:t xml:space="preserve"> использованием земельных участков на территории муниципальных образований Ивановской области» проведено – 5 плановых проверок, 15 внеплановых проверок в  отношении физических лиц.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Специалистами Управления администрации Юрьевецкого муниципального района регулярно осуществляется работа по информированию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актами. 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утверждена программа профилактики нарушений. </w:t>
      </w:r>
    </w:p>
    <w:p w:rsidR="00647889" w:rsidRPr="00647889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 xml:space="preserve">В информационно-телекоммуникационной сети «Интернет» на официальном сайте администрации Юрьевецкого муниципального района созданы разделы, посвященные профилактике нарушений обязательных требований; составлены и размещены перечни </w:t>
      </w:r>
      <w:r w:rsidRPr="00647889">
        <w:rPr>
          <w:sz w:val="32"/>
          <w:szCs w:val="32"/>
        </w:rPr>
        <w:lastRenderedPageBreak/>
        <w:t>обязательных требований и актов, в которых они содержатся, по каждому виду муниципального контроля, что делает их доступными для ознакомления и использования юридическими лицами и индивидуальными предпринимателями.</w:t>
      </w:r>
    </w:p>
    <w:p w:rsidR="00886888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5542D8" w:rsidRDefault="005542D8" w:rsidP="00647889">
      <w:pPr>
        <w:jc w:val="both"/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47889" w:rsidRDefault="00647889" w:rsidP="00886888">
      <w:pPr>
        <w:rPr>
          <w:sz w:val="32"/>
          <w:szCs w:val="32"/>
        </w:rPr>
      </w:pPr>
    </w:p>
    <w:tbl>
      <w:tblPr>
        <w:tblpPr w:leftFromText="180" w:rightFromText="180" w:vertAnchor="text" w:horzAnchor="margin" w:tblpY="34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"/>
        <w:gridCol w:w="8162"/>
        <w:gridCol w:w="468"/>
        <w:gridCol w:w="468"/>
      </w:tblGrid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№</w:t>
            </w:r>
          </w:p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spellStart"/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п</w:t>
            </w:r>
            <w:proofErr w:type="spellEnd"/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Показатель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2020</w:t>
            </w:r>
            <w:r w:rsidRPr="009B071E">
              <w:rPr>
                <w:rFonts w:ascii="Tahoma" w:hAnsi="Tahoma" w:cs="Tahoma"/>
                <w:sz w:val="17"/>
                <w:szCs w:val="17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2021</w:t>
            </w:r>
            <w:r w:rsidRPr="009B071E">
              <w:rPr>
                <w:rFonts w:ascii="Tahoma" w:hAnsi="Tahoma" w:cs="Tahoma"/>
                <w:sz w:val="17"/>
                <w:szCs w:val="17"/>
              </w:rPr>
              <w:t xml:space="preserve"> год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Выполнение утвержденного плана проведения плановых проверок,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заявлений, направленных в органы прокуратуры о согласовании проведения внеплановых выездных проверок, в согласовании которых было отказано,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проверок, результаты которых признаны 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недействительными,%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результатам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выявления которых к должностным лицам, осуществившим такие проверки, применены меры дисциплинарного, административного наказания (в процентах общего числа проведенных проверок),%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юридических лиц, индивидуальных предпринимателей, в отношении которых проведены проверки от общего количества юридических лиц, индивидуальных предпринимателей, осуществляющих деятельн</w:t>
            </w:r>
            <w:r>
              <w:rPr>
                <w:rFonts w:ascii="Tahoma" w:hAnsi="Tahoma" w:cs="Tahoma"/>
                <w:sz w:val="17"/>
                <w:szCs w:val="17"/>
              </w:rPr>
              <w:t>ость на территории Юрьевецкого</w:t>
            </w:r>
            <w:r w:rsidRPr="009B071E">
              <w:rPr>
                <w:rFonts w:ascii="Tahoma" w:hAnsi="Tahoma" w:cs="Tahoma"/>
                <w:sz w:val="17"/>
                <w:szCs w:val="17"/>
              </w:rPr>
              <w:t xml:space="preserve"> района, и подлежащих муниципальному контролю,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0,4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Среднее количество проверок, проведенных в отношении одного юридического лица, индивидуального предпринимателя,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проведенных внеплановых проверок от общего количества проведенных 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проверок,%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правонарушений, выявленных по итогам проведения внеплановых проверок от общего числа правонарушений, выявленных по итогам 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проверок,%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проведенных внеплановых проверок),%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</w:t>
            </w:r>
            <w:r w:rsidRPr="009B071E">
              <w:rPr>
                <w:rFonts w:ascii="Tahoma" w:hAnsi="Tahoma" w:cs="Tahoma"/>
                <w:sz w:val="17"/>
                <w:szCs w:val="17"/>
              </w:rPr>
              <w:lastRenderedPageBreak/>
              <w:t>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(в процентах общего количества проведенных внеплановых проверок),%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итогам которых выявлены правонарушения от общего числа проведенных плановых и внеплановых проверок,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от общего числа проверок, по итогам которых были выявлены правонарушения,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лиц),%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(в процентах общего числа проверенных лиц),%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Отношение суммы взысканных административных штрафов к общей сумме наложенных административных штрафов (в процентах),%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Средний размер наложенного административного </w:t>
            </w: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штрафа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в том числе на должностных лиц и юридических лиц (в 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47889" w:rsidRPr="009B071E" w:rsidTr="0040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889" w:rsidRPr="009B071E" w:rsidRDefault="00647889" w:rsidP="0040344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</w:tbl>
    <w:p w:rsidR="00647889" w:rsidRDefault="00647889" w:rsidP="00886888">
      <w:pPr>
        <w:rPr>
          <w:sz w:val="32"/>
          <w:szCs w:val="32"/>
        </w:rPr>
      </w:pPr>
    </w:p>
    <w:p w:rsidR="00647889" w:rsidRPr="00647889" w:rsidRDefault="00647889" w:rsidP="00647889">
      <w:pPr>
        <w:jc w:val="both"/>
        <w:rPr>
          <w:sz w:val="32"/>
          <w:szCs w:val="32"/>
        </w:rPr>
      </w:pPr>
      <w:proofErr w:type="gramStart"/>
      <w:r w:rsidRPr="00647889">
        <w:rPr>
          <w:sz w:val="32"/>
          <w:szCs w:val="32"/>
        </w:rPr>
        <w:t>При проведении мониторинга эффективности муниципального контроля за 2021 год можно сделать вывод, что муниципальный контроль осуществлялся малоэффективно, в связи с тем, что продолжает действовать мораторий на проведение плановых проверок в отношении субъектов малого бизнеса, а оснований для проведения внеплановых проверок не достаточно (отсутствуют заявления граждан и органов власти, угрозы причинения вреда)</w:t>
      </w:r>
      <w:proofErr w:type="gramEnd"/>
    </w:p>
    <w:p w:rsidR="00647889" w:rsidRPr="00886888" w:rsidRDefault="00647889" w:rsidP="00647889">
      <w:pPr>
        <w:jc w:val="both"/>
        <w:rPr>
          <w:sz w:val="32"/>
          <w:szCs w:val="32"/>
        </w:rPr>
      </w:pPr>
      <w:r w:rsidRPr="00647889">
        <w:rPr>
          <w:sz w:val="32"/>
          <w:szCs w:val="32"/>
        </w:rPr>
        <w:t>В 2021 г. было направлено  два заявления Прокуратуру Юрьевецкого района о согласовании проведения внеплановой выездной проверки в отношении управляющих компаний, на что было получено решение об отказе в согласовании проведения внеплановой выездной проверки.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47889" w:rsidRDefault="00886888" w:rsidP="00886888">
      <w:pPr>
        <w:rPr>
          <w:sz w:val="32"/>
          <w:szCs w:val="32"/>
        </w:rPr>
      </w:pPr>
    </w:p>
    <w:p w:rsidR="00647889" w:rsidRPr="00616FED" w:rsidRDefault="00647889" w:rsidP="006478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647889" w:rsidRPr="00616FED" w:rsidRDefault="00647889" w:rsidP="006478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- предотвратить причинение вреда жизни и здоровью граждан, проживающих на территории Юрьевецкого муниципального района</w:t>
      </w:r>
      <w:r>
        <w:rPr>
          <w:color w:val="414141"/>
          <w:sz w:val="28"/>
          <w:szCs w:val="28"/>
        </w:rPr>
        <w:t>;</w:t>
      </w:r>
    </w:p>
    <w:p w:rsidR="00647889" w:rsidRPr="00616FED" w:rsidRDefault="00647889" w:rsidP="006478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- предотвратить или устранить нарушение прав человека;</w:t>
      </w:r>
    </w:p>
    <w:p w:rsidR="00647889" w:rsidRDefault="00647889" w:rsidP="006478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- обеспечить выполнение и соблюдение законодательства РФ, законов Ивановской области и муниципальных нормативных правовых Юрьевецкого муниципального района</w:t>
      </w:r>
      <w:r>
        <w:rPr>
          <w:color w:val="414141"/>
          <w:sz w:val="28"/>
          <w:szCs w:val="28"/>
        </w:rPr>
        <w:t>.</w:t>
      </w:r>
    </w:p>
    <w:p w:rsidR="00647889" w:rsidRPr="006D7153" w:rsidRDefault="00647889" w:rsidP="006478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D7153">
        <w:rPr>
          <w:color w:val="052635"/>
          <w:sz w:val="28"/>
          <w:szCs w:val="28"/>
          <w:shd w:val="clear" w:color="auto" w:fill="FFFFFF"/>
        </w:rPr>
        <w:t>Повышение эффективности и результативности осуществления муниципального контроля осуществляется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</w:t>
      </w:r>
    </w:p>
    <w:p w:rsidR="00647889" w:rsidRPr="008B7EE9" w:rsidRDefault="00647889" w:rsidP="00647889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Предложения по результат</w:t>
      </w:r>
      <w:r>
        <w:rPr>
          <w:sz w:val="28"/>
          <w:szCs w:val="28"/>
        </w:rPr>
        <w:t xml:space="preserve">ам осуществления муниципального </w:t>
      </w:r>
      <w:r w:rsidRPr="008B7EE9">
        <w:rPr>
          <w:sz w:val="28"/>
          <w:szCs w:val="28"/>
        </w:rPr>
        <w:t xml:space="preserve">контроля: </w:t>
      </w:r>
    </w:p>
    <w:p w:rsidR="00647889" w:rsidRDefault="00647889" w:rsidP="00647889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- продолжить работу в форме оказания консультационной помощи в виде выпускаемых комментариев по вопросам осуществления муниципального контроля;</w:t>
      </w:r>
      <w:r w:rsidRPr="008B7EE9">
        <w:rPr>
          <w:sz w:val="28"/>
          <w:szCs w:val="28"/>
        </w:rPr>
        <w:tab/>
      </w:r>
    </w:p>
    <w:p w:rsidR="00647889" w:rsidRDefault="00647889" w:rsidP="00647889">
      <w:pPr>
        <w:pStyle w:val="aa"/>
        <w:spacing w:after="0"/>
        <w:jc w:val="both"/>
      </w:pPr>
      <w:r>
        <w:rPr>
          <w:sz w:val="28"/>
          <w:szCs w:val="28"/>
        </w:rPr>
        <w:t xml:space="preserve">         </w:t>
      </w:r>
      <w:r w:rsidRPr="006D7153"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647889" w:rsidRDefault="00404177" w:rsidP="00886888">
      <w:pPr>
        <w:rPr>
          <w:sz w:val="32"/>
          <w:szCs w:val="32"/>
        </w:rPr>
      </w:pPr>
    </w:p>
    <w:p w:rsidR="00404177" w:rsidRPr="00647889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AB" w:rsidRDefault="004C63AB" w:rsidP="00404177">
      <w:r>
        <w:separator/>
      </w:r>
    </w:p>
  </w:endnote>
  <w:endnote w:type="continuationSeparator" w:id="0">
    <w:p w:rsidR="004C63AB" w:rsidRDefault="004C63A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902595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47889">
      <w:rPr>
        <w:noProof/>
      </w:rPr>
      <w:t>11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AB" w:rsidRDefault="004C63AB" w:rsidP="00404177">
      <w:r>
        <w:separator/>
      </w:r>
    </w:p>
  </w:footnote>
  <w:footnote w:type="continuationSeparator" w:id="0">
    <w:p w:rsidR="004C63AB" w:rsidRDefault="004C63A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404177"/>
    <w:rsid w:val="0042029C"/>
    <w:rsid w:val="004C63AB"/>
    <w:rsid w:val="005542D8"/>
    <w:rsid w:val="005A1F26"/>
    <w:rsid w:val="005B5D4B"/>
    <w:rsid w:val="00647889"/>
    <w:rsid w:val="006961EB"/>
    <w:rsid w:val="00755FAF"/>
    <w:rsid w:val="0083213D"/>
    <w:rsid w:val="00843529"/>
    <w:rsid w:val="00886888"/>
    <w:rsid w:val="008A0EF2"/>
    <w:rsid w:val="008E7D6B"/>
    <w:rsid w:val="00902595"/>
    <w:rsid w:val="00A6696F"/>
    <w:rsid w:val="00B628C6"/>
    <w:rsid w:val="00BC512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4788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64788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b">
    <w:name w:val="Основной текст Знак"/>
    <w:basedOn w:val="a0"/>
    <w:link w:val="aa"/>
    <w:rsid w:val="00647889"/>
    <w:rPr>
      <w:rFonts w:ascii="Times New Roman" w:eastAsia="Andale Sans UI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2022-02-04T11:03:00Z</dcterms:created>
  <dcterms:modified xsi:type="dcterms:W3CDTF">2022-02-04T11:03:00Z</dcterms:modified>
</cp:coreProperties>
</file>