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049" w:rsidRDefault="00DD3049" w:rsidP="00DD3049">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ИВАНОВСКАЯ ОБЛАСТЬ</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АДМИНИСТРАЦИЯ ЮРЬЕВЕЦКОГО МУНИЦИПАЛЬНОГО РАЙОНА</w:t>
      </w:r>
    </w:p>
    <w:p w:rsidR="00DD3049" w:rsidRDefault="00DD3049" w:rsidP="00DD3049">
      <w:pPr>
        <w:autoSpaceDE w:val="0"/>
        <w:autoSpaceDN w:val="0"/>
        <w:adjustRightInd w:val="0"/>
        <w:spacing w:after="0" w:line="240" w:lineRule="auto"/>
        <w:jc w:val="center"/>
        <w:rPr>
          <w:rFonts w:ascii="Calibri" w:hAnsi="Calibri" w:cs="Calibri"/>
          <w:b/>
          <w:bCs/>
        </w:rPr>
      </w:pP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от 8 апреля 2016 г. N 118</w:t>
      </w:r>
    </w:p>
    <w:p w:rsidR="00DD3049" w:rsidRDefault="00DD3049" w:rsidP="00DD3049">
      <w:pPr>
        <w:autoSpaceDE w:val="0"/>
        <w:autoSpaceDN w:val="0"/>
        <w:adjustRightInd w:val="0"/>
        <w:spacing w:after="0" w:line="240" w:lineRule="auto"/>
        <w:jc w:val="center"/>
        <w:rPr>
          <w:rFonts w:ascii="Calibri" w:hAnsi="Calibri" w:cs="Calibri"/>
          <w:b/>
          <w:bCs/>
        </w:rPr>
      </w:pP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АДМИНИСТРАТИВНОГО РЕГЛАМЕНТА</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ПО ПРЕДОСТАВЛЕНИЮ МУНИЦИПАЛЬНОЙ УСЛУГИ</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"УТВЕРЖДЕНИЕ СХЕМЫ РАСПОЛОЖЕНИЯ ЗЕМЕЛЬНОГО УЧАСТКА</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НА КАДАСТРОВОМ ПЛАНЕ ТЕРРИТОРИИ"</w:t>
      </w:r>
    </w:p>
    <w:p w:rsidR="00DD3049" w:rsidRDefault="00DD3049" w:rsidP="00DD3049">
      <w:pPr>
        <w:autoSpaceDE w:val="0"/>
        <w:autoSpaceDN w:val="0"/>
        <w:adjustRightInd w:val="0"/>
        <w:spacing w:after="0" w:line="240" w:lineRule="auto"/>
        <w:rPr>
          <w:rFonts w:ascii="Calibri" w:hAnsi="Calibri"/>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DD3049">
        <w:tc>
          <w:tcPr>
            <w:tcW w:w="60" w:type="dxa"/>
            <w:shd w:val="clear" w:color="auto" w:fill="CED3F1"/>
            <w:tcMar>
              <w:top w:w="0" w:type="dxa"/>
              <w:left w:w="0" w:type="dxa"/>
              <w:bottom w:w="0" w:type="dxa"/>
              <w:right w:w="0" w:type="dxa"/>
            </w:tcMar>
          </w:tcPr>
          <w:p w:rsidR="00DD3049" w:rsidRDefault="00DD3049">
            <w:pPr>
              <w:autoSpaceDE w:val="0"/>
              <w:autoSpaceDN w:val="0"/>
              <w:adjustRightInd w:val="0"/>
              <w:spacing w:after="0" w:line="240" w:lineRule="auto"/>
              <w:rPr>
                <w:rFonts w:ascii="Calibri" w:hAnsi="Calibri"/>
                <w:sz w:val="24"/>
                <w:szCs w:val="24"/>
              </w:rPr>
            </w:pPr>
          </w:p>
        </w:tc>
        <w:tc>
          <w:tcPr>
            <w:tcW w:w="113" w:type="dxa"/>
            <w:shd w:val="clear" w:color="auto" w:fill="F4F3F8"/>
            <w:tcMar>
              <w:top w:w="0" w:type="dxa"/>
              <w:left w:w="0" w:type="dxa"/>
              <w:bottom w:w="0" w:type="dxa"/>
              <w:right w:w="0" w:type="dxa"/>
            </w:tcMar>
          </w:tcPr>
          <w:p w:rsidR="00DD3049" w:rsidRDefault="00DD3049">
            <w:pPr>
              <w:autoSpaceDE w:val="0"/>
              <w:autoSpaceDN w:val="0"/>
              <w:adjustRightInd w:val="0"/>
              <w:spacing w:after="0" w:line="240" w:lineRule="auto"/>
              <w:rPr>
                <w:rFonts w:ascii="Calibri" w:hAnsi="Calibri"/>
                <w:sz w:val="24"/>
                <w:szCs w:val="24"/>
              </w:rPr>
            </w:pPr>
          </w:p>
        </w:tc>
        <w:tc>
          <w:tcPr>
            <w:tcW w:w="0" w:type="auto"/>
            <w:shd w:val="clear" w:color="auto" w:fill="F4F3F8"/>
            <w:tcMar>
              <w:top w:w="113" w:type="dxa"/>
              <w:left w:w="0" w:type="dxa"/>
              <w:bottom w:w="113" w:type="dxa"/>
              <w:right w:w="0" w:type="dxa"/>
            </w:tcMar>
          </w:tcPr>
          <w:p w:rsidR="00DD3049" w:rsidRDefault="00DD3049">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DD3049" w:rsidRDefault="00DD3049">
            <w:pPr>
              <w:autoSpaceDE w:val="0"/>
              <w:autoSpaceDN w:val="0"/>
              <w:adjustRightInd w:val="0"/>
              <w:spacing w:after="0" w:line="240" w:lineRule="auto"/>
              <w:jc w:val="center"/>
              <w:rPr>
                <w:rFonts w:ascii="Calibri" w:hAnsi="Calibri" w:cs="Calibri"/>
                <w:color w:val="392C69"/>
              </w:rPr>
            </w:pPr>
            <w:proofErr w:type="gramStart"/>
            <w:r>
              <w:rPr>
                <w:rFonts w:ascii="Calibri" w:hAnsi="Calibri" w:cs="Calibri"/>
                <w:color w:val="392C69"/>
              </w:rPr>
              <w:t>(в ред. Постановлений администрации Юрьевецкого муниципального района</w:t>
            </w:r>
            <w:proofErr w:type="gramEnd"/>
          </w:p>
          <w:p w:rsidR="00DD3049" w:rsidRDefault="00DD3049">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19.09.2016 </w:t>
            </w:r>
            <w:hyperlink r:id="rId5" w:history="1">
              <w:r>
                <w:rPr>
                  <w:rFonts w:ascii="Calibri" w:hAnsi="Calibri" w:cs="Calibri"/>
                  <w:color w:val="0000FF"/>
                </w:rPr>
                <w:t>N 379</w:t>
              </w:r>
            </w:hyperlink>
            <w:r>
              <w:rPr>
                <w:rFonts w:ascii="Calibri" w:hAnsi="Calibri" w:cs="Calibri"/>
                <w:color w:val="392C69"/>
              </w:rPr>
              <w:t xml:space="preserve">, от 22.03.2019 </w:t>
            </w:r>
            <w:hyperlink r:id="rId6" w:history="1">
              <w:r>
                <w:rPr>
                  <w:rFonts w:ascii="Calibri" w:hAnsi="Calibri" w:cs="Calibri"/>
                  <w:color w:val="0000FF"/>
                </w:rPr>
                <w:t>N 97</w:t>
              </w:r>
            </w:hyperlink>
            <w:r>
              <w:rPr>
                <w:rFonts w:ascii="Calibri" w:hAnsi="Calibri" w:cs="Calibri"/>
                <w:color w:val="392C69"/>
              </w:rPr>
              <w:t xml:space="preserve">, от 03.10.2019 </w:t>
            </w:r>
            <w:hyperlink r:id="rId7" w:history="1">
              <w:r>
                <w:rPr>
                  <w:rFonts w:ascii="Calibri" w:hAnsi="Calibri" w:cs="Calibri"/>
                  <w:color w:val="0000FF"/>
                </w:rPr>
                <w:t>N 371</w:t>
              </w:r>
            </w:hyperlink>
            <w:r w:rsidR="00227E68">
              <w:rPr>
                <w:rFonts w:ascii="Calibri" w:hAnsi="Calibri" w:cs="Calibri"/>
                <w:color w:val="0000FF"/>
              </w:rPr>
              <w:t>, от 21.11.2022</w:t>
            </w:r>
            <w:r>
              <w:rPr>
                <w:rFonts w:ascii="Calibri" w:hAnsi="Calibri" w:cs="Calibri"/>
                <w:color w:val="392C69"/>
              </w:rPr>
              <w:t>)</w:t>
            </w:r>
          </w:p>
        </w:tc>
        <w:tc>
          <w:tcPr>
            <w:tcW w:w="113" w:type="dxa"/>
            <w:shd w:val="clear" w:color="auto" w:fill="F4F3F8"/>
            <w:tcMar>
              <w:top w:w="0" w:type="dxa"/>
              <w:left w:w="0" w:type="dxa"/>
              <w:bottom w:w="0" w:type="dxa"/>
              <w:right w:w="0" w:type="dxa"/>
            </w:tcMar>
          </w:tcPr>
          <w:p w:rsidR="00DD3049" w:rsidRDefault="00DD3049">
            <w:pPr>
              <w:autoSpaceDE w:val="0"/>
              <w:autoSpaceDN w:val="0"/>
              <w:adjustRightInd w:val="0"/>
              <w:spacing w:after="0" w:line="240" w:lineRule="auto"/>
              <w:jc w:val="center"/>
              <w:rPr>
                <w:rFonts w:ascii="Calibri" w:hAnsi="Calibri" w:cs="Calibri"/>
                <w:color w:val="392C69"/>
              </w:rPr>
            </w:pPr>
          </w:p>
        </w:tc>
      </w:tr>
    </w:tbl>
    <w:p w:rsidR="00DD3049" w:rsidRDefault="00DD3049" w:rsidP="00DD3049">
      <w:pPr>
        <w:autoSpaceDE w:val="0"/>
        <w:autoSpaceDN w:val="0"/>
        <w:adjustRightInd w:val="0"/>
        <w:spacing w:after="0" w:line="240" w:lineRule="auto"/>
        <w:jc w:val="center"/>
        <w:rPr>
          <w:rFonts w:ascii="Calibri" w:hAnsi="Calibri" w:cs="Calibri"/>
        </w:rPr>
      </w:pPr>
    </w:p>
    <w:p w:rsidR="00DD3049" w:rsidRDefault="00DD3049" w:rsidP="00DD3049">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Земельным </w:t>
      </w:r>
      <w:hyperlink r:id="rId8" w:history="1">
        <w:r>
          <w:rPr>
            <w:rFonts w:ascii="Calibri" w:hAnsi="Calibri" w:cs="Calibri"/>
            <w:color w:val="0000FF"/>
          </w:rPr>
          <w:t>кодексом</w:t>
        </w:r>
      </w:hyperlink>
      <w:r>
        <w:rPr>
          <w:rFonts w:ascii="Calibri" w:hAnsi="Calibri" w:cs="Calibri"/>
        </w:rPr>
        <w:t xml:space="preserve"> Российской Федерации, федеральными законами от 06.10.2003 </w:t>
      </w:r>
      <w:hyperlink r:id="rId9" w:history="1">
        <w:r>
          <w:rPr>
            <w:rFonts w:ascii="Calibri" w:hAnsi="Calibri" w:cs="Calibri"/>
            <w:color w:val="0000FF"/>
          </w:rPr>
          <w:t>N 131-ФЗ</w:t>
        </w:r>
      </w:hyperlink>
      <w:r>
        <w:rPr>
          <w:rFonts w:ascii="Calibri" w:hAnsi="Calibri" w:cs="Calibri"/>
        </w:rPr>
        <w:t xml:space="preserve"> "Об общих принципах организации местного самоуправления в Российской Федерации", от 27.07.2010 </w:t>
      </w:r>
      <w:hyperlink r:id="rId10" w:history="1">
        <w:r>
          <w:rPr>
            <w:rFonts w:ascii="Calibri" w:hAnsi="Calibri" w:cs="Calibri"/>
            <w:color w:val="0000FF"/>
          </w:rPr>
          <w:t>N 210-ФЗ</w:t>
        </w:r>
      </w:hyperlink>
      <w:r>
        <w:rPr>
          <w:rFonts w:ascii="Calibri" w:hAnsi="Calibri" w:cs="Calibri"/>
        </w:rPr>
        <w:t xml:space="preserve"> "Об организации предоставления государственных и муниципальных услуг", руководствуясь </w:t>
      </w:r>
      <w:hyperlink r:id="rId11" w:history="1">
        <w:r>
          <w:rPr>
            <w:rFonts w:ascii="Calibri" w:hAnsi="Calibri" w:cs="Calibri"/>
            <w:color w:val="0000FF"/>
          </w:rPr>
          <w:t>Уставом</w:t>
        </w:r>
      </w:hyperlink>
      <w:r>
        <w:rPr>
          <w:rFonts w:ascii="Calibri" w:hAnsi="Calibri" w:cs="Calibri"/>
        </w:rPr>
        <w:t xml:space="preserve"> Юрьевецкого муниципального района, в целях повышения качества и доступности предоставляемых муниципальных услуг и приведения нормативных правовых актов в соответствие с требованиями действующего законодательства постановляет:</w:t>
      </w:r>
      <w:proofErr w:type="gramEnd"/>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административный </w:t>
      </w:r>
      <w:hyperlink w:anchor="Par42" w:history="1">
        <w:r>
          <w:rPr>
            <w:rFonts w:ascii="Calibri" w:hAnsi="Calibri" w:cs="Calibri"/>
            <w:color w:val="0000FF"/>
          </w:rPr>
          <w:t>регламент</w:t>
        </w:r>
      </w:hyperlink>
      <w:r>
        <w:rPr>
          <w:rFonts w:ascii="Calibri" w:hAnsi="Calibri" w:cs="Calibri"/>
        </w:rPr>
        <w:t xml:space="preserve"> предоставления муниципальной услуги "Утверждение схемы расположения земельного участка на кадастровом плане территории" в соответствии с приложением 1 к данному постановлению.</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ind w:firstLine="540"/>
        <w:jc w:val="both"/>
        <w:rPr>
          <w:rFonts w:ascii="Calibri" w:hAnsi="Calibri" w:cs="Calibri"/>
        </w:rPr>
      </w:pPr>
      <w:r>
        <w:rPr>
          <w:rFonts w:ascii="Calibri" w:hAnsi="Calibri" w:cs="Calibri"/>
        </w:rPr>
        <w:t>2. Настоящее постановление обнародовать путем размещения на информационных стендах Юрьевецкого муниципального района, расположенных по следующим адресам:</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г. Юрьевец, ул. </w:t>
      </w:r>
      <w:proofErr w:type="gramStart"/>
      <w:r>
        <w:rPr>
          <w:rFonts w:ascii="Calibri" w:hAnsi="Calibri" w:cs="Calibri"/>
        </w:rPr>
        <w:t>Советская</w:t>
      </w:r>
      <w:proofErr w:type="gramEnd"/>
      <w:r>
        <w:rPr>
          <w:rFonts w:ascii="Calibri" w:hAnsi="Calibri" w:cs="Calibri"/>
        </w:rPr>
        <w:t>, д. 37;</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г. Юрьевец, ул. </w:t>
      </w:r>
      <w:proofErr w:type="gramStart"/>
      <w:r>
        <w:rPr>
          <w:rFonts w:ascii="Calibri" w:hAnsi="Calibri" w:cs="Calibri"/>
        </w:rPr>
        <w:t>Советская</w:t>
      </w:r>
      <w:proofErr w:type="gramEnd"/>
      <w:r>
        <w:rPr>
          <w:rFonts w:ascii="Calibri" w:hAnsi="Calibri" w:cs="Calibri"/>
        </w:rPr>
        <w:t>, д. 97;</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Юрьевецкий район, с. Елнать, ул. Сиротина, д. 6;</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Юрьевецкий район, с. Соболево, ул. </w:t>
      </w:r>
      <w:proofErr w:type="gramStart"/>
      <w:r>
        <w:rPr>
          <w:rFonts w:ascii="Calibri" w:hAnsi="Calibri" w:cs="Calibri"/>
        </w:rPr>
        <w:t>Молодежная</w:t>
      </w:r>
      <w:proofErr w:type="gramEnd"/>
      <w:r>
        <w:rPr>
          <w:rFonts w:ascii="Calibri" w:hAnsi="Calibri" w:cs="Calibri"/>
        </w:rPr>
        <w:t>, д. 4;</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Юрьевецкий район, д. Михайлово, ул. </w:t>
      </w:r>
      <w:proofErr w:type="gramStart"/>
      <w:r>
        <w:rPr>
          <w:rFonts w:ascii="Calibri" w:hAnsi="Calibri" w:cs="Calibri"/>
        </w:rPr>
        <w:t>Советская</w:t>
      </w:r>
      <w:proofErr w:type="gramEnd"/>
      <w:r>
        <w:rPr>
          <w:rFonts w:ascii="Calibri" w:hAnsi="Calibri" w:cs="Calibri"/>
        </w:rPr>
        <w:t>, д. 14-а,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и разместить на официальном сайте администрации Юрьевецкого муниципального района Ивановской области в информационно-телекоммуникационной сети "Интернет".</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Контроль за</w:t>
      </w:r>
      <w:proofErr w:type="gramEnd"/>
      <w:r>
        <w:rPr>
          <w:rFonts w:ascii="Calibri" w:hAnsi="Calibri" w:cs="Calibri"/>
        </w:rPr>
        <w:t xml:space="preserve"> исполнением настоящего постановления возложить на председателя комитета по управлению муниципальным имуществом, земельным отношениям и сельскому хозяйству Пахотину М.Б.</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jc w:val="right"/>
        <w:rPr>
          <w:rFonts w:ascii="Calibri" w:hAnsi="Calibri" w:cs="Calibri"/>
        </w:rPr>
      </w:pPr>
      <w:r>
        <w:rPr>
          <w:rFonts w:ascii="Calibri" w:hAnsi="Calibri" w:cs="Calibri"/>
        </w:rPr>
        <w:t>Глава Юрьевецкого муниципального района</w:t>
      </w:r>
    </w:p>
    <w:p w:rsidR="00DD3049" w:rsidRDefault="00DD3049" w:rsidP="00DD3049">
      <w:pPr>
        <w:autoSpaceDE w:val="0"/>
        <w:autoSpaceDN w:val="0"/>
        <w:adjustRightInd w:val="0"/>
        <w:spacing w:after="0" w:line="240" w:lineRule="auto"/>
        <w:jc w:val="right"/>
        <w:rPr>
          <w:rFonts w:ascii="Calibri" w:hAnsi="Calibri" w:cs="Calibri"/>
        </w:rPr>
      </w:pPr>
      <w:r>
        <w:rPr>
          <w:rFonts w:ascii="Calibri" w:hAnsi="Calibri" w:cs="Calibri"/>
        </w:rPr>
        <w:t>Ю.И.ТИМОШЕНКО</w:t>
      </w: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w:t>
      </w:r>
    </w:p>
    <w:p w:rsidR="00DD3049" w:rsidRDefault="00DD3049" w:rsidP="00DD3049">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DD3049" w:rsidRDefault="00DD3049" w:rsidP="00DD3049">
      <w:pPr>
        <w:autoSpaceDE w:val="0"/>
        <w:autoSpaceDN w:val="0"/>
        <w:adjustRightInd w:val="0"/>
        <w:spacing w:after="0" w:line="240" w:lineRule="auto"/>
        <w:jc w:val="right"/>
        <w:rPr>
          <w:rFonts w:ascii="Calibri" w:hAnsi="Calibri" w:cs="Calibri"/>
        </w:rPr>
      </w:pPr>
      <w:r>
        <w:rPr>
          <w:rFonts w:ascii="Calibri" w:hAnsi="Calibri" w:cs="Calibri"/>
        </w:rPr>
        <w:t>администрации Юрьевецкого</w:t>
      </w:r>
    </w:p>
    <w:p w:rsidR="00DD3049" w:rsidRDefault="00DD3049" w:rsidP="00DD3049">
      <w:pPr>
        <w:autoSpaceDE w:val="0"/>
        <w:autoSpaceDN w:val="0"/>
        <w:adjustRightInd w:val="0"/>
        <w:spacing w:after="0" w:line="240" w:lineRule="auto"/>
        <w:jc w:val="right"/>
        <w:rPr>
          <w:rFonts w:ascii="Calibri" w:hAnsi="Calibri" w:cs="Calibri"/>
        </w:rPr>
      </w:pPr>
      <w:r>
        <w:rPr>
          <w:rFonts w:ascii="Calibri" w:hAnsi="Calibri" w:cs="Calibri"/>
        </w:rPr>
        <w:t>муниципального района</w:t>
      </w:r>
    </w:p>
    <w:p w:rsidR="00DD3049" w:rsidRDefault="00DD3049" w:rsidP="00DD3049">
      <w:pPr>
        <w:autoSpaceDE w:val="0"/>
        <w:autoSpaceDN w:val="0"/>
        <w:adjustRightInd w:val="0"/>
        <w:spacing w:after="0" w:line="240" w:lineRule="auto"/>
        <w:jc w:val="right"/>
        <w:rPr>
          <w:rFonts w:ascii="Calibri" w:hAnsi="Calibri" w:cs="Calibri"/>
        </w:rPr>
      </w:pPr>
      <w:r>
        <w:rPr>
          <w:rFonts w:ascii="Calibri" w:hAnsi="Calibri" w:cs="Calibri"/>
        </w:rPr>
        <w:t>от 08.04.2016 N 118</w:t>
      </w: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center"/>
        <w:rPr>
          <w:rFonts w:ascii="Calibri" w:hAnsi="Calibri" w:cs="Calibri"/>
          <w:b/>
          <w:bCs/>
        </w:rPr>
      </w:pPr>
      <w:bookmarkStart w:id="0" w:name="Par42"/>
      <w:bookmarkEnd w:id="0"/>
      <w:r>
        <w:rPr>
          <w:rFonts w:ascii="Calibri" w:hAnsi="Calibri" w:cs="Calibri"/>
          <w:b/>
          <w:bCs/>
        </w:rPr>
        <w:t>АДМИНИСТРАТИВНЫЙ РЕГЛАМЕНТ</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МУНИЦИПАЛЬНОЙ УСЛУГИ</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"УТВЕРЖДЕНИЕ СХЕМЫ РАСПОЛОЖЕНИЯ ЗЕМЕЛЬНОГО УЧАСТКА</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НА КАДАСТРОВОМ ПЛАНЕ ТЕРРИТОРИИ"</w:t>
      </w:r>
    </w:p>
    <w:p w:rsidR="00DD3049" w:rsidRDefault="00DD3049" w:rsidP="00DD3049">
      <w:pPr>
        <w:autoSpaceDE w:val="0"/>
        <w:autoSpaceDN w:val="0"/>
        <w:adjustRightInd w:val="0"/>
        <w:spacing w:after="0" w:line="240" w:lineRule="auto"/>
        <w:rPr>
          <w:rFonts w:ascii="Calibri" w:hAnsi="Calibri"/>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DD3049">
        <w:tc>
          <w:tcPr>
            <w:tcW w:w="60" w:type="dxa"/>
            <w:shd w:val="clear" w:color="auto" w:fill="CED3F1"/>
            <w:tcMar>
              <w:top w:w="0" w:type="dxa"/>
              <w:left w:w="0" w:type="dxa"/>
              <w:bottom w:w="0" w:type="dxa"/>
              <w:right w:w="0" w:type="dxa"/>
            </w:tcMar>
          </w:tcPr>
          <w:p w:rsidR="00DD3049" w:rsidRDefault="00DD3049">
            <w:pPr>
              <w:autoSpaceDE w:val="0"/>
              <w:autoSpaceDN w:val="0"/>
              <w:adjustRightInd w:val="0"/>
              <w:spacing w:after="0" w:line="240" w:lineRule="auto"/>
              <w:rPr>
                <w:rFonts w:ascii="Calibri" w:hAnsi="Calibri"/>
                <w:sz w:val="24"/>
                <w:szCs w:val="24"/>
              </w:rPr>
            </w:pPr>
          </w:p>
        </w:tc>
        <w:tc>
          <w:tcPr>
            <w:tcW w:w="113" w:type="dxa"/>
            <w:shd w:val="clear" w:color="auto" w:fill="F4F3F8"/>
            <w:tcMar>
              <w:top w:w="0" w:type="dxa"/>
              <w:left w:w="0" w:type="dxa"/>
              <w:bottom w:w="0" w:type="dxa"/>
              <w:right w:w="0" w:type="dxa"/>
            </w:tcMar>
          </w:tcPr>
          <w:p w:rsidR="00DD3049" w:rsidRDefault="00DD3049">
            <w:pPr>
              <w:autoSpaceDE w:val="0"/>
              <w:autoSpaceDN w:val="0"/>
              <w:adjustRightInd w:val="0"/>
              <w:spacing w:after="0" w:line="240" w:lineRule="auto"/>
              <w:rPr>
                <w:rFonts w:ascii="Calibri" w:hAnsi="Calibri"/>
                <w:sz w:val="24"/>
                <w:szCs w:val="24"/>
              </w:rPr>
            </w:pPr>
          </w:p>
        </w:tc>
        <w:tc>
          <w:tcPr>
            <w:tcW w:w="0" w:type="auto"/>
            <w:shd w:val="clear" w:color="auto" w:fill="F4F3F8"/>
            <w:tcMar>
              <w:top w:w="113" w:type="dxa"/>
              <w:left w:w="0" w:type="dxa"/>
              <w:bottom w:w="113" w:type="dxa"/>
              <w:right w:w="0" w:type="dxa"/>
            </w:tcMar>
          </w:tcPr>
          <w:p w:rsidR="00DD3049" w:rsidRDefault="00DD3049">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DD3049" w:rsidRDefault="00DD3049">
            <w:pPr>
              <w:autoSpaceDE w:val="0"/>
              <w:autoSpaceDN w:val="0"/>
              <w:adjustRightInd w:val="0"/>
              <w:spacing w:after="0" w:line="240" w:lineRule="auto"/>
              <w:jc w:val="center"/>
              <w:rPr>
                <w:rFonts w:ascii="Calibri" w:hAnsi="Calibri" w:cs="Calibri"/>
                <w:color w:val="392C69"/>
              </w:rPr>
            </w:pPr>
            <w:proofErr w:type="gramStart"/>
            <w:r>
              <w:rPr>
                <w:rFonts w:ascii="Calibri" w:hAnsi="Calibri" w:cs="Calibri"/>
                <w:color w:val="392C69"/>
              </w:rPr>
              <w:t>(в ред. Постановлений администрации Юрьевецкого муниципального района</w:t>
            </w:r>
            <w:proofErr w:type="gramEnd"/>
          </w:p>
          <w:p w:rsidR="00DD3049" w:rsidRDefault="00DD3049">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19.09.2016 </w:t>
            </w:r>
            <w:hyperlink r:id="rId12" w:history="1">
              <w:r>
                <w:rPr>
                  <w:rFonts w:ascii="Calibri" w:hAnsi="Calibri" w:cs="Calibri"/>
                  <w:color w:val="0000FF"/>
                </w:rPr>
                <w:t>N 379</w:t>
              </w:r>
            </w:hyperlink>
            <w:r>
              <w:rPr>
                <w:rFonts w:ascii="Calibri" w:hAnsi="Calibri" w:cs="Calibri"/>
                <w:color w:val="392C69"/>
              </w:rPr>
              <w:t xml:space="preserve">, от 22.03.2019 </w:t>
            </w:r>
            <w:hyperlink r:id="rId13" w:history="1">
              <w:r>
                <w:rPr>
                  <w:rFonts w:ascii="Calibri" w:hAnsi="Calibri" w:cs="Calibri"/>
                  <w:color w:val="0000FF"/>
                </w:rPr>
                <w:t>N 97</w:t>
              </w:r>
            </w:hyperlink>
            <w:r>
              <w:rPr>
                <w:rFonts w:ascii="Calibri" w:hAnsi="Calibri" w:cs="Calibri"/>
                <w:color w:val="392C69"/>
              </w:rPr>
              <w:t xml:space="preserve">, от 03.10.2019 </w:t>
            </w:r>
            <w:hyperlink r:id="rId14" w:history="1">
              <w:r>
                <w:rPr>
                  <w:rFonts w:ascii="Calibri" w:hAnsi="Calibri" w:cs="Calibri"/>
                  <w:color w:val="0000FF"/>
                </w:rPr>
                <w:t>N 371</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DD3049" w:rsidRDefault="00DD3049">
            <w:pPr>
              <w:autoSpaceDE w:val="0"/>
              <w:autoSpaceDN w:val="0"/>
              <w:adjustRightInd w:val="0"/>
              <w:spacing w:after="0" w:line="240" w:lineRule="auto"/>
              <w:jc w:val="center"/>
              <w:rPr>
                <w:rFonts w:ascii="Calibri" w:hAnsi="Calibri" w:cs="Calibri"/>
                <w:color w:val="392C69"/>
              </w:rPr>
            </w:pPr>
          </w:p>
        </w:tc>
      </w:tr>
    </w:tbl>
    <w:p w:rsidR="00DD3049" w:rsidRDefault="00DD3049" w:rsidP="00DD3049">
      <w:pPr>
        <w:autoSpaceDE w:val="0"/>
        <w:autoSpaceDN w:val="0"/>
        <w:adjustRightInd w:val="0"/>
        <w:spacing w:after="0" w:line="240" w:lineRule="auto"/>
        <w:jc w:val="center"/>
        <w:rPr>
          <w:rFonts w:ascii="Calibri" w:hAnsi="Calibri" w:cs="Calibri"/>
        </w:rPr>
      </w:pPr>
    </w:p>
    <w:p w:rsidR="00DD3049" w:rsidRDefault="00DD3049" w:rsidP="00DD3049">
      <w:pPr>
        <w:autoSpaceDE w:val="0"/>
        <w:autoSpaceDN w:val="0"/>
        <w:adjustRightInd w:val="0"/>
        <w:spacing w:after="0" w:line="240" w:lineRule="auto"/>
        <w:jc w:val="center"/>
        <w:outlineLvl w:val="1"/>
        <w:rPr>
          <w:rFonts w:ascii="Calibri" w:hAnsi="Calibri" w:cs="Calibri"/>
          <w:b/>
          <w:bCs/>
        </w:rPr>
      </w:pPr>
      <w:r>
        <w:rPr>
          <w:rFonts w:ascii="Calibri" w:hAnsi="Calibri" w:cs="Calibri"/>
          <w:b/>
          <w:bCs/>
        </w:rPr>
        <w:t>1. Общие положения</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Административный регламент оказания муниципальной услуги "Утверждение схемы расположения земельного участка на кадастровом плане территории" (далее по тексту - Регламент) разработан в соответствии с Федеральным </w:t>
      </w:r>
      <w:hyperlink r:id="rId15" w:history="1">
        <w:r>
          <w:rPr>
            <w:rFonts w:ascii="Calibri" w:hAnsi="Calibri" w:cs="Calibri"/>
            <w:color w:val="0000FF"/>
          </w:rPr>
          <w:t>законом</w:t>
        </w:r>
      </w:hyperlink>
      <w:r>
        <w:rPr>
          <w:rFonts w:ascii="Calibri" w:hAnsi="Calibri" w:cs="Calibri"/>
        </w:rPr>
        <w:t xml:space="preserve"> от 27.07.2010 N 210-ФЗ "Об организации предоставления государственных и муниципальных услуг" в целях повышения качества предоставления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1.2. </w:t>
      </w:r>
      <w:proofErr w:type="gramStart"/>
      <w:r>
        <w:rPr>
          <w:rFonts w:ascii="Calibri" w:hAnsi="Calibri" w:cs="Calibri"/>
        </w:rPr>
        <w:t>Предметом регулирования настоящего Регламента являются отношения, возникающие между юридическими лицами, физическими лицами (граждане Российской Федерации, иностранные граждане) или их уполномоченными представителями (далее - заявители) и Администрацией Юрьевецкого муниципального района Ивановской области (далее - Администрация) в лице уполномоченного структурного подразделения - комитета по управлению муниципальным имуществом, земельным отношениям и сельскому хозяйству администрации Юрьевецкого муниципального района (далее по тексту - Комитет), связанные с предоставлением муниципальной услуги</w:t>
      </w:r>
      <w:proofErr w:type="gramEnd"/>
      <w:r>
        <w:rPr>
          <w:rFonts w:ascii="Calibri" w:hAnsi="Calibri" w:cs="Calibri"/>
        </w:rPr>
        <w:t xml:space="preserve"> "Утверждение схемы расположения земельного участка на кадастровом плане территории".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1.3. Настоящий Регламент устанавливает требования к предоставлению муниципальной услуги "Утверждение схемы расположения земельного участка на кадастровом плане территории", определяет сроки и последовательность действий (административные процедуры) при рассмотрении обращений заявителей.</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1.4. Правом на получение муниципальной услуги, указанной в Регламенте, обладают заявители, заинтересованные:</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в образовании земельного участка или уточнении границ существующего земельного участка для его приобретения или приобретения </w:t>
      </w:r>
      <w:proofErr w:type="gramStart"/>
      <w:r>
        <w:rPr>
          <w:rFonts w:ascii="Calibri" w:hAnsi="Calibri" w:cs="Calibri"/>
        </w:rPr>
        <w:t>права заключения договора аренды земельного участка</w:t>
      </w:r>
      <w:proofErr w:type="gramEnd"/>
      <w:r>
        <w:rPr>
          <w:rFonts w:ascii="Calibri" w:hAnsi="Calibri" w:cs="Calibri"/>
        </w:rPr>
        <w:t xml:space="preserve"> на аукционе;</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в разделе земельного участка, который находится в государственной или муниципальной собственности и предоставлен заявителю на праве постоянного (бессрочного) пользования, аренды или безвозмездного пользования.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Заявители имеют право на неоднократное обращение за предоставлением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1.5. Порядок информирования о предоставлении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Информирование о предоставлении муниципальной услуги осуществляется:</w:t>
      </w:r>
    </w:p>
    <w:p w:rsidR="00DD3049" w:rsidRDefault="00DD3049" w:rsidP="00DD3049">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 посредством размещения соответствующей информации (полного текста Регламента, бланков заявлений, адресов и телефонов) на официальном сайте Администрации юрьевец-официальный.рф; путем размещения соответствующей информации на едином и (или) региональном порталах государственных и муниципальных услуг по адресу www.gosuslugi.ru;</w:t>
      </w:r>
      <w:proofErr w:type="gramEnd"/>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на информационном стенде, расположенном в непосредственной близости от помещения, где предоставляется муниципальная услуга;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в Администрации по адресу: </w:t>
      </w:r>
      <w:proofErr w:type="gramStart"/>
      <w:r>
        <w:rPr>
          <w:rFonts w:ascii="Calibri" w:hAnsi="Calibri" w:cs="Calibri"/>
        </w:rPr>
        <w:t>Ивановская</w:t>
      </w:r>
      <w:proofErr w:type="gramEnd"/>
      <w:r>
        <w:rPr>
          <w:rFonts w:ascii="Calibri" w:hAnsi="Calibri" w:cs="Calibri"/>
        </w:rPr>
        <w:t xml:space="preserve"> обл., г. Юрьевец, ул. Советская, д. 37;</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с использованием средств телефонной связи: телефон: 8 (493 37) 2-18-87;</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абзац исключен. - </w:t>
      </w:r>
      <w:hyperlink r:id="rId16" w:history="1">
        <w:r>
          <w:rPr>
            <w:rFonts w:ascii="Calibri" w:hAnsi="Calibri" w:cs="Calibri"/>
            <w:color w:val="0000FF"/>
          </w:rPr>
          <w:t>Постановление</w:t>
        </w:r>
      </w:hyperlink>
      <w:r>
        <w:rPr>
          <w:rFonts w:ascii="Calibri" w:hAnsi="Calibri" w:cs="Calibri"/>
        </w:rPr>
        <w:t xml:space="preserve"> администрации Юрьевецкого муниципального района от 19.09.2016 N 379.</w:t>
      </w:r>
    </w:p>
    <w:p w:rsidR="00DD3049" w:rsidRDefault="00DD3049" w:rsidP="00DD3049">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Информирование заявителей о процедуре предоставления муниципальной услуги может осуществляться в устной (на личном приеме и по телефону) и письменной формах.</w:t>
      </w:r>
      <w:proofErr w:type="gramEnd"/>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Информацию о ходе рассмотрения заявления о предоставлении муниципальной услуги, поданного при личном обращении или почтовым отправлением, заявитель может получить по телефону или на личном приеме.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разделе "Мониторинг хода предоставления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 При невозможности специалиста Комитета,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Информация о предоставлении муниципальной услуги должна содержать:</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сведения о порядке получения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адрес места и график приема заявлений для предоставления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перечень документов, необходимых для предоставления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сведения о результате оказания услуги и порядке передачи результата заявителю.</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Информирование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Письменное информирование осуществляется на основании поступившего в Администрацию обращения заявителя о процедуре предоставления муниципальной услуги. По результатам рассмотрения обращения специалист Уполномоченного органа обеспечивает подготовку исчерпывающего ответа. Подготовка ответа на обращение заявителя не может превышать 10 дней со дня его регистрации в Администрации в порядке, установленном Федеральным </w:t>
      </w:r>
      <w:hyperlink r:id="rId17" w:history="1">
        <w:r>
          <w:rPr>
            <w:rFonts w:ascii="Calibri" w:hAnsi="Calibri" w:cs="Calibri"/>
            <w:color w:val="0000FF"/>
          </w:rPr>
          <w:t>законом</w:t>
        </w:r>
      </w:hyperlink>
      <w:r>
        <w:rPr>
          <w:rFonts w:ascii="Calibri" w:hAnsi="Calibri" w:cs="Calibri"/>
        </w:rPr>
        <w:t xml:space="preserve"> от 02.05.2006 N 59-ФЗ "О порядке рассмотрения обращений граждан Российской Федерации".</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jc w:val="center"/>
        <w:outlineLvl w:val="1"/>
        <w:rPr>
          <w:rFonts w:ascii="Calibri" w:hAnsi="Calibri" w:cs="Calibri"/>
          <w:b/>
          <w:bCs/>
        </w:rPr>
      </w:pPr>
      <w:r>
        <w:rPr>
          <w:rFonts w:ascii="Calibri" w:hAnsi="Calibri" w:cs="Calibri"/>
          <w:b/>
          <w:bCs/>
        </w:rPr>
        <w:t>2. Стандарт предоставления муниципальной услуги</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ind w:firstLine="540"/>
        <w:jc w:val="both"/>
        <w:rPr>
          <w:rFonts w:ascii="Calibri" w:hAnsi="Calibri" w:cs="Calibri"/>
        </w:rPr>
      </w:pPr>
      <w:r>
        <w:rPr>
          <w:rFonts w:ascii="Calibri" w:hAnsi="Calibri" w:cs="Calibri"/>
        </w:rPr>
        <w:t>2.1. Наименование муниципальной услуги, порядок предоставления которой определяется настоящим административным регламентом: "Утверждение схемы расположения земельного участка на кадастровом плане территории" (далее по тексту - муниципальная услуга).</w:t>
      </w:r>
    </w:p>
    <w:p w:rsidR="00DD3049" w:rsidRDefault="00DD3049" w:rsidP="00DD3049">
      <w:pPr>
        <w:autoSpaceDE w:val="0"/>
        <w:autoSpaceDN w:val="0"/>
        <w:adjustRightInd w:val="0"/>
        <w:spacing w:before="220" w:after="0" w:line="240" w:lineRule="auto"/>
        <w:ind w:firstLine="540"/>
        <w:jc w:val="both"/>
        <w:rPr>
          <w:rFonts w:ascii="Calibri" w:hAnsi="Calibri" w:cs="Calibri"/>
        </w:rPr>
      </w:pPr>
      <w:bookmarkStart w:id="1" w:name="Par80"/>
      <w:bookmarkEnd w:id="1"/>
      <w:r>
        <w:rPr>
          <w:rFonts w:ascii="Calibri" w:hAnsi="Calibri" w:cs="Calibri"/>
        </w:rPr>
        <w:t>2.2. Наименование органа, предоставляющего муниципальную услугу:</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Администрация Юрьевецкого муниципального района Ивановской области.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Место нахождения и почтовый адрес: 155453, </w:t>
      </w:r>
      <w:proofErr w:type="gramStart"/>
      <w:r>
        <w:rPr>
          <w:rFonts w:ascii="Calibri" w:hAnsi="Calibri" w:cs="Calibri"/>
        </w:rPr>
        <w:t>Ивановская</w:t>
      </w:r>
      <w:proofErr w:type="gramEnd"/>
      <w:r>
        <w:rPr>
          <w:rFonts w:ascii="Calibri" w:hAnsi="Calibri" w:cs="Calibri"/>
        </w:rPr>
        <w:t xml:space="preserve"> обл., г. Юрьевец, ул. Советская, д. 37;</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телефоны: 8 (49337) 2-18-87; 2-14-09;</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адрес электронной почты: adm@yurevets.ru;</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адрес сайта в сети "Интернет": юрьевец-официальный.рф;</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график приема: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понедельник: 9.00 - 12.00;</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вторник: 9.00 - 12.00, 13.00 - 15.00;</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среда: 9.00 - 12.00;</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четверг: 9.00 - 12.00.</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Участником предоставления муниципальной услуги является муниципальное казенное учреждение "Многофункциональный центр" (далее - многофункциональный центр). Место нахождения и почтовый адрес многофункционального центра: 155453, </w:t>
      </w:r>
      <w:proofErr w:type="gramStart"/>
      <w:r>
        <w:rPr>
          <w:rFonts w:ascii="Calibri" w:hAnsi="Calibri" w:cs="Calibri"/>
        </w:rPr>
        <w:t>Ивановская</w:t>
      </w:r>
      <w:proofErr w:type="gramEnd"/>
      <w:r>
        <w:rPr>
          <w:rFonts w:ascii="Calibri" w:hAnsi="Calibri" w:cs="Calibri"/>
        </w:rPr>
        <w:t xml:space="preserve"> обл., г. Юрьевец, ул. Тарковского, д. 1-а, телефон 8 (49337) 2-19-01.</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2.3. Результатом предоставления муниципальной услуги, предусмотренной Регламентом, является: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а) Решение об утверждении схемы расположения земельного участка на кадастровом плане территории (далее - Схема);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б) Решение об отказе в утверждении Схемы.</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2.4. Общий срок предоставления муниципальной услуги составляет:</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- 50 календарных дней со дня поступления заявления об утверждении Схемы (в случае образования земельного участка или уточнения границ существующего земельного участка для его продажи или предоставления в аренду путем проведения аукциона);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- 10 календарных дней со дня поступления заявления об утверждении Схемы (в остальных случаях).</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подачи заявителем документов через многофункциональный центр, срок предоставления муниципальной услуги исчисляется со дня передачи многофункциональным центром полного пакета документов, необходимых для оказания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2.5. Предоставление муниципальной услуги осуществляется в соответствии со следующими нормативными правовыми актами: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Земельный </w:t>
      </w:r>
      <w:hyperlink r:id="rId18" w:history="1">
        <w:r>
          <w:rPr>
            <w:rFonts w:ascii="Calibri" w:hAnsi="Calibri" w:cs="Calibri"/>
            <w:color w:val="0000FF"/>
          </w:rPr>
          <w:t>кодекс</w:t>
        </w:r>
      </w:hyperlink>
      <w:r>
        <w:rPr>
          <w:rFonts w:ascii="Calibri" w:hAnsi="Calibri" w:cs="Calibri"/>
        </w:rPr>
        <w:t xml:space="preserve"> Российской Федерации;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Градостроительный </w:t>
      </w:r>
      <w:hyperlink r:id="rId19" w:history="1">
        <w:r>
          <w:rPr>
            <w:rFonts w:ascii="Calibri" w:hAnsi="Calibri" w:cs="Calibri"/>
            <w:color w:val="0000FF"/>
          </w:rPr>
          <w:t>кодекс</w:t>
        </w:r>
      </w:hyperlink>
      <w:r>
        <w:rPr>
          <w:rFonts w:ascii="Calibri" w:hAnsi="Calibri" w:cs="Calibri"/>
        </w:rPr>
        <w:t xml:space="preserve"> Российской Федерации;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Федеральный </w:t>
      </w:r>
      <w:hyperlink r:id="rId20" w:history="1">
        <w:r>
          <w:rPr>
            <w:rFonts w:ascii="Calibri" w:hAnsi="Calibri" w:cs="Calibri"/>
            <w:color w:val="0000FF"/>
          </w:rPr>
          <w:t>закон</w:t>
        </w:r>
      </w:hyperlink>
      <w:r>
        <w:rPr>
          <w:rFonts w:ascii="Calibri" w:hAnsi="Calibri" w:cs="Calibri"/>
        </w:rPr>
        <w:t xml:space="preserve"> от 06.10.2003 N 131-ФЗ "Об общих принципах организации местного самоуправления в Российской Федерации";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Федеральный </w:t>
      </w:r>
      <w:hyperlink r:id="rId21" w:history="1">
        <w:r>
          <w:rPr>
            <w:rFonts w:ascii="Calibri" w:hAnsi="Calibri" w:cs="Calibri"/>
            <w:color w:val="0000FF"/>
          </w:rPr>
          <w:t>закон</w:t>
        </w:r>
      </w:hyperlink>
      <w:r>
        <w:rPr>
          <w:rFonts w:ascii="Calibri" w:hAnsi="Calibri" w:cs="Calibri"/>
        </w:rPr>
        <w:t xml:space="preserve"> от 27.07.2010 N 210-ФЗ "Об организации предоставления государственных и муниципальных услуг";</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Федеральный </w:t>
      </w:r>
      <w:hyperlink r:id="rId22" w:history="1">
        <w:r>
          <w:rPr>
            <w:rFonts w:ascii="Calibri" w:hAnsi="Calibri" w:cs="Calibri"/>
            <w:color w:val="0000FF"/>
          </w:rPr>
          <w:t>закон</w:t>
        </w:r>
      </w:hyperlink>
      <w:r>
        <w:rPr>
          <w:rFonts w:ascii="Calibri" w:hAnsi="Calibri" w:cs="Calibri"/>
        </w:rPr>
        <w:t xml:space="preserve"> от 24.07.2007 N 221-ФЗ "О государственном кадастре недвижимости";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Федеральный </w:t>
      </w:r>
      <w:hyperlink r:id="rId23" w:history="1">
        <w:r>
          <w:rPr>
            <w:rFonts w:ascii="Calibri" w:hAnsi="Calibri" w:cs="Calibri"/>
            <w:color w:val="0000FF"/>
          </w:rPr>
          <w:t>закон</w:t>
        </w:r>
      </w:hyperlink>
      <w:r>
        <w:rPr>
          <w:rFonts w:ascii="Calibri" w:hAnsi="Calibri" w:cs="Calibri"/>
        </w:rPr>
        <w:t xml:space="preserve"> от 06.04.2011 N 63-ФЗ "Об электронной подписи";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Федеральный </w:t>
      </w:r>
      <w:hyperlink r:id="rId24" w:history="1">
        <w:r>
          <w:rPr>
            <w:rFonts w:ascii="Calibri" w:hAnsi="Calibri" w:cs="Calibri"/>
            <w:color w:val="0000FF"/>
          </w:rPr>
          <w:t>закон</w:t>
        </w:r>
      </w:hyperlink>
      <w:r>
        <w:rPr>
          <w:rFonts w:ascii="Calibri" w:hAnsi="Calibri" w:cs="Calibri"/>
        </w:rPr>
        <w:t xml:space="preserve"> от 24.07.2002 N 101-ФЗ "Об обороте земель сельскохозяйственного назначения";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w:t>
      </w:r>
      <w:hyperlink r:id="rId25"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Устав Юрьевецкого городского поселения, </w:t>
      </w:r>
      <w:hyperlink r:id="rId26" w:history="1">
        <w:r>
          <w:rPr>
            <w:rFonts w:ascii="Calibri" w:hAnsi="Calibri" w:cs="Calibri"/>
            <w:color w:val="0000FF"/>
          </w:rPr>
          <w:t>Устав</w:t>
        </w:r>
      </w:hyperlink>
      <w:r>
        <w:rPr>
          <w:rFonts w:ascii="Calibri" w:hAnsi="Calibri" w:cs="Calibri"/>
        </w:rPr>
        <w:t xml:space="preserve"> Юрьевецкого муниципального района;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Генеральный план города Юрьевец, утвержденный решением Совета Юрьевецкого городского поселения N 112 от 29.11.2012, и Правила землепользования и застройки Юрьевецкого городского поселения, утвержденные решением Совета Юрьевецкого городского поселения N 137 от 23.12.2012;</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w:t>
      </w:r>
      <w:hyperlink r:id="rId27" w:history="1">
        <w:r>
          <w:rPr>
            <w:rFonts w:ascii="Calibri" w:hAnsi="Calibri" w:cs="Calibri"/>
            <w:color w:val="0000FF"/>
          </w:rPr>
          <w:t>Приказ</w:t>
        </w:r>
      </w:hyperlink>
      <w:r>
        <w:rPr>
          <w:rFonts w:ascii="Calibri" w:hAnsi="Calibri" w:cs="Calibri"/>
        </w:rPr>
        <w:t xml:space="preserve">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w:t>
      </w:r>
      <w:hyperlink r:id="rId28" w:history="1">
        <w:r>
          <w:rPr>
            <w:rFonts w:ascii="Calibri" w:hAnsi="Calibri" w:cs="Calibri"/>
            <w:color w:val="0000FF"/>
          </w:rPr>
          <w:t>Закон</w:t>
        </w:r>
      </w:hyperlink>
      <w:r>
        <w:rPr>
          <w:rFonts w:ascii="Calibri" w:hAnsi="Calibri" w:cs="Calibri"/>
        </w:rPr>
        <w:t xml:space="preserve"> Ивановской области от 02.03.2015 N 11-ОЗ "О предельных размерах земельных участков, находящихся в государственной или муниципальной собственности и предоставляемых для осуществления крестьянским (фермерским) хозяйством его деятельности, на территории Ивановской области".</w:t>
      </w:r>
    </w:p>
    <w:p w:rsidR="00DD3049" w:rsidRDefault="00DD3049" w:rsidP="00DD3049">
      <w:pPr>
        <w:autoSpaceDE w:val="0"/>
        <w:autoSpaceDN w:val="0"/>
        <w:adjustRightInd w:val="0"/>
        <w:spacing w:before="220" w:after="0" w:line="240" w:lineRule="auto"/>
        <w:ind w:firstLine="540"/>
        <w:jc w:val="both"/>
        <w:rPr>
          <w:rFonts w:ascii="Calibri" w:hAnsi="Calibri" w:cs="Calibri"/>
        </w:rPr>
      </w:pPr>
      <w:bookmarkStart w:id="2" w:name="Par113"/>
      <w:bookmarkEnd w:id="2"/>
      <w:r>
        <w:rPr>
          <w:rFonts w:ascii="Calibri" w:hAnsi="Calibri" w:cs="Calibri"/>
        </w:rPr>
        <w:t>2.6. Перечень документов, необходимых для получения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2.6.1. Для получения муниципальной услуги заявителем (заявителями) подается заявление об утверждении схемы расположения земельного участка на кадастровом плане территории (</w:t>
      </w:r>
      <w:hyperlink w:anchor="Par279" w:history="1">
        <w:r>
          <w:rPr>
            <w:rFonts w:ascii="Calibri" w:hAnsi="Calibri" w:cs="Calibri"/>
            <w:color w:val="0000FF"/>
          </w:rPr>
          <w:t>Приложение N 1</w:t>
        </w:r>
      </w:hyperlink>
      <w:r>
        <w:rPr>
          <w:rFonts w:ascii="Calibri" w:hAnsi="Calibri" w:cs="Calibri"/>
        </w:rPr>
        <w:t xml:space="preserve"> к настоящему Регламенту).</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В заявлении указываются:</w:t>
      </w:r>
    </w:p>
    <w:p w:rsidR="00DD3049" w:rsidRDefault="00DD3049" w:rsidP="00DD3049">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 фамилия, имя и (при наличии) отчество, место жительства заявителя, реквизиты документа, удостоверяющего личность заявителя, контактный телефон (для физического лица - гражданина Российской Федерации, иностранного гражданина);</w:t>
      </w:r>
      <w:proofErr w:type="gramEnd"/>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кадастровый номер земельного участка или земельных участков;</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площадь образуемого земельного участка (земельных участков);</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вид разрешенного использования земельного участка (земельных участков);</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цель образования земельного участка (земельных участков);</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адрес земельного участка или при отсутствии адреса иное описание местоположения земельного участка, которое должно содержать сведения, позволяющие определить ориентировочные границы образуемого земельного участка на местности;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контактные телефоны, почтовый адрес и (или) адрес электронной почты для связи с заявителем.</w:t>
      </w:r>
    </w:p>
    <w:p w:rsidR="00DD3049" w:rsidRDefault="00DD3049" w:rsidP="00DD3049">
      <w:pPr>
        <w:autoSpaceDE w:val="0"/>
        <w:autoSpaceDN w:val="0"/>
        <w:adjustRightInd w:val="0"/>
        <w:spacing w:before="220" w:after="0" w:line="240" w:lineRule="auto"/>
        <w:ind w:firstLine="540"/>
        <w:jc w:val="both"/>
        <w:rPr>
          <w:rFonts w:ascii="Calibri" w:hAnsi="Calibri" w:cs="Calibri"/>
        </w:rPr>
      </w:pPr>
      <w:bookmarkStart w:id="3" w:name="Par124"/>
      <w:bookmarkEnd w:id="3"/>
      <w:r>
        <w:rPr>
          <w:rFonts w:ascii="Calibri" w:hAnsi="Calibri" w:cs="Calibri"/>
        </w:rPr>
        <w:t>2.6.2. К заявлению прилагаются: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а) копия документа, удостоверяющего личность заявителя или его уполномоченного представителя;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б) документ, подтверждающий права (полномочия) уполномоченного представителя в случае, если с заявлением обращается представитель заявителя;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в) заверенный перевод на русский язык документов:</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w:t>
      </w:r>
      <w:proofErr w:type="gramStart"/>
      <w:r>
        <w:rPr>
          <w:rFonts w:ascii="Calibri" w:hAnsi="Calibri" w:cs="Calibri"/>
        </w:rPr>
        <w:t>удостоверяющих</w:t>
      </w:r>
      <w:proofErr w:type="gramEnd"/>
      <w:r>
        <w:rPr>
          <w:rFonts w:ascii="Calibri" w:hAnsi="Calibri" w:cs="Calibri"/>
        </w:rPr>
        <w:t xml:space="preserve"> личность заявителя, в случае, если заявителем является иностранное физическое лицо;</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г) схема расположения земельного участка (земельных участков) на кадастровом плане территории;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 копии правоустанавливающих или </w:t>
      </w:r>
      <w:proofErr w:type="spellStart"/>
      <w:r>
        <w:rPr>
          <w:rFonts w:ascii="Calibri" w:hAnsi="Calibri" w:cs="Calibri"/>
        </w:rPr>
        <w:t>правоудостоверяющих</w:t>
      </w:r>
      <w:proofErr w:type="spellEnd"/>
      <w:r>
        <w:rPr>
          <w:rFonts w:ascii="Calibri" w:hAnsi="Calibri" w:cs="Calibri"/>
        </w:rPr>
        <w:t xml:space="preserve"> документов на земельный участок (земельные участки), принадлежащий заявителю, в случае, если право собственности не зарегистрировано в Едином государственном реестре недвижимости (далее - ЕГРН);</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е) копии правоустанавливающих или </w:t>
      </w:r>
      <w:proofErr w:type="spellStart"/>
      <w:r>
        <w:rPr>
          <w:rFonts w:ascii="Calibri" w:hAnsi="Calibri" w:cs="Calibri"/>
        </w:rPr>
        <w:t>правоудостоверяющих</w:t>
      </w:r>
      <w:proofErr w:type="spellEnd"/>
      <w:r>
        <w:rPr>
          <w:rFonts w:ascii="Calibri" w:hAnsi="Calibri" w:cs="Calibri"/>
        </w:rPr>
        <w:t xml:space="preserve"> документов на здание, сооружение, принадлежащие заявителю, в случае, если право собственности не зарегистрировано в ЕГРН (при наличии зданий, сооружений на земельном участке).</w:t>
      </w:r>
    </w:p>
    <w:p w:rsidR="00DD3049" w:rsidRDefault="00DD3049" w:rsidP="00DD3049">
      <w:pPr>
        <w:autoSpaceDE w:val="0"/>
        <w:autoSpaceDN w:val="0"/>
        <w:adjustRightInd w:val="0"/>
        <w:spacing w:before="220" w:after="0" w:line="240" w:lineRule="auto"/>
        <w:ind w:firstLine="540"/>
        <w:jc w:val="both"/>
        <w:rPr>
          <w:rFonts w:ascii="Calibri" w:hAnsi="Calibri" w:cs="Calibri"/>
        </w:rPr>
      </w:pPr>
      <w:bookmarkStart w:id="4" w:name="Par133"/>
      <w:bookmarkEnd w:id="4"/>
      <w:r>
        <w:rPr>
          <w:rFonts w:ascii="Calibri" w:hAnsi="Calibri" w:cs="Calibri"/>
        </w:rPr>
        <w:t xml:space="preserve">2.6.3. К заявлению могут быть </w:t>
      </w:r>
      <w:proofErr w:type="gramStart"/>
      <w:r>
        <w:rPr>
          <w:rFonts w:ascii="Calibri" w:hAnsi="Calibri" w:cs="Calibri"/>
        </w:rPr>
        <w:t>приложены</w:t>
      </w:r>
      <w:proofErr w:type="gramEnd"/>
      <w:r>
        <w:rPr>
          <w:rFonts w:ascii="Calibri" w:hAnsi="Calibri" w:cs="Calibri"/>
        </w:rPr>
        <w:t>:</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а) 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б) документ о правах на земельный участок:</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выписка из ЕГРН о правах на земельный участок;</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уведомление об отсутствии в ЕГРН запрашиваемых сведений о зарегистрированных правах на указанный земельный участок;</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в) документ о правах на здание, сооружение, находящихся на земельном участке:</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выписка из ЕГРН о правах на здание, сооружение, находящихся на земельном участке;</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уведомление об отсутствии в ЕГРН запрашиваемых сведений о зарегистрированных правах на указанные здания, сооружения.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2.6.4. В случае если указанные в </w:t>
      </w:r>
      <w:hyperlink w:anchor="Par133" w:history="1">
        <w:r>
          <w:rPr>
            <w:rFonts w:ascii="Calibri" w:hAnsi="Calibri" w:cs="Calibri"/>
            <w:color w:val="0000FF"/>
          </w:rPr>
          <w:t>пункте 2.6.3</w:t>
        </w:r>
      </w:hyperlink>
      <w:r>
        <w:rPr>
          <w:rFonts w:ascii="Calibri" w:hAnsi="Calibri" w:cs="Calibri"/>
        </w:rPr>
        <w:t xml:space="preserve"> документы не представлены заявителем, такие документы запрашиваются Уполномоченным органом в порядке межведомственного информационного взаимодействия.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2.7. При обращении на личном приеме в Комитете или многофункциональном центре вместе с копиями документов, предусмотренными </w:t>
      </w:r>
      <w:hyperlink w:anchor="Par113" w:history="1">
        <w:r>
          <w:rPr>
            <w:rFonts w:ascii="Calibri" w:hAnsi="Calibri" w:cs="Calibri"/>
            <w:color w:val="0000FF"/>
          </w:rPr>
          <w:t>пунктом 2.6</w:t>
        </w:r>
      </w:hyperlink>
      <w:r>
        <w:rPr>
          <w:rFonts w:ascii="Calibri" w:hAnsi="Calibri" w:cs="Calibri"/>
        </w:rPr>
        <w:t xml:space="preserve"> Регламента, заявителем (заявителями) должны быть представлены их оригиналы для сличения.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Верность копий документов, направленных почтовым отправлением, должна быть засвидетельствована в нотариальном порядке.</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Заявление и необходимые для получения муниципальной услуги документы, предусмотренные </w:t>
      </w:r>
      <w:hyperlink w:anchor="Par113" w:history="1">
        <w:r>
          <w:rPr>
            <w:rFonts w:ascii="Calibri" w:hAnsi="Calibri" w:cs="Calibri"/>
            <w:color w:val="0000FF"/>
          </w:rPr>
          <w:t>пунктом 2.6</w:t>
        </w:r>
      </w:hyperlink>
      <w:r>
        <w:rPr>
          <w:rFonts w:ascii="Calibri" w:hAnsi="Calibri" w:cs="Calibri"/>
        </w:rPr>
        <w:t xml:space="preserve"> настоящего Регламента, предоставленные заявителем в электронном виде, удостоверяются электронной подписью:</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заявление удостоверяется простой электронной подписью заявителя;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иные документы, прилагаемые к запросу в форме электронных образов бумажных документов (сканированных копий), удостоверяются электронной подписью в соответствии с требованиями </w:t>
      </w:r>
      <w:hyperlink r:id="rId29"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DD3049" w:rsidRDefault="00DD3049" w:rsidP="00DD3049">
      <w:pPr>
        <w:autoSpaceDE w:val="0"/>
        <w:autoSpaceDN w:val="0"/>
        <w:adjustRightInd w:val="0"/>
        <w:spacing w:before="220" w:after="0" w:line="240" w:lineRule="auto"/>
        <w:ind w:firstLine="540"/>
        <w:jc w:val="both"/>
        <w:rPr>
          <w:rFonts w:ascii="Calibri" w:hAnsi="Calibri" w:cs="Calibri"/>
        </w:rPr>
      </w:pPr>
      <w:bookmarkStart w:id="5" w:name="Par148"/>
      <w:bookmarkEnd w:id="5"/>
      <w:r>
        <w:rPr>
          <w:rFonts w:ascii="Calibri" w:hAnsi="Calibri" w:cs="Calibri"/>
        </w:rPr>
        <w:t>2.8. Основания для отказа в приеме заявления о предоставлении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заявление носит анонимный характер;</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заявление не поддается прочтению или содержит ненормативную лексику.</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2.9. Основаниями для отказа в предоставлении муниципальной услуги признаются:</w:t>
      </w:r>
    </w:p>
    <w:p w:rsidR="00DD3049" w:rsidRDefault="00DD3049" w:rsidP="00DD3049">
      <w:pPr>
        <w:autoSpaceDE w:val="0"/>
        <w:autoSpaceDN w:val="0"/>
        <w:adjustRightInd w:val="0"/>
        <w:spacing w:before="220" w:after="0" w:line="240" w:lineRule="auto"/>
        <w:ind w:firstLine="540"/>
        <w:jc w:val="both"/>
        <w:rPr>
          <w:rFonts w:ascii="Calibri" w:hAnsi="Calibri" w:cs="Calibri"/>
        </w:rPr>
      </w:pPr>
      <w:bookmarkStart w:id="6" w:name="Par152"/>
      <w:bookmarkEnd w:id="6"/>
      <w:r>
        <w:rPr>
          <w:rFonts w:ascii="Calibri" w:hAnsi="Calibri" w:cs="Calibri"/>
        </w:rPr>
        <w:t>2.9.1. Основания для отказа в рассмотрении заявления заявителя: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заявление о предоставлении муниципальной услуги подписано лицом, полномочия которого документально не подтверждены (или не подписано уполномоченным лицом);</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представлены незаверенные копии документов или представлены копии документов, которые должны быть представлены в подлиннике;</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несоответствие вида электронной подписи, использованной заявителем для удостоверения заявления и приложенных к нему документов в электронном виде, требованиям законодательства Российской Федерации;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документы имеют подчистки, приписки, наличие зачеркнутых слов, нерасшифрованных сокращений, исправлений, за исключением исправлений, скрепленных печатью и заверенных подписью заявителя или уполномоченного должностного лица;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наличие противоречий в представленных документах и (или) документах, полученных в рамках межведомственного информационного взаимодействия;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непредставление всех документов, указанных в </w:t>
      </w:r>
      <w:hyperlink w:anchor="Par124" w:history="1">
        <w:r>
          <w:rPr>
            <w:rFonts w:ascii="Calibri" w:hAnsi="Calibri" w:cs="Calibri"/>
            <w:color w:val="0000FF"/>
          </w:rPr>
          <w:t>пункте 2.6.2</w:t>
        </w:r>
      </w:hyperlink>
      <w:r>
        <w:rPr>
          <w:rFonts w:ascii="Calibri" w:hAnsi="Calibri" w:cs="Calibri"/>
        </w:rPr>
        <w:t>;</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текст заявления не поддается прочтению;</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письменное обращение или запрос анонимного характера.</w:t>
      </w:r>
    </w:p>
    <w:p w:rsidR="00DD3049" w:rsidRDefault="00DD3049" w:rsidP="00DD3049">
      <w:pPr>
        <w:autoSpaceDE w:val="0"/>
        <w:autoSpaceDN w:val="0"/>
        <w:adjustRightInd w:val="0"/>
        <w:spacing w:before="220" w:after="0" w:line="240" w:lineRule="auto"/>
        <w:ind w:firstLine="540"/>
        <w:jc w:val="both"/>
        <w:rPr>
          <w:rFonts w:ascii="Calibri" w:hAnsi="Calibri" w:cs="Calibri"/>
        </w:rPr>
      </w:pPr>
      <w:bookmarkStart w:id="7" w:name="Par161"/>
      <w:bookmarkEnd w:id="7"/>
      <w:r>
        <w:rPr>
          <w:rFonts w:ascii="Calibri" w:hAnsi="Calibri" w:cs="Calibri"/>
        </w:rPr>
        <w:t>2.9.2. Основания для отказа в принятии решения об утверждении схемы расположения земельного участка на кадастровом плане территории: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30" w:history="1">
        <w:r>
          <w:rPr>
            <w:rFonts w:ascii="Calibri" w:hAnsi="Calibri" w:cs="Calibri"/>
            <w:color w:val="0000FF"/>
          </w:rPr>
          <w:t>п. 12 ст. 11.10</w:t>
        </w:r>
      </w:hyperlink>
      <w:r>
        <w:rPr>
          <w:rFonts w:ascii="Calibri" w:hAnsi="Calibri" w:cs="Calibri"/>
        </w:rPr>
        <w:t xml:space="preserve"> Земельного кодекса РФ;</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разработка схемы расположения земельного участка с нарушением предусмотренных </w:t>
      </w:r>
      <w:hyperlink r:id="rId31" w:history="1">
        <w:r>
          <w:rPr>
            <w:rFonts w:ascii="Calibri" w:hAnsi="Calibri" w:cs="Calibri"/>
            <w:color w:val="0000FF"/>
          </w:rPr>
          <w:t>статьей 11.9</w:t>
        </w:r>
      </w:hyperlink>
      <w:r>
        <w:rPr>
          <w:rFonts w:ascii="Calibri" w:hAnsi="Calibri" w:cs="Calibri"/>
        </w:rPr>
        <w:t xml:space="preserve"> Земельного кодекса РФ требований к образуемым земельным участкам;</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D3049" w:rsidRDefault="00DD3049" w:rsidP="00DD3049">
      <w:pPr>
        <w:autoSpaceDE w:val="0"/>
        <w:autoSpaceDN w:val="0"/>
        <w:adjustRightInd w:val="0"/>
        <w:spacing w:before="220" w:after="0" w:line="240" w:lineRule="auto"/>
        <w:ind w:firstLine="540"/>
        <w:jc w:val="both"/>
        <w:rPr>
          <w:rFonts w:ascii="Calibri" w:hAnsi="Calibri" w:cs="Calibri"/>
        </w:rPr>
      </w:pPr>
      <w:bookmarkStart w:id="8" w:name="Par167"/>
      <w:bookmarkEnd w:id="8"/>
      <w:r>
        <w:rPr>
          <w:rFonts w:ascii="Calibri" w:hAnsi="Calibri" w:cs="Calibri"/>
        </w:rPr>
        <w:t xml:space="preserve">2.9.3. Дополнительные основания </w:t>
      </w:r>
      <w:proofErr w:type="gramStart"/>
      <w:r>
        <w:rPr>
          <w:rFonts w:ascii="Calibri" w:hAnsi="Calibri" w:cs="Calibri"/>
        </w:rPr>
        <w:t>для отказа в принятии решения об утверждении схемы расположения земельного участка на кадастровом плане территории для проведения</w:t>
      </w:r>
      <w:proofErr w:type="gramEnd"/>
      <w:r>
        <w:rPr>
          <w:rFonts w:ascii="Calibri" w:hAnsi="Calibri" w:cs="Calibri"/>
        </w:rPr>
        <w:t xml:space="preserve"> торгов:</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Pr>
          <w:rFonts w:ascii="Calibri" w:hAnsi="Calibri" w:cs="Calibri"/>
        </w:rPr>
        <w:t>ии ау</w:t>
      </w:r>
      <w:proofErr w:type="gramEnd"/>
      <w:r>
        <w:rPr>
          <w:rFonts w:ascii="Calibri" w:hAnsi="Calibri" w:cs="Calibri"/>
        </w:rPr>
        <w:t>кциона;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земельный участок не отнесен к определенной категории земель;</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DD3049" w:rsidRDefault="00DD3049" w:rsidP="00DD3049">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32" w:history="1">
        <w:r>
          <w:rPr>
            <w:rFonts w:ascii="Calibri" w:hAnsi="Calibri" w:cs="Calibri"/>
            <w:color w:val="0000FF"/>
          </w:rPr>
          <w:t>пунктом 3 статьи 39.36</w:t>
        </w:r>
      </w:hyperlink>
      <w:r>
        <w:rPr>
          <w:rFonts w:ascii="Calibri" w:hAnsi="Calibri" w:cs="Calibri"/>
        </w:rPr>
        <w:t xml:space="preserve"> Земельного кодекса РФ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DD3049" w:rsidRDefault="00DD3049" w:rsidP="00DD3049">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в отношении земельного участка принято решение о предварительном согласовании его предоставления;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rFonts w:ascii="Calibri" w:hAnsi="Calibri" w:cs="Calibri"/>
        </w:rPr>
        <w:t>жд в св</w:t>
      </w:r>
      <w:proofErr w:type="gramEnd"/>
      <w:r>
        <w:rPr>
          <w:rFonts w:ascii="Calibri" w:hAnsi="Calibri" w:cs="Calibri"/>
        </w:rPr>
        <w:t>язи с признанием многоквартирного дома, который расположен на таком земельном участке, аварийным и подлежащим сносу или реконструкции.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2.10. Муниципальная услуга предоставляется бесплатно.</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2.11. Требования к месту предоставления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Прием заявителей для предоставления муниципальной услуги осуществляется специалистами Комитета либо специалистами многофункционального центра согласно графику приема граждан, указанному в </w:t>
      </w:r>
      <w:hyperlink w:anchor="Par80" w:history="1">
        <w:r>
          <w:rPr>
            <w:rFonts w:ascii="Calibri" w:hAnsi="Calibri" w:cs="Calibri"/>
            <w:color w:val="0000FF"/>
          </w:rPr>
          <w:t>пункте 2.2</w:t>
        </w:r>
      </w:hyperlink>
      <w:r>
        <w:rPr>
          <w:rFonts w:ascii="Calibri" w:hAnsi="Calibri" w:cs="Calibri"/>
        </w:rPr>
        <w:t xml:space="preserve"> настоящего Регламента.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Рабочее место специалиста Комитета оборудуется необходимой функциональной мебелью, оргтехникой и телефонной связью.</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Рядом с помещением для предоставления муниципальной услуги предусматривается размещение мест для ожидания и мест, обеспеченных бланками для заполнения заявлений (и иных документов).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 Ожидание и написание заявлений предполагается в коридоре перед помещением, где предоставляется муниципальная услуга, оборудованном местами для сидения.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Должны быть созданы условия для обслуживания инвалидов-колясочников и других категорий инвалидов. 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размещение столов для инвалидов в стороне от входа с учетом беспрепятственного подъезда и поворота колясок.</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На информационном стенде, расположенном рядом </w:t>
      </w:r>
      <w:proofErr w:type="gramStart"/>
      <w:r>
        <w:rPr>
          <w:rFonts w:ascii="Calibri" w:hAnsi="Calibri" w:cs="Calibri"/>
        </w:rPr>
        <w:t>со</w:t>
      </w:r>
      <w:proofErr w:type="gramEnd"/>
      <w:r>
        <w:rPr>
          <w:rFonts w:ascii="Calibri" w:hAnsi="Calibri" w:cs="Calibri"/>
        </w:rPr>
        <w:t xml:space="preserve"> входом, где предоставляется муниципальная услуга, размещается следующая информация: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полное наименование органа, предоставляющего муниципальную услугу;</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извлечения из нормативных правовых актов, содержащих нормы, регулирующие деятельность по предоставлению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виды предоставляемых муниципальных услуг;</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место и график приема заявлений;</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образцы заявлений;</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основания для отказа в предоставлении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порядок информирования о ходе предоставления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порядок получения консультаций;</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порядок обжалования решений, действий или бездействия должностных лиц, предоставляющих муниципальную услугу.</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2.12. Показатели доступности и качества муниципальных услуг.</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2.12.1. Показателями доступности муниципальной услуги являются: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простота и ясность изложения информационных документов;</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наличие различных каналов получения информации о предоставлении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короткое время ожидания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удобный график работы органа, осуществляющего предоставление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удобное территориальное расположение органа, осуществляющего предоставление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2.12.2. Показателями качества муниципальной услуги являются: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точность исполнения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профессиональная подготовка специалистов Уполномоченного органа;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высокая культура обслуживания заявителей;</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строгое соблюдение сроков предоставления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количество обоснованных обжалований решений органа, осуществляющего предоставление муниципальной услуги.</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jc w:val="center"/>
        <w:outlineLvl w:val="1"/>
        <w:rPr>
          <w:rFonts w:ascii="Calibri" w:hAnsi="Calibri" w:cs="Calibri"/>
          <w:b/>
          <w:bCs/>
        </w:rPr>
      </w:pPr>
      <w:r>
        <w:rPr>
          <w:rFonts w:ascii="Calibri" w:hAnsi="Calibri" w:cs="Calibri"/>
          <w:b/>
          <w:bCs/>
        </w:rPr>
        <w:t>3. Состав, последовательность и сроки выполнения</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административных процедур, требования к порядку</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их выполнения</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Последовательность административных процедур в предоставлении муниципальной услуги определена в </w:t>
      </w:r>
      <w:hyperlink w:anchor="Par356" w:history="1">
        <w:r>
          <w:rPr>
            <w:rFonts w:ascii="Calibri" w:hAnsi="Calibri" w:cs="Calibri"/>
            <w:color w:val="0000FF"/>
          </w:rPr>
          <w:t>блок-схеме</w:t>
        </w:r>
      </w:hyperlink>
      <w:r>
        <w:rPr>
          <w:rFonts w:ascii="Calibri" w:hAnsi="Calibri" w:cs="Calibri"/>
        </w:rPr>
        <w:t xml:space="preserve"> (приложение N 2 к настоящему Регламенту).</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3.1. Заявление об утверждении Схемы расположения земельного участка на кадастровом плане территории проверяется специалистом Комитета на наличие оснований для отказа в приеме заявления, предусмотренных </w:t>
      </w:r>
      <w:hyperlink w:anchor="Par148" w:history="1">
        <w:r>
          <w:rPr>
            <w:rFonts w:ascii="Calibri" w:hAnsi="Calibri" w:cs="Calibri"/>
            <w:color w:val="0000FF"/>
          </w:rPr>
          <w:t>пунктом 2.8</w:t>
        </w:r>
      </w:hyperlink>
      <w:r>
        <w:rPr>
          <w:rFonts w:ascii="Calibri" w:hAnsi="Calibri" w:cs="Calibri"/>
        </w:rPr>
        <w:t xml:space="preserve"> настоящего Регламента. В случае отсутствия оснований для отказа в приеме заявления, заявление регистрируется в Администрации в течение одного дня с момента его поступления и не позднее двух рабочих дней со дня регистрации направляется в Уполномоченный орган.</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3.2. Рассмотрение заявлений осуществляется в порядке их поступления.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случае отсутствия у заявителя документов, предусмотренных </w:t>
      </w:r>
      <w:hyperlink w:anchor="Par133" w:history="1">
        <w:r>
          <w:rPr>
            <w:rFonts w:ascii="Calibri" w:hAnsi="Calibri" w:cs="Calibri"/>
            <w:color w:val="0000FF"/>
          </w:rPr>
          <w:t>подпунктом 2.6.3</w:t>
        </w:r>
      </w:hyperlink>
      <w:r>
        <w:rPr>
          <w:rFonts w:ascii="Calibri" w:hAnsi="Calibri" w:cs="Calibri"/>
        </w:rPr>
        <w:t xml:space="preserve"> настоящего Регламента, специалист Комитета в течение 3 (трех) рабочих дней с момента поступления на рассмотрение документов запрашивает их в рамках межведомственного информационного взаимодействия путем направления межведомственного запроса, оформленного в установленном порядке.</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Документы, поступившие в порядке межведомственного информационного взаимодействия, приобщаются к заявлению.</w:t>
      </w:r>
    </w:p>
    <w:p w:rsidR="00DD3049" w:rsidRDefault="00DD3049" w:rsidP="00DD3049">
      <w:pPr>
        <w:autoSpaceDE w:val="0"/>
        <w:autoSpaceDN w:val="0"/>
        <w:adjustRightInd w:val="0"/>
        <w:spacing w:before="220" w:after="0" w:line="240" w:lineRule="auto"/>
        <w:ind w:firstLine="540"/>
        <w:jc w:val="both"/>
        <w:rPr>
          <w:rFonts w:ascii="Calibri" w:hAnsi="Calibri" w:cs="Calibri"/>
        </w:rPr>
      </w:pPr>
      <w:bookmarkStart w:id="9" w:name="Par219"/>
      <w:bookmarkEnd w:id="9"/>
      <w:r>
        <w:rPr>
          <w:rFonts w:ascii="Calibri" w:hAnsi="Calibri" w:cs="Calibri"/>
        </w:rPr>
        <w:t xml:space="preserve">3.3. При наличии оснований, предусмотренных </w:t>
      </w:r>
      <w:hyperlink w:anchor="Par152" w:history="1">
        <w:r>
          <w:rPr>
            <w:rFonts w:ascii="Calibri" w:hAnsi="Calibri" w:cs="Calibri"/>
            <w:color w:val="0000FF"/>
          </w:rPr>
          <w:t>подпунктом 2.9.1</w:t>
        </w:r>
      </w:hyperlink>
      <w:r>
        <w:rPr>
          <w:rFonts w:ascii="Calibri" w:hAnsi="Calibri" w:cs="Calibri"/>
        </w:rPr>
        <w:t xml:space="preserve"> настоящего Регламента, специалист Комитета в течение 10 дней со дня регистрации заявления о предоставлении муниципальной услуги возвращает заявление заявителю с указанием причин возврата.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3.4. </w:t>
      </w:r>
      <w:proofErr w:type="gramStart"/>
      <w:r>
        <w:rPr>
          <w:rFonts w:ascii="Calibri" w:hAnsi="Calibri" w:cs="Calibri"/>
        </w:rPr>
        <w:t>В случае если на дату поступления в Уполномоченный орган заявления об утверждении схемы расположения земельного участка на кадастровом плане территории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заявления об утверждении Схемы и</w:t>
      </w:r>
      <w:proofErr w:type="gramEnd"/>
      <w:r>
        <w:rPr>
          <w:rFonts w:ascii="Calibri" w:hAnsi="Calibri" w:cs="Calibri"/>
        </w:rPr>
        <w:t xml:space="preserve"> направляет принятое решение заявителю.</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 рассмотрения поданного позднее заявления об утверждении Схемы приостанавливается до принятия решения об утверждении представленной ранее схемы расположения земельного участка или до принятия решения об отказе в утверждении указанной Схемы.</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наличии в письменной форме согласия лица, обратившегося позднее с заявлением об утверждении Схемы, Администрация вправе утвердить иной вариант схемы расположения земельного участка.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3.5. По результатам рассмотрения и проверки заявления и приложенных к нему документов Администрация при наличии оснований для отказа в предоставлении муниципальной услуги, предусмотренных </w:t>
      </w:r>
      <w:hyperlink w:anchor="Par161" w:history="1">
        <w:r>
          <w:rPr>
            <w:rFonts w:ascii="Calibri" w:hAnsi="Calibri" w:cs="Calibri"/>
            <w:color w:val="0000FF"/>
          </w:rPr>
          <w:t>подпунктами 2.9.2</w:t>
        </w:r>
      </w:hyperlink>
      <w:r>
        <w:rPr>
          <w:rFonts w:ascii="Calibri" w:hAnsi="Calibri" w:cs="Calibri"/>
        </w:rPr>
        <w:t xml:space="preserve">, </w:t>
      </w:r>
      <w:hyperlink w:anchor="Par167" w:history="1">
        <w:r>
          <w:rPr>
            <w:rFonts w:ascii="Calibri" w:hAnsi="Calibri" w:cs="Calibri"/>
            <w:color w:val="0000FF"/>
          </w:rPr>
          <w:t>2.9.3</w:t>
        </w:r>
      </w:hyperlink>
      <w:r>
        <w:rPr>
          <w:rFonts w:ascii="Calibri" w:hAnsi="Calibri" w:cs="Calibri"/>
        </w:rPr>
        <w:t xml:space="preserve"> Регламента, осуществляет подготовку мотивированного Решения об отказе в утверждении Схемы.</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отсутствии оснований для отказа в предоставлении муниципальной услуги Администрация:</w:t>
      </w:r>
    </w:p>
    <w:p w:rsidR="00DD3049" w:rsidRDefault="00DD3049" w:rsidP="00227E68">
      <w:pPr>
        <w:autoSpaceDE w:val="0"/>
        <w:autoSpaceDN w:val="0"/>
        <w:adjustRightInd w:val="0"/>
        <w:spacing w:after="0" w:line="240" w:lineRule="auto"/>
        <w:ind w:firstLine="539"/>
        <w:jc w:val="both"/>
        <w:rPr>
          <w:rFonts w:ascii="Calibri" w:hAnsi="Calibri" w:cs="Calibri"/>
        </w:rPr>
      </w:pPr>
      <w:r>
        <w:rPr>
          <w:rFonts w:ascii="Calibri" w:hAnsi="Calibri" w:cs="Calibri"/>
        </w:rPr>
        <w:t xml:space="preserve">- осуществляет подготовку схемы расположения земельного участка на кадастровом плане территории в форме электронного документа в случае, если предоставление Схемы заявителем не предусмотрено настоящим Регламентом или представленная заявителем Схема подготовлена </w:t>
      </w:r>
      <w:bookmarkStart w:id="10" w:name="_GoBack"/>
      <w:r>
        <w:rPr>
          <w:rFonts w:ascii="Calibri" w:hAnsi="Calibri" w:cs="Calibri"/>
        </w:rPr>
        <w:t>в форме документа на бумажном носителе;</w:t>
      </w:r>
    </w:p>
    <w:p w:rsidR="00DD3049" w:rsidRDefault="00DD3049" w:rsidP="00227E68">
      <w:pPr>
        <w:autoSpaceDE w:val="0"/>
        <w:autoSpaceDN w:val="0"/>
        <w:adjustRightInd w:val="0"/>
        <w:spacing w:after="0" w:line="240" w:lineRule="auto"/>
        <w:ind w:firstLine="539"/>
        <w:jc w:val="both"/>
        <w:rPr>
          <w:rFonts w:ascii="Calibri" w:hAnsi="Calibri" w:cs="Calibri"/>
        </w:rPr>
      </w:pPr>
      <w:r>
        <w:rPr>
          <w:rFonts w:ascii="Calibri" w:hAnsi="Calibri" w:cs="Calibri"/>
        </w:rPr>
        <w:t xml:space="preserve">- обеспечивает </w:t>
      </w:r>
      <w:bookmarkEnd w:id="10"/>
      <w:r>
        <w:rPr>
          <w:rFonts w:ascii="Calibri" w:hAnsi="Calibri" w:cs="Calibri"/>
        </w:rPr>
        <w:t>подготовку проекта Решения об утверждении схемы расположения земельного участка на кадастровом плане территории.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 действия Решения об утверждении схемы расположения земельного участка составляет два года.</w:t>
      </w:r>
    </w:p>
    <w:p w:rsidR="00227E68" w:rsidRDefault="00227E68"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 предоставления муниципальной услуги составляет 7 календарных дней со дня поступления заявления об утверждении Схемы.</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3.6. Подготовленное Решение направляется заявителю по почте или передается лично в руки.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3.7. </w:t>
      </w:r>
      <w:proofErr w:type="gramStart"/>
      <w:r>
        <w:rPr>
          <w:rFonts w:ascii="Calibri" w:hAnsi="Calibri" w:cs="Calibri"/>
        </w:rPr>
        <w:t>Администрация в срок не более чем пять рабочих дней со дня принятия Решения об утверждении схемы расположения земельного участка на кадастровом плане территории направляет указанное Решение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в том числе с использованием единой системы межведомственного электронного взаимодействия и подключаемых к ней региональных систем</w:t>
      </w:r>
      <w:proofErr w:type="gramEnd"/>
      <w:r>
        <w:rPr>
          <w:rFonts w:ascii="Calibri" w:hAnsi="Calibri" w:cs="Calibri"/>
        </w:rPr>
        <w:t xml:space="preserve"> межведомственного электронного взаимодействия.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Сведения, содержащиеся в указанных </w:t>
      </w:r>
      <w:proofErr w:type="gramStart"/>
      <w:r>
        <w:rPr>
          <w:rFonts w:ascii="Calibri" w:hAnsi="Calibri" w:cs="Calibri"/>
        </w:rPr>
        <w:t>Решении</w:t>
      </w:r>
      <w:proofErr w:type="gramEnd"/>
      <w:r>
        <w:rPr>
          <w:rFonts w:ascii="Calibri" w:hAnsi="Calibri" w:cs="Calibri"/>
        </w:rPr>
        <w:t xml:space="preserve"> и Схеме, подлежат отображению на кадастровых картах, предназначенных для использования неограниченным кругом лиц.</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jc w:val="center"/>
        <w:outlineLvl w:val="1"/>
        <w:rPr>
          <w:rFonts w:ascii="Calibri" w:hAnsi="Calibri" w:cs="Calibri"/>
          <w:b/>
          <w:bCs/>
        </w:rPr>
      </w:pPr>
      <w:r>
        <w:rPr>
          <w:rFonts w:ascii="Calibri" w:hAnsi="Calibri" w:cs="Calibri"/>
          <w:b/>
          <w:bCs/>
        </w:rPr>
        <w:t xml:space="preserve">4. Формы </w:t>
      </w:r>
      <w:proofErr w:type="gramStart"/>
      <w:r>
        <w:rPr>
          <w:rFonts w:ascii="Calibri" w:hAnsi="Calibri" w:cs="Calibri"/>
          <w:b/>
          <w:bCs/>
        </w:rPr>
        <w:t>контроля за</w:t>
      </w:r>
      <w:proofErr w:type="gramEnd"/>
      <w:r>
        <w:rPr>
          <w:rFonts w:ascii="Calibri" w:hAnsi="Calibri" w:cs="Calibri"/>
          <w:b/>
          <w:bCs/>
        </w:rPr>
        <w:t xml:space="preserve"> исполнением</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административного регламента</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4.1. Текущий </w:t>
      </w:r>
      <w:proofErr w:type="gramStart"/>
      <w:r>
        <w:rPr>
          <w:rFonts w:ascii="Calibri" w:hAnsi="Calibri" w:cs="Calibri"/>
        </w:rPr>
        <w:t>контроль за</w:t>
      </w:r>
      <w:proofErr w:type="gramEnd"/>
      <w:r>
        <w:rPr>
          <w:rFonts w:ascii="Calibri" w:hAnsi="Calibri" w:cs="Calibri"/>
        </w:rPr>
        <w:t xml:space="preserve"> соблюдением и исполнением ответственными сотрудниками Комитета последовательности действий, определенных настоящим административным регламентом, осуществляется руководителем Уполномоченного органа.</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4.2. Сотрудники Уполномоченного органа,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административным регламентом.</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4.3. </w:t>
      </w:r>
      <w:proofErr w:type="gramStart"/>
      <w:r>
        <w:rPr>
          <w:rFonts w:ascii="Calibri" w:hAnsi="Calibri" w:cs="Calibri"/>
        </w:rPr>
        <w:t>Контроль за</w:t>
      </w:r>
      <w:proofErr w:type="gramEnd"/>
      <w:r>
        <w:rPr>
          <w:rFonts w:ascii="Calibri" w:hAnsi="Calibri" w:cs="Calibri"/>
        </w:rPr>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jc w:val="center"/>
        <w:outlineLvl w:val="1"/>
        <w:rPr>
          <w:rFonts w:ascii="Calibri" w:hAnsi="Calibri" w:cs="Calibri"/>
          <w:b/>
          <w:bCs/>
        </w:rPr>
      </w:pPr>
      <w:r>
        <w:rPr>
          <w:rFonts w:ascii="Calibri" w:hAnsi="Calibri" w:cs="Calibri"/>
          <w:b/>
          <w:bCs/>
        </w:rPr>
        <w:t>5. Досудебное (внесудебное) обжалование заявителем решений</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и действий (бездействия) органа, предоставляющего</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муниципальную услугу, должностного лица</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органа, предоставляющего муниципальную услугу,</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либо государственного или муниципального служащего</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многофункционального центра, работника</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многофункционального центра</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5.1. </w:t>
      </w:r>
      <w:proofErr w:type="gramStart"/>
      <w:r>
        <w:rPr>
          <w:rFonts w:ascii="Calibri" w:hAnsi="Calibri" w:cs="Calibri"/>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w:t>
      </w:r>
      <w:proofErr w:type="gramEnd"/>
      <w:r>
        <w:rPr>
          <w:rFonts w:ascii="Calibri" w:hAnsi="Calibri" w:cs="Calibri"/>
        </w:rPr>
        <w:t xml:space="preserve"> быть </w:t>
      </w:r>
      <w:proofErr w:type="gramStart"/>
      <w:r>
        <w:rPr>
          <w:rFonts w:ascii="Calibri" w:hAnsi="Calibri" w:cs="Calibri"/>
        </w:rPr>
        <w:t>принята</w:t>
      </w:r>
      <w:proofErr w:type="gramEnd"/>
      <w:r>
        <w:rPr>
          <w:rFonts w:ascii="Calibri" w:hAnsi="Calibri" w:cs="Calibri"/>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5.2. Заявитель может обратиться с </w:t>
      </w:r>
      <w:proofErr w:type="gramStart"/>
      <w:r>
        <w:rPr>
          <w:rFonts w:ascii="Calibri" w:hAnsi="Calibri" w:cs="Calibri"/>
        </w:rPr>
        <w:t>жалобой</w:t>
      </w:r>
      <w:proofErr w:type="gramEnd"/>
      <w:r>
        <w:rPr>
          <w:rFonts w:ascii="Calibri" w:hAnsi="Calibri" w:cs="Calibri"/>
        </w:rPr>
        <w:t xml:space="preserve"> в том числе в следующих случаях:</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1) нарушение срока регистрации запроса о предоставлении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D3049" w:rsidRDefault="00DD3049" w:rsidP="00DD3049">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Calibri" w:hAnsi="Calibri" w:cs="Calibri"/>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D3049" w:rsidRDefault="00DD3049" w:rsidP="00DD3049">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rFonts w:ascii="Calibri" w:hAnsi="Calibri" w:cs="Calibri"/>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8) нарушение срока или порядка выдачи документов по результатам предоставления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Calibri" w:hAnsi="Calibri" w:cs="Calibri"/>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5.3. Жалоба должна содержать:</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которого обжалуются;</w:t>
      </w:r>
    </w:p>
    <w:p w:rsidR="00DD3049" w:rsidRDefault="00DD3049" w:rsidP="00DD3049">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3) сведения об обжалуемых решениях и действиях (бездействии) специалистов Комитета, участвующих в предоставлении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4) доводы, на основании которых заявитель не согласен с решением и действием (бездействием) специалистов Комитета, участвующих в предоставлении муниципальной услуги. Заявителем могут быть представлены документы (при наличии), подтверждающие доводы заявителя, либо их копии.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5.4. </w:t>
      </w:r>
      <w:proofErr w:type="gramStart"/>
      <w:r>
        <w:rPr>
          <w:rFonts w:ascii="Calibri" w:hAnsi="Calibri" w:cs="Calibri"/>
        </w:rPr>
        <w:t>Жалоба, поступившая в Администрацию, подлежит рассмотрению в течение пятнадцати рабочих дней со дня ее регистрации в Администрации,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в Администрации.</w:t>
      </w:r>
      <w:proofErr w:type="gramEnd"/>
    </w:p>
    <w:p w:rsidR="00DD3049" w:rsidRDefault="00DD3049" w:rsidP="00DD3049">
      <w:pPr>
        <w:autoSpaceDE w:val="0"/>
        <w:autoSpaceDN w:val="0"/>
        <w:adjustRightInd w:val="0"/>
        <w:spacing w:before="220" w:after="0" w:line="240" w:lineRule="auto"/>
        <w:ind w:firstLine="540"/>
        <w:jc w:val="both"/>
        <w:rPr>
          <w:rFonts w:ascii="Calibri" w:hAnsi="Calibri" w:cs="Calibri"/>
        </w:rPr>
      </w:pPr>
      <w:bookmarkStart w:id="11" w:name="Par266"/>
      <w:bookmarkEnd w:id="11"/>
      <w:r>
        <w:rPr>
          <w:rFonts w:ascii="Calibri" w:hAnsi="Calibri" w:cs="Calibri"/>
        </w:rPr>
        <w:t>5.5. По результатам рассмотрения жалобы принимается одно из следующих решений:</w:t>
      </w:r>
    </w:p>
    <w:p w:rsidR="00DD3049" w:rsidRDefault="00DD3049" w:rsidP="00DD3049">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2) в удовлетворении жалобы отказывается.</w:t>
      </w:r>
    </w:p>
    <w:p w:rsidR="00DD3049" w:rsidRDefault="00DD3049" w:rsidP="00DD3049">
      <w:pPr>
        <w:autoSpaceDE w:val="0"/>
        <w:autoSpaceDN w:val="0"/>
        <w:adjustRightInd w:val="0"/>
        <w:spacing w:before="220" w:after="0" w:line="240" w:lineRule="auto"/>
        <w:ind w:firstLine="540"/>
        <w:jc w:val="both"/>
        <w:rPr>
          <w:rFonts w:ascii="Calibri" w:hAnsi="Calibri" w:cs="Calibri"/>
        </w:rPr>
      </w:pPr>
      <w:bookmarkStart w:id="12" w:name="Par269"/>
      <w:bookmarkEnd w:id="12"/>
      <w:r>
        <w:rPr>
          <w:rFonts w:ascii="Calibri" w:hAnsi="Calibri" w:cs="Calibri"/>
        </w:rPr>
        <w:t xml:space="preserve">5.6. Не позднее дня, следующего за днем принятия решения, указанного в </w:t>
      </w:r>
      <w:hyperlink w:anchor="Par266" w:history="1">
        <w:r>
          <w:rPr>
            <w:rFonts w:ascii="Calibri" w:hAnsi="Calibri" w:cs="Calibri"/>
            <w:color w:val="0000FF"/>
          </w:rPr>
          <w:t>пункте 5.5</w:t>
        </w:r>
      </w:hyperlink>
      <w:r>
        <w:rPr>
          <w:rFonts w:ascii="Calibri" w:hAnsi="Calibri" w:cs="Calibri"/>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5.6.1. В случае признания жалобы подлежащей удовлетворению в ответе Заявителю, указанном в </w:t>
      </w:r>
      <w:hyperlink w:anchor="Par269" w:history="1">
        <w:r>
          <w:rPr>
            <w:rFonts w:ascii="Calibri" w:hAnsi="Calibri" w:cs="Calibri"/>
            <w:color w:val="0000FF"/>
          </w:rPr>
          <w:t>части 5.6</w:t>
        </w:r>
      </w:hyperlink>
      <w:r>
        <w:rPr>
          <w:rFonts w:ascii="Calibri" w:hAnsi="Calibri" w:cs="Calibri"/>
        </w:rPr>
        <w:t xml:space="preserve"> 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3" w:history="1">
        <w:r>
          <w:rPr>
            <w:rFonts w:ascii="Calibri" w:hAnsi="Calibri" w:cs="Calibri"/>
            <w:color w:val="0000FF"/>
          </w:rPr>
          <w:t>частью 1.1 статьи 16</w:t>
        </w:r>
      </w:hyperlink>
      <w:r>
        <w:rPr>
          <w:rFonts w:ascii="Calibri" w:hAnsi="Calibri" w:cs="Calibri"/>
        </w:rPr>
        <w:t xml:space="preserve">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Calibri" w:hAnsi="Calibri" w:cs="Calibri"/>
        </w:rPr>
        <w:t>неудобства</w:t>
      </w:r>
      <w:proofErr w:type="gramEnd"/>
      <w:r>
        <w:rPr>
          <w:rFonts w:ascii="Calibri" w:hAnsi="Calibri" w:cs="Calibri"/>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5.6.2. В случае признания </w:t>
      </w:r>
      <w:proofErr w:type="gramStart"/>
      <w:r>
        <w:rPr>
          <w:rFonts w:ascii="Calibri" w:hAnsi="Calibri" w:cs="Calibri"/>
        </w:rPr>
        <w:t>жалобы</w:t>
      </w:r>
      <w:proofErr w:type="gramEnd"/>
      <w:r>
        <w:rPr>
          <w:rFonts w:ascii="Calibri" w:hAnsi="Calibri" w:cs="Calibri"/>
        </w:rPr>
        <w:t xml:space="preserve"> не подлежащей удовлетворению в ответе Заявителю, указанном в </w:t>
      </w:r>
      <w:hyperlink w:anchor="Par269" w:history="1">
        <w:r>
          <w:rPr>
            <w:rFonts w:ascii="Calibri" w:hAnsi="Calibri" w:cs="Calibri"/>
            <w:color w:val="0000FF"/>
          </w:rPr>
          <w:t>части 5.6</w:t>
        </w:r>
      </w:hyperlink>
      <w:r>
        <w:rPr>
          <w:rFonts w:ascii="Calibri" w:hAnsi="Calibri" w:cs="Calibri"/>
        </w:rP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5.7. В случае установления в ходе или по результатам </w:t>
      </w:r>
      <w:proofErr w:type="gramStart"/>
      <w:r>
        <w:rPr>
          <w:rFonts w:ascii="Calibri" w:hAnsi="Calibri" w:cs="Calibri"/>
        </w:rPr>
        <w:t>рассмотрения жалобы признаков состава административного правонарушения</w:t>
      </w:r>
      <w:proofErr w:type="gramEnd"/>
      <w:r>
        <w:rPr>
          <w:rFonts w:ascii="Calibri" w:hAnsi="Calibri" w:cs="Calibri"/>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D3049" w:rsidRDefault="00DD3049" w:rsidP="00DD3049">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5.8. Положения настоящего раздела,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34" w:history="1">
        <w:r>
          <w:rPr>
            <w:rFonts w:ascii="Calibri" w:hAnsi="Calibri" w:cs="Calibri"/>
            <w:color w:val="0000FF"/>
          </w:rPr>
          <w:t>законом</w:t>
        </w:r>
      </w:hyperlink>
      <w:r>
        <w:rPr>
          <w:rFonts w:ascii="Calibri" w:hAnsi="Calibri" w:cs="Calibri"/>
        </w:rPr>
        <w:t xml:space="preserve"> от 02.05.2006 N 59-ФЗ "О порядке рассмотрения обращений граждан Российской Федерации".</w:t>
      </w: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outlineLvl w:val="1"/>
        <w:rPr>
          <w:rFonts w:ascii="Calibri" w:hAnsi="Calibri" w:cs="Calibri"/>
        </w:rPr>
      </w:pPr>
      <w:bookmarkStart w:id="13" w:name="Par279"/>
      <w:bookmarkEnd w:id="13"/>
      <w:r>
        <w:rPr>
          <w:rFonts w:ascii="Calibri" w:hAnsi="Calibri" w:cs="Calibri"/>
        </w:rPr>
        <w:t>Приложение N 1</w:t>
      </w:r>
    </w:p>
    <w:p w:rsidR="00DD3049" w:rsidRDefault="00DD3049" w:rsidP="00DD3049">
      <w:pPr>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Главе Юрьевецкого муниципального района</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зарегистрированног</w:t>
      </w:r>
      <w:proofErr w:type="gramStart"/>
      <w:r>
        <w:rPr>
          <w:rFonts w:ascii="Courier New" w:hAnsi="Courier New" w:cs="Courier New"/>
          <w:sz w:val="20"/>
          <w:szCs w:val="20"/>
        </w:rPr>
        <w:t>о(</w:t>
      </w:r>
      <w:proofErr w:type="gramEnd"/>
      <w:r>
        <w:rPr>
          <w:rFonts w:ascii="Courier New" w:hAnsi="Courier New" w:cs="Courier New"/>
          <w:sz w:val="20"/>
          <w:szCs w:val="20"/>
        </w:rPr>
        <w:t>ой) по адресу: 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паспорт: сер. __________ N 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выдан</w:t>
      </w:r>
      <w:proofErr w:type="gramEnd"/>
      <w:r>
        <w:rPr>
          <w:rFonts w:ascii="Courier New" w:hAnsi="Courier New" w:cs="Courier New"/>
          <w:sz w:val="20"/>
          <w:szCs w:val="20"/>
        </w:rPr>
        <w:t xml:space="preserve"> "_____" _____________ 20____ года</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(когда, кем)</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Контактные данные:</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тел. 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e-</w:t>
      </w:r>
      <w:proofErr w:type="spellStart"/>
      <w:r>
        <w:rPr>
          <w:rFonts w:ascii="Courier New" w:hAnsi="Courier New" w:cs="Courier New"/>
          <w:sz w:val="20"/>
          <w:szCs w:val="20"/>
        </w:rPr>
        <w:t>mail</w:t>
      </w:r>
      <w:proofErr w:type="spellEnd"/>
      <w:r>
        <w:rPr>
          <w:rFonts w:ascii="Courier New" w:hAnsi="Courier New" w:cs="Courier New"/>
          <w:sz w:val="20"/>
          <w:szCs w:val="20"/>
        </w:rPr>
        <w:t>/факс 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ЗАЯВЛЕНИЕ</w:t>
      </w:r>
    </w:p>
    <w:p w:rsidR="00DD3049" w:rsidRDefault="00DD3049" w:rsidP="00DD3049">
      <w:pPr>
        <w:autoSpaceDE w:val="0"/>
        <w:autoSpaceDN w:val="0"/>
        <w:adjustRightInd w:val="0"/>
        <w:spacing w:line="240" w:lineRule="auto"/>
        <w:jc w:val="both"/>
        <w:rPr>
          <w:rFonts w:ascii="Courier New" w:hAnsi="Courier New" w:cs="Courier New"/>
          <w:sz w:val="20"/>
          <w:szCs w:val="20"/>
        </w:rPr>
      </w:pP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Прошу   Вас   утвердить   схему   расположения  земельного  участка  </w:t>
      </w:r>
      <w:proofErr w:type="gramStart"/>
      <w:r>
        <w:rPr>
          <w:rFonts w:ascii="Courier New" w:hAnsi="Courier New" w:cs="Courier New"/>
          <w:sz w:val="20"/>
          <w:szCs w:val="20"/>
        </w:rPr>
        <w:t>на</w:t>
      </w:r>
      <w:proofErr w:type="gramEnd"/>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кадастровом </w:t>
      </w:r>
      <w:proofErr w:type="gramStart"/>
      <w:r>
        <w:rPr>
          <w:rFonts w:ascii="Courier New" w:hAnsi="Courier New" w:cs="Courier New"/>
          <w:sz w:val="20"/>
          <w:szCs w:val="20"/>
        </w:rPr>
        <w:t>плане</w:t>
      </w:r>
      <w:proofErr w:type="gramEnd"/>
      <w:r>
        <w:rPr>
          <w:rFonts w:ascii="Courier New" w:hAnsi="Courier New" w:cs="Courier New"/>
          <w:sz w:val="20"/>
          <w:szCs w:val="20"/>
        </w:rPr>
        <w:t xml:space="preserve"> территории ориентировочной площадью _______________ кв. м</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с кадастровым номером 37:22: ___________________, </w:t>
      </w:r>
      <w:proofErr w:type="gramStart"/>
      <w:r>
        <w:rPr>
          <w:rFonts w:ascii="Courier New" w:hAnsi="Courier New" w:cs="Courier New"/>
          <w:sz w:val="20"/>
          <w:szCs w:val="20"/>
        </w:rPr>
        <w:t>расположенного</w:t>
      </w:r>
      <w:proofErr w:type="gramEnd"/>
      <w:r>
        <w:rPr>
          <w:rFonts w:ascii="Courier New" w:hAnsi="Courier New" w:cs="Courier New"/>
          <w:sz w:val="20"/>
          <w:szCs w:val="20"/>
        </w:rPr>
        <w:t xml:space="preserve"> по адресу:</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предоставленного для ______________________________________________________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(указать вид разрешенного использования земельного участка)</w:t>
      </w:r>
    </w:p>
    <w:p w:rsidR="00DD3049" w:rsidRDefault="00DD3049" w:rsidP="00DD3049">
      <w:pPr>
        <w:autoSpaceDE w:val="0"/>
        <w:autoSpaceDN w:val="0"/>
        <w:adjustRightInd w:val="0"/>
        <w:spacing w:line="240" w:lineRule="auto"/>
        <w:jc w:val="both"/>
        <w:rPr>
          <w:rFonts w:ascii="Courier New" w:hAnsi="Courier New" w:cs="Courier New"/>
          <w:sz w:val="20"/>
          <w:szCs w:val="20"/>
        </w:rPr>
      </w:pP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Документы прилагаются.</w:t>
      </w:r>
    </w:p>
    <w:p w:rsidR="00DD3049" w:rsidRDefault="00DD3049" w:rsidP="00DD3049">
      <w:pPr>
        <w:autoSpaceDE w:val="0"/>
        <w:autoSpaceDN w:val="0"/>
        <w:adjustRightInd w:val="0"/>
        <w:spacing w:line="240" w:lineRule="auto"/>
        <w:jc w:val="both"/>
        <w:rPr>
          <w:rFonts w:ascii="Courier New" w:hAnsi="Courier New" w:cs="Courier New"/>
          <w:sz w:val="20"/>
          <w:szCs w:val="20"/>
        </w:rPr>
      </w:pP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 _______________ 2016 г.                    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Главе Юрьевецкого муниципального района</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юридического лица)</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зарегистрированного</w:t>
      </w:r>
      <w:proofErr w:type="gramEnd"/>
      <w:r>
        <w:rPr>
          <w:rFonts w:ascii="Courier New" w:hAnsi="Courier New" w:cs="Courier New"/>
          <w:sz w:val="20"/>
          <w:szCs w:val="20"/>
        </w:rPr>
        <w:t xml:space="preserve"> по адресу: 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Контактные данные:</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тел. 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e-</w:t>
      </w:r>
      <w:proofErr w:type="spellStart"/>
      <w:r>
        <w:rPr>
          <w:rFonts w:ascii="Courier New" w:hAnsi="Courier New" w:cs="Courier New"/>
          <w:sz w:val="20"/>
          <w:szCs w:val="20"/>
        </w:rPr>
        <w:t>mail</w:t>
      </w:r>
      <w:proofErr w:type="spellEnd"/>
      <w:r>
        <w:rPr>
          <w:rFonts w:ascii="Courier New" w:hAnsi="Courier New" w:cs="Courier New"/>
          <w:sz w:val="20"/>
          <w:szCs w:val="20"/>
        </w:rPr>
        <w:t>/факс 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ЗАЯВЛЕНИЕ</w:t>
      </w:r>
    </w:p>
    <w:p w:rsidR="00DD3049" w:rsidRDefault="00DD3049" w:rsidP="00DD3049">
      <w:pPr>
        <w:autoSpaceDE w:val="0"/>
        <w:autoSpaceDN w:val="0"/>
        <w:adjustRightInd w:val="0"/>
        <w:spacing w:line="240" w:lineRule="auto"/>
        <w:jc w:val="both"/>
        <w:rPr>
          <w:rFonts w:ascii="Courier New" w:hAnsi="Courier New" w:cs="Courier New"/>
          <w:sz w:val="20"/>
          <w:szCs w:val="20"/>
        </w:rPr>
      </w:pP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Прошу   Вас   утвердить   схему   расположения  земельного  участка  </w:t>
      </w:r>
      <w:proofErr w:type="gramStart"/>
      <w:r>
        <w:rPr>
          <w:rFonts w:ascii="Courier New" w:hAnsi="Courier New" w:cs="Courier New"/>
          <w:sz w:val="20"/>
          <w:szCs w:val="20"/>
        </w:rPr>
        <w:t>на</w:t>
      </w:r>
      <w:proofErr w:type="gramEnd"/>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кадастровом </w:t>
      </w:r>
      <w:proofErr w:type="gramStart"/>
      <w:r>
        <w:rPr>
          <w:rFonts w:ascii="Courier New" w:hAnsi="Courier New" w:cs="Courier New"/>
          <w:sz w:val="20"/>
          <w:szCs w:val="20"/>
        </w:rPr>
        <w:t>плане</w:t>
      </w:r>
      <w:proofErr w:type="gramEnd"/>
      <w:r>
        <w:rPr>
          <w:rFonts w:ascii="Courier New" w:hAnsi="Courier New" w:cs="Courier New"/>
          <w:sz w:val="20"/>
          <w:szCs w:val="20"/>
        </w:rPr>
        <w:t xml:space="preserve"> территории ориентировочной площадью _______________ кв. м</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с кадастровым номером 37:22: ___________________, </w:t>
      </w:r>
      <w:proofErr w:type="gramStart"/>
      <w:r>
        <w:rPr>
          <w:rFonts w:ascii="Courier New" w:hAnsi="Courier New" w:cs="Courier New"/>
          <w:sz w:val="20"/>
          <w:szCs w:val="20"/>
        </w:rPr>
        <w:t>расположенного</w:t>
      </w:r>
      <w:proofErr w:type="gramEnd"/>
      <w:r>
        <w:rPr>
          <w:rFonts w:ascii="Courier New" w:hAnsi="Courier New" w:cs="Courier New"/>
          <w:sz w:val="20"/>
          <w:szCs w:val="20"/>
        </w:rPr>
        <w:t xml:space="preserve"> по адресу:</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предоставленного для ______________________________________________________</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(указать вид разрешенного использования земельного участка)</w:t>
      </w:r>
    </w:p>
    <w:p w:rsidR="00DD3049" w:rsidRDefault="00DD3049" w:rsidP="00DD3049">
      <w:pPr>
        <w:autoSpaceDE w:val="0"/>
        <w:autoSpaceDN w:val="0"/>
        <w:adjustRightInd w:val="0"/>
        <w:spacing w:line="240" w:lineRule="auto"/>
        <w:jc w:val="both"/>
        <w:rPr>
          <w:rFonts w:ascii="Courier New" w:hAnsi="Courier New" w:cs="Courier New"/>
          <w:sz w:val="20"/>
          <w:szCs w:val="20"/>
        </w:rPr>
      </w:pP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Документы прилагаются.</w:t>
      </w:r>
    </w:p>
    <w:p w:rsidR="00DD3049" w:rsidRDefault="00DD3049" w:rsidP="00DD3049">
      <w:pPr>
        <w:autoSpaceDE w:val="0"/>
        <w:autoSpaceDN w:val="0"/>
        <w:adjustRightInd w:val="0"/>
        <w:spacing w:line="240" w:lineRule="auto"/>
        <w:jc w:val="both"/>
        <w:rPr>
          <w:rFonts w:ascii="Courier New" w:hAnsi="Courier New" w:cs="Courier New"/>
          <w:sz w:val="20"/>
          <w:szCs w:val="20"/>
        </w:rPr>
      </w:pP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 _______________ 2016 г.</w:t>
      </w:r>
    </w:p>
    <w:p w:rsidR="00DD3049" w:rsidRDefault="00DD3049" w:rsidP="00DD3049">
      <w:pPr>
        <w:autoSpaceDE w:val="0"/>
        <w:autoSpaceDN w:val="0"/>
        <w:adjustRightInd w:val="0"/>
        <w:spacing w:line="240" w:lineRule="auto"/>
        <w:jc w:val="both"/>
        <w:rPr>
          <w:rFonts w:ascii="Courier New" w:hAnsi="Courier New" w:cs="Courier New"/>
          <w:sz w:val="20"/>
          <w:szCs w:val="20"/>
        </w:rPr>
      </w:pP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 Ф.И.О. /_________________/ должность /__________/</w:t>
      </w:r>
      <w:proofErr w:type="gramStart"/>
      <w:r>
        <w:rPr>
          <w:rFonts w:ascii="Courier New" w:hAnsi="Courier New" w:cs="Courier New"/>
          <w:sz w:val="20"/>
          <w:szCs w:val="20"/>
        </w:rPr>
        <w:t>по</w:t>
      </w:r>
      <w:proofErr w:type="gramEnd"/>
      <w:r>
        <w:rPr>
          <w:rFonts w:ascii="Courier New" w:hAnsi="Courier New" w:cs="Courier New"/>
          <w:sz w:val="20"/>
          <w:szCs w:val="20"/>
        </w:rPr>
        <w:t>/</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w:t>
      </w: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rPr>
          <w:rFonts w:ascii="Calibri" w:hAnsi="Calibri" w:cs="Calibri"/>
        </w:rPr>
      </w:pPr>
    </w:p>
    <w:p w:rsidR="00DD3049" w:rsidRDefault="00DD3049" w:rsidP="00DD3049">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DD3049" w:rsidRDefault="00DD3049" w:rsidP="00DD3049">
      <w:pPr>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DD3049" w:rsidRDefault="00DD3049" w:rsidP="00DD3049">
      <w:pPr>
        <w:autoSpaceDE w:val="0"/>
        <w:autoSpaceDN w:val="0"/>
        <w:adjustRightInd w:val="0"/>
        <w:spacing w:after="0" w:line="240" w:lineRule="auto"/>
        <w:ind w:firstLine="540"/>
        <w:jc w:val="both"/>
        <w:rPr>
          <w:rFonts w:ascii="Calibri" w:hAnsi="Calibri" w:cs="Calibri"/>
        </w:rPr>
      </w:pPr>
    </w:p>
    <w:p w:rsidR="00DD3049" w:rsidRDefault="00DD3049" w:rsidP="00DD3049">
      <w:pPr>
        <w:autoSpaceDE w:val="0"/>
        <w:autoSpaceDN w:val="0"/>
        <w:adjustRightInd w:val="0"/>
        <w:spacing w:after="0" w:line="240" w:lineRule="auto"/>
        <w:jc w:val="center"/>
        <w:rPr>
          <w:rFonts w:ascii="Calibri" w:hAnsi="Calibri" w:cs="Calibri"/>
          <w:b/>
          <w:bCs/>
        </w:rPr>
      </w:pPr>
      <w:bookmarkStart w:id="14" w:name="Par356"/>
      <w:bookmarkEnd w:id="14"/>
      <w:r>
        <w:rPr>
          <w:rFonts w:ascii="Calibri" w:hAnsi="Calibri" w:cs="Calibri"/>
          <w:b/>
          <w:bCs/>
        </w:rPr>
        <w:t>БЛОК-СХЕМА</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МУНИЦИПАЛЬНОЙ УСЛУГИ</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"УТВЕРЖДЕНИЕ СХЕМЫ РАСПОЛОЖЕНИЯ ЗЕМЕЛЬНОГО УЧАСТКА</w:t>
      </w:r>
    </w:p>
    <w:p w:rsidR="00DD3049" w:rsidRDefault="00DD3049" w:rsidP="00DD3049">
      <w:pPr>
        <w:autoSpaceDE w:val="0"/>
        <w:autoSpaceDN w:val="0"/>
        <w:adjustRightInd w:val="0"/>
        <w:spacing w:after="0" w:line="240" w:lineRule="auto"/>
        <w:jc w:val="center"/>
        <w:rPr>
          <w:rFonts w:ascii="Calibri" w:hAnsi="Calibri" w:cs="Calibri"/>
          <w:b/>
          <w:bCs/>
        </w:rPr>
      </w:pPr>
      <w:r>
        <w:rPr>
          <w:rFonts w:ascii="Calibri" w:hAnsi="Calibri" w:cs="Calibri"/>
          <w:b/>
          <w:bCs/>
        </w:rPr>
        <w:t>НА КАДАСТРОВОМ ПЛАНЕ ТЕРРИТОРИИ"</w:t>
      </w:r>
    </w:p>
    <w:p w:rsidR="00DD3049" w:rsidRDefault="00DD3049" w:rsidP="00DD3049">
      <w:pPr>
        <w:autoSpaceDE w:val="0"/>
        <w:autoSpaceDN w:val="0"/>
        <w:adjustRightInd w:val="0"/>
        <w:spacing w:after="0" w:line="240" w:lineRule="auto"/>
        <w:jc w:val="center"/>
        <w:rPr>
          <w:rFonts w:ascii="Calibri" w:hAnsi="Calibri" w:cs="Calibri"/>
        </w:rPr>
      </w:pP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Обращение заявителя с заявлением и комплектом документов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Прием и регистрация заявления и документов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Проверка соответствия заявления и документов требованиям регламента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Подготовка межведомственных запросов в уполномоченные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государственные органы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             \/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Подготовка отказа    │ │  │ Подготовка решения │   │Подготовка решения│</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│в рассмотрении заявления│ │  │ о </w:t>
      </w:r>
      <w:proofErr w:type="gramStart"/>
      <w:r>
        <w:rPr>
          <w:rFonts w:ascii="Courier New" w:hAnsi="Courier New" w:cs="Courier New"/>
          <w:sz w:val="20"/>
          <w:szCs w:val="20"/>
        </w:rPr>
        <w:t>приостановлении</w:t>
      </w:r>
      <w:proofErr w:type="gramEnd"/>
      <w:r>
        <w:rPr>
          <w:rFonts w:ascii="Courier New" w:hAnsi="Courier New" w:cs="Courier New"/>
          <w:sz w:val="20"/>
          <w:szCs w:val="20"/>
        </w:rPr>
        <w:t xml:space="preserve">  │   │    об отказе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при наличии оснований  │ │  │ срока рассмотрения ├──&gt;│  в утверждении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hyperlink w:anchor="Par152" w:history="1">
        <w:r>
          <w:rPr>
            <w:rFonts w:ascii="Courier New" w:hAnsi="Courier New" w:cs="Courier New"/>
            <w:color w:val="0000FF"/>
            <w:sz w:val="20"/>
            <w:szCs w:val="20"/>
          </w:rPr>
          <w:t>п. 2.9.1</w:t>
        </w:r>
      </w:hyperlink>
      <w:r>
        <w:rPr>
          <w:rFonts w:ascii="Courier New" w:hAnsi="Courier New" w:cs="Courier New"/>
          <w:sz w:val="20"/>
          <w:szCs w:val="20"/>
        </w:rPr>
        <w:t xml:space="preserve"> Регламента)</w:t>
      </w:r>
      <w:proofErr w:type="gramStart"/>
      <w:r>
        <w:rPr>
          <w:rFonts w:ascii="Courier New" w:hAnsi="Courier New" w:cs="Courier New"/>
          <w:sz w:val="20"/>
          <w:szCs w:val="20"/>
        </w:rPr>
        <w:t>.</w:t>
      </w:r>
      <w:proofErr w:type="gramEnd"/>
      <w:r>
        <w:rPr>
          <w:rFonts w:ascii="Courier New" w:hAnsi="Courier New" w:cs="Courier New"/>
          <w:sz w:val="20"/>
          <w:szCs w:val="20"/>
        </w:rPr>
        <w:t xml:space="preserve"> │ │  │     </w:t>
      </w:r>
      <w:proofErr w:type="gramStart"/>
      <w:r>
        <w:rPr>
          <w:rFonts w:ascii="Courier New" w:hAnsi="Courier New" w:cs="Courier New"/>
          <w:sz w:val="20"/>
          <w:szCs w:val="20"/>
        </w:rPr>
        <w:t>з</w:t>
      </w:r>
      <w:proofErr w:type="gramEnd"/>
      <w:r>
        <w:rPr>
          <w:rFonts w:ascii="Courier New" w:hAnsi="Courier New" w:cs="Courier New"/>
          <w:sz w:val="20"/>
          <w:szCs w:val="20"/>
        </w:rPr>
        <w:t>аявления      │   │схемы расположения│</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Возврат заявителю    │ │  │(</w:t>
      </w:r>
      <w:hyperlink w:anchor="Par219" w:history="1">
        <w:r>
          <w:rPr>
            <w:rFonts w:ascii="Courier New" w:hAnsi="Courier New" w:cs="Courier New"/>
            <w:color w:val="0000FF"/>
            <w:sz w:val="20"/>
            <w:szCs w:val="20"/>
          </w:rPr>
          <w:t>п. 3.3</w:t>
        </w:r>
      </w:hyperlink>
      <w:r>
        <w:rPr>
          <w:rFonts w:ascii="Courier New" w:hAnsi="Courier New" w:cs="Courier New"/>
          <w:sz w:val="20"/>
          <w:szCs w:val="20"/>
        </w:rPr>
        <w:t xml:space="preserve"> Регламента) │   │земельного участка│</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заявления в течение   │ │  └───────────┬────────┘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10 дней с указанием   │ │              │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причин отказа      │ │              │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Подготовка схемы расположения земельного участка на кадастровом плане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территории и решения об утверждении схемы                │</w:t>
      </w:r>
    </w:p>
    <w:p w:rsidR="00DD3049" w:rsidRDefault="00DD3049" w:rsidP="00DD304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DD3049" w:rsidRDefault="00DD3049" w:rsidP="00DD3049">
      <w:pPr>
        <w:autoSpaceDE w:val="0"/>
        <w:autoSpaceDN w:val="0"/>
        <w:adjustRightInd w:val="0"/>
        <w:spacing w:after="0" w:line="240" w:lineRule="auto"/>
        <w:jc w:val="both"/>
        <w:rPr>
          <w:rFonts w:ascii="Calibri" w:hAnsi="Calibri" w:cs="Calibri"/>
        </w:rPr>
      </w:pPr>
    </w:p>
    <w:p w:rsidR="00DD3049" w:rsidRDefault="00DD3049" w:rsidP="00DD3049">
      <w:pPr>
        <w:autoSpaceDE w:val="0"/>
        <w:autoSpaceDN w:val="0"/>
        <w:adjustRightInd w:val="0"/>
        <w:spacing w:after="0" w:line="240" w:lineRule="auto"/>
        <w:jc w:val="both"/>
        <w:rPr>
          <w:rFonts w:ascii="Calibri" w:hAnsi="Calibri" w:cs="Calibri"/>
        </w:rPr>
      </w:pPr>
    </w:p>
    <w:p w:rsidR="009E4021" w:rsidRDefault="009E4021"/>
    <w:sectPr w:rsidR="009E4021" w:rsidSect="00E66132">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C7F"/>
    <w:rsid w:val="00227E68"/>
    <w:rsid w:val="009E4021"/>
    <w:rsid w:val="00DD3049"/>
    <w:rsid w:val="00E07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CF8FD32E7A2E065CAFD3DAC9AD4D0DA675188E9B94061118A498C5F9764887A3C143D856230B513D94835C19Q3f2M" TargetMode="External"/><Relationship Id="rId13" Type="http://schemas.openxmlformats.org/officeDocument/2006/relationships/hyperlink" Target="consultantplus://offline/ref=65CF8FD32E7A2E065CAFD3CCCAC11102A67C44809C97044542F09E92A6264ED2F1811D81176518513C8A815C1D3BBA57E6ED19A92296A418652D134AQDf8M" TargetMode="External"/><Relationship Id="rId18" Type="http://schemas.openxmlformats.org/officeDocument/2006/relationships/hyperlink" Target="consultantplus://offline/ref=65CF8FD32E7A2E065CAFD3DAC9AD4D0DA675188E9B94061118A498C5F9764887A3C143D856230B513D94835C19Q3f2M" TargetMode="External"/><Relationship Id="rId26" Type="http://schemas.openxmlformats.org/officeDocument/2006/relationships/hyperlink" Target="consultantplus://offline/ref=65CF8FD32E7A2E065CAFD3CCCAC11102A67C44809C9209444CF99E92A6264ED2F1811D810565405D3E889F5D1A2EEC06A0QBfAM" TargetMode="External"/><Relationship Id="rId3" Type="http://schemas.openxmlformats.org/officeDocument/2006/relationships/settings" Target="settings.xml"/><Relationship Id="rId21" Type="http://schemas.openxmlformats.org/officeDocument/2006/relationships/hyperlink" Target="consultantplus://offline/ref=65CF8FD32E7A2E065CAFD3DAC9AD4D0DA67618859B90061118A498C5F9764887A3C143D856230B513D94835C19Q3f2M" TargetMode="External"/><Relationship Id="rId34" Type="http://schemas.openxmlformats.org/officeDocument/2006/relationships/hyperlink" Target="consultantplus://offline/ref=65CF8FD32E7A2E065CAFD3DAC9AD4D0DA1761E859F94061118A498C5F9764887A3C143D856230B513D94835C19Q3f2M" TargetMode="External"/><Relationship Id="rId7" Type="http://schemas.openxmlformats.org/officeDocument/2006/relationships/hyperlink" Target="consultantplus://offline/ref=65CF8FD32E7A2E065CAFD3CCCAC11102A67C44809C91084244F09E92A6264ED2F1811D81176518513C8A815C1E3BBA57E6ED19A92296A418652D134AQDf8M" TargetMode="External"/><Relationship Id="rId12" Type="http://schemas.openxmlformats.org/officeDocument/2006/relationships/hyperlink" Target="consultantplus://offline/ref=65CF8FD32E7A2E065CAFD3CCCAC11102A67C44809C95094345F49E92A6264ED2F1811D81176518513C8A815D1F3BBA57E6ED19A92296A418652D134AQDf8M" TargetMode="External"/><Relationship Id="rId17" Type="http://schemas.openxmlformats.org/officeDocument/2006/relationships/hyperlink" Target="consultantplus://offline/ref=65CF8FD32E7A2E065CAFD3DAC9AD4D0DA1761E859F94061118A498C5F9764887A3C143D856230B513D94835C19Q3f2M" TargetMode="External"/><Relationship Id="rId25" Type="http://schemas.openxmlformats.org/officeDocument/2006/relationships/hyperlink" Target="consultantplus://offline/ref=65CF8FD32E7A2E065CAFD3DAC9AD4D0DA17F1F8D9D90061118A498C5F9764887A3C143D856230B513D94835C19Q3f2M" TargetMode="External"/><Relationship Id="rId33" Type="http://schemas.openxmlformats.org/officeDocument/2006/relationships/hyperlink" Target="consultantplus://offline/ref=65CF8FD32E7A2E065CAFD3DAC9AD4D0DA67618859B90061118A498C5F9764887B1C11BD4542116553E81D50D5F65E304A0A615AA3E8AA51BQ7f9M" TargetMode="External"/><Relationship Id="rId2" Type="http://schemas.microsoft.com/office/2007/relationships/stylesWithEffects" Target="stylesWithEffects.xml"/><Relationship Id="rId16" Type="http://schemas.openxmlformats.org/officeDocument/2006/relationships/hyperlink" Target="consultantplus://offline/ref=65CF8FD32E7A2E065CAFD3CCCAC11102A67C44809C95094345F49E92A6264ED2F1811D81176518513C8A815D1F3BBA57E6ED19A92296A418652D134AQDf8M" TargetMode="External"/><Relationship Id="rId20" Type="http://schemas.openxmlformats.org/officeDocument/2006/relationships/hyperlink" Target="consultantplus://offline/ref=65CF8FD32E7A2E065CAFD3DAC9AD4D0DA675188C9593061118A498C5F9764887A3C143D856230B513D94835C19Q3f2M" TargetMode="External"/><Relationship Id="rId29" Type="http://schemas.openxmlformats.org/officeDocument/2006/relationships/hyperlink" Target="consultantplus://offline/ref=65CF8FD32E7A2E065CAFD3DAC9AD4D0DA17F1F8D9D90061118A498C5F9764887A3C143D856230B513D94835C19Q3f2M" TargetMode="External"/><Relationship Id="rId1" Type="http://schemas.openxmlformats.org/officeDocument/2006/relationships/styles" Target="styles.xml"/><Relationship Id="rId6" Type="http://schemas.openxmlformats.org/officeDocument/2006/relationships/hyperlink" Target="consultantplus://offline/ref=65CF8FD32E7A2E065CAFD3CCCAC11102A67C44809C97044542F09E92A6264ED2F1811D81176518513C8A815C1E3BBA57E6ED19A92296A418652D134AQDf8M" TargetMode="External"/><Relationship Id="rId11" Type="http://schemas.openxmlformats.org/officeDocument/2006/relationships/hyperlink" Target="consultantplus://offline/ref=65CF8FD32E7A2E065CAFD3CCCAC11102A67C44809C9209444CF99E92A6264ED2F1811D810565405D3E889F5D1A2EEC06A0QBfAM" TargetMode="External"/><Relationship Id="rId24" Type="http://schemas.openxmlformats.org/officeDocument/2006/relationships/hyperlink" Target="consultantplus://offline/ref=65CF8FD32E7A2E065CAFD3DAC9AD4D0DA675188C9C9C061118A498C5F9764887A3C143D856230B513D94835C19Q3f2M" TargetMode="External"/><Relationship Id="rId32" Type="http://schemas.openxmlformats.org/officeDocument/2006/relationships/hyperlink" Target="consultantplus://offline/ref=65CF8FD32E7A2E065CAFD3DAC9AD4D0DA675188E9B94061118A498C5F9764887B1C11BD454281D5B68DBC5091632EC18A3B90AA9208AQAf7M" TargetMode="External"/><Relationship Id="rId5" Type="http://schemas.openxmlformats.org/officeDocument/2006/relationships/hyperlink" Target="consultantplus://offline/ref=65CF8FD32E7A2E065CAFD3CCCAC11102A67C44809C95094345F49E92A6264ED2F1811D81176518513C8A815C1E3BBA57E6ED19A92296A418652D134AQDf8M" TargetMode="External"/><Relationship Id="rId15" Type="http://schemas.openxmlformats.org/officeDocument/2006/relationships/hyperlink" Target="consultantplus://offline/ref=65CF8FD32E7A2E065CAFD3DAC9AD4D0DA67618859B90061118A498C5F9764887A3C143D856230B513D94835C19Q3f2M" TargetMode="External"/><Relationship Id="rId23" Type="http://schemas.openxmlformats.org/officeDocument/2006/relationships/hyperlink" Target="consultantplus://offline/ref=65CF8FD32E7A2E065CAFD3DAC9AD4D0DA675188C9892061118A498C5F9764887A3C143D856230B513D94835C19Q3f2M" TargetMode="External"/><Relationship Id="rId28" Type="http://schemas.openxmlformats.org/officeDocument/2006/relationships/hyperlink" Target="consultantplus://offline/ref=65CF8FD32E7A2E065CAFD3CCCAC11102A67C44809495094146FBC398AE7F42D0F68E4284107418523E94805D0532EE04QAf0M" TargetMode="External"/><Relationship Id="rId36" Type="http://schemas.openxmlformats.org/officeDocument/2006/relationships/theme" Target="theme/theme1.xml"/><Relationship Id="rId10" Type="http://schemas.openxmlformats.org/officeDocument/2006/relationships/hyperlink" Target="consultantplus://offline/ref=65CF8FD32E7A2E065CAFD3DAC9AD4D0DA67618859B90061118A498C5F9764887A3C143D856230B513D94835C19Q3f2M" TargetMode="External"/><Relationship Id="rId19" Type="http://schemas.openxmlformats.org/officeDocument/2006/relationships/hyperlink" Target="consultantplus://offline/ref=65CF8FD32E7A2E065CAFD3DAC9AD4D0DA6771D8F9D9C061118A498C5F9764887A3C143D856230B513D94835C19Q3f2M" TargetMode="External"/><Relationship Id="rId31" Type="http://schemas.openxmlformats.org/officeDocument/2006/relationships/hyperlink" Target="consultantplus://offline/ref=65CF8FD32E7A2E065CAFD3DAC9AD4D0DA675188E9B94061118A498C5F9764887B1C11BD452241E046DCED4511932F007A3A616AB22Q8fAM" TargetMode="External"/><Relationship Id="rId4" Type="http://schemas.openxmlformats.org/officeDocument/2006/relationships/webSettings" Target="webSettings.xml"/><Relationship Id="rId9" Type="http://schemas.openxmlformats.org/officeDocument/2006/relationships/hyperlink" Target="consultantplus://offline/ref=65CF8FD32E7A2E065CAFD3DAC9AD4D0DA675188C9593061118A498C5F9764887A3C143D856230B513D94835C19Q3f2M" TargetMode="External"/><Relationship Id="rId14" Type="http://schemas.openxmlformats.org/officeDocument/2006/relationships/hyperlink" Target="consultantplus://offline/ref=65CF8FD32E7A2E065CAFD3CCCAC11102A67C44809C91084244F09E92A6264ED2F1811D81176518513C8A815C1D3BBA57E6ED19A92296A418652D134AQDf8M" TargetMode="External"/><Relationship Id="rId22" Type="http://schemas.openxmlformats.org/officeDocument/2006/relationships/hyperlink" Target="consultantplus://offline/ref=65CF8FD32E7A2E065CAFD3DAC9AD4D0DA6761A889F91061118A498C5F9764887A3C143D856230B513D94835C19Q3f2M" TargetMode="External"/><Relationship Id="rId27" Type="http://schemas.openxmlformats.org/officeDocument/2006/relationships/hyperlink" Target="consultantplus://offline/ref=65CF8FD32E7A2E065CAFD3DAC9AD4D0DA174198D9E93061118A498C5F9764887A3C143D856230B513D94835C19Q3f2M" TargetMode="External"/><Relationship Id="rId30" Type="http://schemas.openxmlformats.org/officeDocument/2006/relationships/hyperlink" Target="consultantplus://offline/ref=65CF8FD32E7A2E065CAFD3DAC9AD4D0DA675188E9B94061118A498C5F9764887B1C11BD652211E046DCED4511932F007A3A616AB22Q8fAM"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7552</Words>
  <Characters>43049</Characters>
  <Application>Microsoft Office Word</Application>
  <DocSecurity>0</DocSecurity>
  <Lines>358</Lines>
  <Paragraphs>100</Paragraphs>
  <ScaleCrop>false</ScaleCrop>
  <Company/>
  <LinksUpToDate>false</LinksUpToDate>
  <CharactersWithSpaces>50501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Юлия</cp:lastModifiedBy>
  <cp:revision>3</cp:revision>
  <dcterms:created xsi:type="dcterms:W3CDTF">2022-11-22T12:29:00Z</dcterms:created>
  <dcterms:modified xsi:type="dcterms:W3CDTF">2022-11-22T12:35:00Z</dcterms:modified>
</cp:coreProperties>
</file>