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B5" w:rsidRPr="00214496" w:rsidRDefault="002A70CF" w:rsidP="000227B5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  <w:r w:rsidR="00626F2E"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626F2E"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</w:p>
    <w:p w:rsidR="002214A2" w:rsidRPr="00214496" w:rsidRDefault="005B2BA5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70FAC3F" wp14:editId="2F4FE97E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2" w:rsidRPr="00214496" w:rsidRDefault="002214A2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214A2" w:rsidRPr="00AB55B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5B6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D401D1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266FD0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04E3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5987" w:rsidRPr="00AB55B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401D1" w:rsidRPr="00AB55B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75987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C04E3" w:rsidRPr="00AB55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14A2" w:rsidRPr="00AB55B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г. Юрьевец</w:t>
      </w:r>
    </w:p>
    <w:p w:rsidR="002214A2" w:rsidRPr="00AB55B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68" w:rsidRPr="00AB55B6" w:rsidRDefault="00626F2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Юрьевецкого муниципального района от 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г. №1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214A2" w:rsidRPr="00AB55B6">
        <w:rPr>
          <w:rFonts w:ascii="Times New Roman" w:hAnsi="Times New Roman" w:cs="Times New Roman"/>
          <w:b/>
          <w:bCs/>
          <w:sz w:val="24"/>
          <w:szCs w:val="24"/>
        </w:rPr>
        <w:t>О бюджете Юрьевецкого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5987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401D1" w:rsidRPr="00AB55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14A2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E6F68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07B2" w:rsidRPr="00AB55B6" w:rsidRDefault="007707B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 w:rsidRPr="00AB55B6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AB55B6">
        <w:rPr>
          <w:rFonts w:ascii="Times New Roman" w:hAnsi="Times New Roman" w:cs="Times New Roman"/>
          <w:sz w:val="24"/>
          <w:szCs w:val="24"/>
        </w:rPr>
        <w:t>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Совет Юрьевецкого муниципального района решил: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F2E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</w:t>
      </w:r>
      <w:r w:rsidR="00D401D1" w:rsidRPr="00AB55B6">
        <w:rPr>
          <w:rFonts w:ascii="Times New Roman" w:hAnsi="Times New Roman" w:cs="Times New Roman"/>
          <w:sz w:val="24"/>
          <w:szCs w:val="24"/>
        </w:rPr>
        <w:t>6</w:t>
      </w:r>
      <w:r w:rsidRPr="00AB55B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401D1" w:rsidRPr="00AB55B6">
        <w:rPr>
          <w:rFonts w:ascii="Times New Roman" w:hAnsi="Times New Roman" w:cs="Times New Roman"/>
          <w:sz w:val="24"/>
          <w:szCs w:val="24"/>
        </w:rPr>
        <w:t>2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года №1</w:t>
      </w:r>
      <w:r w:rsidR="00D401D1" w:rsidRPr="00AB55B6">
        <w:rPr>
          <w:rFonts w:ascii="Times New Roman" w:hAnsi="Times New Roman" w:cs="Times New Roman"/>
          <w:sz w:val="24"/>
          <w:szCs w:val="24"/>
        </w:rPr>
        <w:t>84</w:t>
      </w:r>
      <w:r w:rsidRPr="00AB55B6">
        <w:rPr>
          <w:rFonts w:ascii="Times New Roman" w:hAnsi="Times New Roman" w:cs="Times New Roman"/>
          <w:sz w:val="24"/>
          <w:szCs w:val="24"/>
        </w:rPr>
        <w:t xml:space="preserve"> «О бюджете Юрьевецкого муниципального района на 202</w:t>
      </w:r>
      <w:r w:rsidR="00D401D1" w:rsidRPr="00AB55B6">
        <w:rPr>
          <w:rFonts w:ascii="Times New Roman" w:hAnsi="Times New Roman" w:cs="Times New Roman"/>
          <w:sz w:val="24"/>
          <w:szCs w:val="24"/>
        </w:rPr>
        <w:t>3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01D1" w:rsidRPr="00AB55B6">
        <w:rPr>
          <w:rFonts w:ascii="Times New Roman" w:hAnsi="Times New Roman" w:cs="Times New Roman"/>
          <w:sz w:val="24"/>
          <w:szCs w:val="24"/>
        </w:rPr>
        <w:t>4</w:t>
      </w:r>
      <w:r w:rsidRPr="00AB55B6">
        <w:rPr>
          <w:rFonts w:ascii="Times New Roman" w:hAnsi="Times New Roman" w:cs="Times New Roman"/>
          <w:sz w:val="24"/>
          <w:szCs w:val="24"/>
        </w:rPr>
        <w:t xml:space="preserve"> и 202</w:t>
      </w:r>
      <w:r w:rsidR="00D401D1" w:rsidRPr="00AB55B6">
        <w:rPr>
          <w:rFonts w:ascii="Times New Roman" w:hAnsi="Times New Roman" w:cs="Times New Roman"/>
          <w:sz w:val="24"/>
          <w:szCs w:val="24"/>
        </w:rPr>
        <w:t>5</w:t>
      </w:r>
      <w:r w:rsidRPr="00AB55B6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626F2E" w:rsidRPr="00AB55B6" w:rsidRDefault="00626F2E" w:rsidP="00AB55B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2214A2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2A70CF" w:rsidRPr="00AB55B6">
        <w:rPr>
          <w:rFonts w:ascii="Times New Roman" w:hAnsi="Times New Roman" w:cs="Times New Roman"/>
          <w:sz w:val="24"/>
          <w:szCs w:val="24"/>
        </w:rPr>
        <w:t>349623898,46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4125A" w:rsidRPr="00AB55B6">
        <w:rPr>
          <w:rFonts w:ascii="Times New Roman" w:hAnsi="Times New Roman" w:cs="Times New Roman"/>
          <w:sz w:val="24"/>
          <w:szCs w:val="24"/>
        </w:rPr>
        <w:t>355658108,72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2214A2" w:rsidRPr="00AB55B6" w:rsidRDefault="00626F2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 w:rsidR="002A70CF" w:rsidRPr="00AB55B6">
        <w:rPr>
          <w:rFonts w:ascii="Times New Roman" w:hAnsi="Times New Roman" w:cs="Times New Roman"/>
          <w:sz w:val="24"/>
          <w:szCs w:val="24"/>
        </w:rPr>
        <w:t>344090331,98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F1B6D" w:rsidRPr="00AB55B6">
        <w:rPr>
          <w:rFonts w:ascii="Times New Roman" w:hAnsi="Times New Roman" w:cs="Times New Roman"/>
          <w:sz w:val="24"/>
          <w:szCs w:val="24"/>
        </w:rPr>
        <w:t>355023529,53</w:t>
      </w:r>
      <w:r w:rsidR="00405ACF" w:rsidRPr="00AB55B6">
        <w:rPr>
          <w:rFonts w:ascii="Times New Roman" w:hAnsi="Times New Roman" w:cs="Times New Roman"/>
          <w:sz w:val="24"/>
          <w:szCs w:val="24"/>
        </w:rPr>
        <w:t>»</w:t>
      </w:r>
      <w:r w:rsidR="00FA7F7E" w:rsidRPr="00AB55B6">
        <w:rPr>
          <w:rFonts w:ascii="Times New Roman" w:hAnsi="Times New Roman" w:cs="Times New Roman"/>
          <w:sz w:val="24"/>
          <w:szCs w:val="24"/>
        </w:rPr>
        <w:t>;</w:t>
      </w:r>
    </w:p>
    <w:p w:rsidR="002A70CF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четверт</w:t>
      </w:r>
      <w:r w:rsidR="000165FF" w:rsidRPr="00AB55B6">
        <w:rPr>
          <w:rFonts w:ascii="Times New Roman" w:hAnsi="Times New Roman" w:cs="Times New Roman"/>
          <w:sz w:val="24"/>
          <w:szCs w:val="24"/>
        </w:rPr>
        <w:t>ом цифры «5533566,48» заменить цифрами «</w:t>
      </w:r>
      <w:r w:rsidR="005F1B6D" w:rsidRPr="00AB55B6">
        <w:rPr>
          <w:rFonts w:ascii="Times New Roman" w:hAnsi="Times New Roman" w:cs="Times New Roman"/>
          <w:sz w:val="24"/>
          <w:szCs w:val="24"/>
        </w:rPr>
        <w:t>634579,19</w:t>
      </w:r>
      <w:r w:rsidR="000165FF" w:rsidRPr="00AB55B6">
        <w:rPr>
          <w:rFonts w:ascii="Times New Roman" w:hAnsi="Times New Roman" w:cs="Times New Roman"/>
          <w:sz w:val="24"/>
          <w:szCs w:val="24"/>
        </w:rPr>
        <w:t>»</w:t>
      </w:r>
      <w:r w:rsidRPr="00AB55B6">
        <w:rPr>
          <w:rFonts w:ascii="Times New Roman" w:hAnsi="Times New Roman" w:cs="Times New Roman"/>
          <w:sz w:val="24"/>
          <w:szCs w:val="24"/>
        </w:rPr>
        <w:t>:</w:t>
      </w:r>
    </w:p>
    <w:p w:rsidR="00AE5295" w:rsidRPr="00AB55B6" w:rsidRDefault="00AE5295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2. В подпункте 1.2:</w:t>
      </w:r>
    </w:p>
    <w:p w:rsidR="00F753BB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«285371716,61» заменить цифрами «</w:t>
      </w:r>
      <w:r w:rsidR="00793780" w:rsidRPr="00AB55B6">
        <w:rPr>
          <w:rFonts w:ascii="Times New Roman" w:hAnsi="Times New Roman" w:cs="Times New Roman"/>
          <w:sz w:val="24"/>
          <w:szCs w:val="24"/>
        </w:rPr>
        <w:t>287415861,61</w:t>
      </w:r>
      <w:r w:rsidR="00F753BB"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2A70CF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 w:rsidR="00F753BB" w:rsidRPr="00AB55B6">
        <w:rPr>
          <w:rFonts w:ascii="Times New Roman" w:hAnsi="Times New Roman" w:cs="Times New Roman"/>
          <w:sz w:val="24"/>
          <w:szCs w:val="24"/>
        </w:rPr>
        <w:t>285371716,61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93780" w:rsidRPr="00AB55B6">
        <w:rPr>
          <w:rFonts w:ascii="Times New Roman" w:hAnsi="Times New Roman" w:cs="Times New Roman"/>
          <w:sz w:val="24"/>
          <w:szCs w:val="24"/>
        </w:rPr>
        <w:t>287415861,61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2A70CF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3. В подпункте 1.3:</w:t>
      </w:r>
    </w:p>
    <w:p w:rsidR="002A70CF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 - в абзаце втором цифры «281 238 281,06» заменить цифрами «</w:t>
      </w:r>
      <w:r w:rsidR="00793780" w:rsidRPr="00AB55B6">
        <w:rPr>
          <w:rFonts w:ascii="Times New Roman" w:hAnsi="Times New Roman" w:cs="Times New Roman"/>
          <w:sz w:val="24"/>
          <w:szCs w:val="24"/>
        </w:rPr>
        <w:t>283940166,06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AE5295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«277 904 947,73» заменить цифрами «</w:t>
      </w:r>
      <w:r w:rsidR="00793780" w:rsidRPr="00AB55B6">
        <w:rPr>
          <w:rFonts w:ascii="Times New Roman" w:hAnsi="Times New Roman" w:cs="Times New Roman"/>
          <w:sz w:val="24"/>
          <w:szCs w:val="24"/>
        </w:rPr>
        <w:t>280606832,73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AE5295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4</w:t>
      </w:r>
      <w:r w:rsidR="004167ED" w:rsidRPr="00AB55B6">
        <w:rPr>
          <w:rFonts w:ascii="Times New Roman" w:hAnsi="Times New Roman" w:cs="Times New Roman"/>
          <w:sz w:val="24"/>
          <w:szCs w:val="24"/>
        </w:rPr>
        <w:t>. В пункте 3.1:</w:t>
      </w:r>
    </w:p>
    <w:p w:rsidR="004167ED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</w:t>
      </w:r>
      <w:r w:rsidR="004167ED" w:rsidRPr="00AB55B6">
        <w:rPr>
          <w:rFonts w:ascii="Times New Roman" w:hAnsi="Times New Roman" w:cs="Times New Roman"/>
          <w:sz w:val="24"/>
          <w:szCs w:val="24"/>
        </w:rPr>
        <w:t xml:space="preserve"> в абзаце третьем цифры «</w:t>
      </w:r>
      <w:r w:rsidRPr="00AB55B6">
        <w:rPr>
          <w:rFonts w:ascii="Times New Roman" w:hAnsi="Times New Roman" w:cs="Times New Roman"/>
          <w:sz w:val="24"/>
          <w:szCs w:val="24"/>
        </w:rPr>
        <w:t>275041360,41» замени</w:t>
      </w:r>
      <w:r w:rsidR="007A2CCD" w:rsidRPr="00AB55B6">
        <w:rPr>
          <w:rFonts w:ascii="Times New Roman" w:hAnsi="Times New Roman" w:cs="Times New Roman"/>
          <w:sz w:val="24"/>
          <w:szCs w:val="24"/>
        </w:rPr>
        <w:t>ть цифрами «</w:t>
      </w:r>
      <w:r w:rsidR="00AD2D5A" w:rsidRPr="00AB55B6">
        <w:rPr>
          <w:rFonts w:ascii="Times New Roman" w:hAnsi="Times New Roman" w:cs="Times New Roman"/>
          <w:sz w:val="24"/>
          <w:szCs w:val="24"/>
        </w:rPr>
        <w:t>275</w:t>
      </w:r>
      <w:r w:rsidR="00793780" w:rsidRPr="00AB55B6">
        <w:rPr>
          <w:rFonts w:ascii="Times New Roman" w:hAnsi="Times New Roman" w:cs="Times New Roman"/>
          <w:sz w:val="24"/>
          <w:szCs w:val="24"/>
        </w:rPr>
        <w:t>254893,84</w:t>
      </w:r>
      <w:r w:rsidR="004167ED"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793780" w:rsidRPr="00AB55B6" w:rsidRDefault="0079378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четвертом цифры «211829525,27» заменить цифрами «212882010,27»;</w:t>
      </w:r>
    </w:p>
    <w:p w:rsidR="00793780" w:rsidRPr="00AB55B6" w:rsidRDefault="0079378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пятом цифры «</w:t>
      </w:r>
      <w:r w:rsidR="00267184" w:rsidRPr="00AB55B6">
        <w:rPr>
          <w:rFonts w:ascii="Times New Roman" w:hAnsi="Times New Roman" w:cs="Times New Roman"/>
          <w:sz w:val="24"/>
          <w:szCs w:val="24"/>
        </w:rPr>
        <w:t>207692514,20» заменить цифрами «208744999,20»</w:t>
      </w:r>
    </w:p>
    <w:p w:rsidR="002214A2" w:rsidRPr="00AB55B6" w:rsidRDefault="004167E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седьмом цифры «</w:t>
      </w:r>
      <w:r w:rsidR="002A70CF" w:rsidRPr="00AB55B6">
        <w:rPr>
          <w:rFonts w:ascii="Times New Roman" w:hAnsi="Times New Roman" w:cs="Times New Roman"/>
          <w:sz w:val="24"/>
          <w:szCs w:val="24"/>
        </w:rPr>
        <w:t>21587712,76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D2D5A" w:rsidRPr="00AB55B6">
        <w:rPr>
          <w:rFonts w:ascii="Times New Roman" w:hAnsi="Times New Roman" w:cs="Times New Roman"/>
          <w:sz w:val="24"/>
          <w:szCs w:val="24"/>
        </w:rPr>
        <w:t>22999634,52</w:t>
      </w:r>
      <w:r w:rsidR="00B210FB"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2A70CF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5</w:t>
      </w:r>
      <w:r w:rsidR="002A70CF" w:rsidRPr="00AB55B6">
        <w:rPr>
          <w:rFonts w:ascii="Times New Roman" w:hAnsi="Times New Roman" w:cs="Times New Roman"/>
          <w:sz w:val="24"/>
          <w:szCs w:val="24"/>
        </w:rPr>
        <w:t>. В подпункте 3 пункта 7:</w:t>
      </w:r>
    </w:p>
    <w:p w:rsidR="002A70CF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«14138332,14» заменить цифрами «</w:t>
      </w:r>
      <w:r w:rsidR="00AD2D5A" w:rsidRPr="00AB55B6">
        <w:rPr>
          <w:rFonts w:ascii="Times New Roman" w:hAnsi="Times New Roman" w:cs="Times New Roman"/>
          <w:sz w:val="24"/>
          <w:szCs w:val="24"/>
        </w:rPr>
        <w:t>14265522,14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2A70CF" w:rsidRPr="00AB55B6" w:rsidRDefault="002A70C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«8540050,00» заменить цифрами «</w:t>
      </w:r>
      <w:r w:rsidR="00AD2D5A" w:rsidRPr="00AB55B6">
        <w:rPr>
          <w:rFonts w:ascii="Times New Roman" w:hAnsi="Times New Roman" w:cs="Times New Roman"/>
          <w:sz w:val="24"/>
          <w:szCs w:val="24"/>
        </w:rPr>
        <w:t>8927150,00</w:t>
      </w:r>
      <w:r w:rsidR="004147D2"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4147D2" w:rsidRPr="00AB55B6" w:rsidRDefault="004147D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- </w:t>
      </w:r>
      <w:r w:rsidR="00C8688F">
        <w:rPr>
          <w:rFonts w:ascii="Times New Roman" w:hAnsi="Times New Roman" w:cs="Times New Roman"/>
          <w:sz w:val="24"/>
          <w:szCs w:val="24"/>
        </w:rPr>
        <w:t xml:space="preserve">в </w:t>
      </w:r>
      <w:r w:rsidRPr="00AB55B6">
        <w:rPr>
          <w:rFonts w:ascii="Times New Roman" w:hAnsi="Times New Roman" w:cs="Times New Roman"/>
          <w:sz w:val="24"/>
          <w:szCs w:val="24"/>
        </w:rPr>
        <w:t>абзаце четвертом цифры «8540050,00» заменить цифрами «</w:t>
      </w:r>
      <w:r w:rsidR="00AD2D5A" w:rsidRPr="00AB55B6">
        <w:rPr>
          <w:rFonts w:ascii="Times New Roman" w:hAnsi="Times New Roman" w:cs="Times New Roman"/>
          <w:sz w:val="24"/>
          <w:szCs w:val="24"/>
        </w:rPr>
        <w:t>9558790,00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E303D6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6</w:t>
      </w:r>
      <w:r w:rsidR="00B210FB" w:rsidRPr="00AB55B6">
        <w:rPr>
          <w:rFonts w:ascii="Times New Roman" w:hAnsi="Times New Roman" w:cs="Times New Roman"/>
          <w:sz w:val="24"/>
          <w:szCs w:val="24"/>
        </w:rPr>
        <w:t xml:space="preserve">. </w:t>
      </w:r>
      <w:r w:rsidR="00E303D6" w:rsidRPr="00AB55B6">
        <w:rPr>
          <w:rFonts w:ascii="Times New Roman" w:hAnsi="Times New Roman" w:cs="Times New Roman"/>
          <w:sz w:val="24"/>
          <w:szCs w:val="24"/>
        </w:rPr>
        <w:t xml:space="preserve"> В пункте 11:</w:t>
      </w:r>
    </w:p>
    <w:p w:rsidR="00E303D6" w:rsidRPr="00AB55B6" w:rsidRDefault="00E303D6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4147D2" w:rsidRPr="00AB55B6">
        <w:rPr>
          <w:rFonts w:ascii="Times New Roman" w:hAnsi="Times New Roman" w:cs="Times New Roman"/>
          <w:sz w:val="24"/>
          <w:szCs w:val="24"/>
        </w:rPr>
        <w:t>9213544,89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50B00" w:rsidRPr="00AB55B6">
        <w:rPr>
          <w:rFonts w:ascii="Times New Roman" w:hAnsi="Times New Roman" w:cs="Times New Roman"/>
          <w:sz w:val="24"/>
          <w:szCs w:val="24"/>
        </w:rPr>
        <w:t>9566222,24</w:t>
      </w:r>
      <w:r w:rsidRPr="00AB55B6">
        <w:rPr>
          <w:rFonts w:ascii="Times New Roman" w:hAnsi="Times New Roman" w:cs="Times New Roman"/>
          <w:sz w:val="24"/>
          <w:szCs w:val="24"/>
        </w:rPr>
        <w:t>».</w:t>
      </w:r>
    </w:p>
    <w:p w:rsidR="00D401D1" w:rsidRPr="00AB55B6" w:rsidRDefault="00450B00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7</w:t>
      </w:r>
      <w:r w:rsidR="004147D2" w:rsidRPr="00AB55B6">
        <w:rPr>
          <w:rFonts w:ascii="Times New Roman" w:hAnsi="Times New Roman" w:cs="Times New Roman"/>
        </w:rPr>
        <w:t>. В абзаце втором пункта 13 цифры «1000000,00» заменить цифрами «</w:t>
      </w:r>
      <w:r w:rsidR="00E91587" w:rsidRPr="00AB55B6">
        <w:rPr>
          <w:rFonts w:ascii="Times New Roman" w:hAnsi="Times New Roman" w:cs="Times New Roman"/>
        </w:rPr>
        <w:t xml:space="preserve">10000,00» </w:t>
      </w:r>
      <w:r w:rsidR="004147D2" w:rsidRPr="00AB55B6">
        <w:rPr>
          <w:rFonts w:ascii="Times New Roman" w:hAnsi="Times New Roman" w:cs="Times New Roman"/>
        </w:rPr>
        <w:t xml:space="preserve"> </w:t>
      </w:r>
    </w:p>
    <w:p w:rsidR="00FE016F" w:rsidRPr="00AB55B6" w:rsidRDefault="00450B00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8</w:t>
      </w:r>
      <w:r w:rsidR="00FE016F" w:rsidRPr="00AB55B6">
        <w:rPr>
          <w:rFonts w:ascii="Times New Roman" w:hAnsi="Times New Roman" w:cs="Times New Roman"/>
        </w:rPr>
        <w:t xml:space="preserve">. </w:t>
      </w:r>
      <w:r w:rsidR="00D401D1" w:rsidRPr="00AB55B6">
        <w:rPr>
          <w:rFonts w:ascii="Times New Roman" w:hAnsi="Times New Roman" w:cs="Times New Roman"/>
        </w:rPr>
        <w:t xml:space="preserve">В </w:t>
      </w:r>
      <w:r w:rsidR="0036655B" w:rsidRPr="00AB55B6">
        <w:rPr>
          <w:rFonts w:ascii="Times New Roman" w:hAnsi="Times New Roman" w:cs="Times New Roman"/>
        </w:rPr>
        <w:t>П</w:t>
      </w:r>
      <w:r w:rsidR="00FE016F" w:rsidRPr="00AB55B6">
        <w:rPr>
          <w:rFonts w:ascii="Times New Roman" w:hAnsi="Times New Roman" w:cs="Times New Roman"/>
        </w:rPr>
        <w:t>риложени</w:t>
      </w:r>
      <w:r w:rsidR="00D401D1" w:rsidRPr="00AB55B6">
        <w:rPr>
          <w:rFonts w:ascii="Times New Roman" w:hAnsi="Times New Roman" w:cs="Times New Roman"/>
        </w:rPr>
        <w:t>и</w:t>
      </w:r>
      <w:r w:rsidR="00FE016F" w:rsidRPr="00AB55B6">
        <w:rPr>
          <w:rFonts w:ascii="Times New Roman" w:hAnsi="Times New Roman" w:cs="Times New Roman"/>
        </w:rPr>
        <w:t xml:space="preserve"> 2</w:t>
      </w:r>
      <w:r w:rsidR="00D401D1" w:rsidRPr="00AB55B6">
        <w:rPr>
          <w:rFonts w:ascii="Times New Roman" w:hAnsi="Times New Roman" w:cs="Times New Roman"/>
        </w:rPr>
        <w:t>:</w:t>
      </w:r>
    </w:p>
    <w:p w:rsidR="00D401D1" w:rsidRPr="00AB55B6" w:rsidRDefault="001A68C5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lastRenderedPageBreak/>
        <w:t>Строку «000 1000000000 0000 000 НАЛОГОВЫЕ И НЕНАЛОГОВЫЕ ДОХОДЫ 52994825,29 53616782,95 54458380,27» изложить в следующей редакции:</w:t>
      </w:r>
    </w:p>
    <w:p w:rsidR="001A68C5" w:rsidRPr="00AB55B6" w:rsidRDefault="001A68C5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1000000000 0000 000 НАЛОГОВЫЕ И НЕНАЛОГОВЫЕ ДОХОДЫ 5</w:t>
      </w:r>
      <w:r w:rsidR="00F63B6B" w:rsidRPr="00AB55B6">
        <w:rPr>
          <w:rFonts w:ascii="Times New Roman" w:hAnsi="Times New Roman" w:cs="Times New Roman"/>
        </w:rPr>
        <w:t>7</w:t>
      </w:r>
      <w:r w:rsidR="00DD0993" w:rsidRPr="00AB55B6">
        <w:rPr>
          <w:rFonts w:ascii="Times New Roman" w:hAnsi="Times New Roman" w:cs="Times New Roman"/>
        </w:rPr>
        <w:t>479297,93</w:t>
      </w:r>
      <w:r w:rsidRPr="00AB55B6">
        <w:rPr>
          <w:rFonts w:ascii="Times New Roman" w:hAnsi="Times New Roman" w:cs="Times New Roman"/>
        </w:rPr>
        <w:t xml:space="preserve"> 54608442,95 56107780,27»;</w:t>
      </w:r>
    </w:p>
    <w:p w:rsidR="001A68C5" w:rsidRPr="00AB55B6" w:rsidRDefault="001A68C5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«000 1030000000 0000 000 НАЛОГИ НА ТОВАРЫ (РАБОТЫ, УСЛУГИ), РЕАЛИЗУЕМЫЕ НА ТЕРРИТОРИИ РОССИЙСКОЙ ФЕДЕРАЦИИ 8374000,00 8540050,00 8540050,00» изложить в следующей редакции:</w:t>
      </w:r>
    </w:p>
    <w:p w:rsidR="001A68C5" w:rsidRPr="00AB55B6" w:rsidRDefault="001A68C5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1030000000 0000 000 НАЛОГИ НА ТОВАРЫ (РАБОТЫ, УСЛУГИ), РЕАЛИЗУЕМЫЕ НА ТЕРРИТОРИИ РОССИЙСКОЙ ФЕДЕРАЦИИ 8501190,00 8927150,00 9558790,00»;</w:t>
      </w:r>
    </w:p>
    <w:p w:rsidR="00371A29" w:rsidRPr="00AB55B6" w:rsidRDefault="00371A29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«000 1030200001 0000 110 Акцизы по подакцизным товарам (продукции), производимым на территории Российской Федерации 8374000,00 8540050,00 8540050,00» изложить в следующей редакции:</w:t>
      </w:r>
    </w:p>
    <w:p w:rsidR="00371A29" w:rsidRPr="00AB55B6" w:rsidRDefault="00371A29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1030200001 0000 110 Акцизы по подакцизным товарам (продукции), производимым на территории Российской Федерации 8501190,00 8927150,00 9558790,00»;</w:t>
      </w:r>
    </w:p>
    <w:p w:rsidR="00371A29" w:rsidRPr="00AB55B6" w:rsidRDefault="00371A29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</w:t>
      </w:r>
      <w:r w:rsidR="000C5E5B" w:rsidRPr="00AB55B6">
        <w:rPr>
          <w:rFonts w:ascii="Times New Roman" w:hAnsi="Times New Roman" w:cs="Times New Roman"/>
        </w:rPr>
        <w:t xml:space="preserve">000 1050000000 0000 000 </w:t>
      </w:r>
      <w:r w:rsidRPr="00AB55B6">
        <w:rPr>
          <w:rFonts w:ascii="Times New Roman" w:hAnsi="Times New Roman" w:cs="Times New Roman"/>
        </w:rPr>
        <w:t>НАЛОГИ НА СОВОКУПНЫЙ ДОХОД 2206500,00 2264000,00 2316000,00» изложить в следующей редакции:</w:t>
      </w:r>
    </w:p>
    <w:p w:rsidR="00371A29" w:rsidRPr="00AB55B6" w:rsidRDefault="00371A29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</w:t>
      </w:r>
      <w:r w:rsidR="000C5E5B" w:rsidRPr="00AB55B6">
        <w:rPr>
          <w:rFonts w:ascii="Times New Roman" w:hAnsi="Times New Roman" w:cs="Times New Roman"/>
        </w:rPr>
        <w:t xml:space="preserve">000 1050000000 0000 000 </w:t>
      </w:r>
      <w:r w:rsidRPr="00AB55B6">
        <w:rPr>
          <w:rFonts w:ascii="Times New Roman" w:hAnsi="Times New Roman" w:cs="Times New Roman"/>
        </w:rPr>
        <w:t>НАЛОГИ НА СОВОКУПНЫЙ ДОХОД 2779540,00 2868560,00 2946660,00»;</w:t>
      </w:r>
    </w:p>
    <w:p w:rsidR="00371A29" w:rsidRPr="00AB55B6" w:rsidRDefault="00371A29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</w:t>
      </w:r>
      <w:r w:rsidR="000C5E5B" w:rsidRPr="00AB55B6">
        <w:rPr>
          <w:rFonts w:ascii="Times New Roman" w:hAnsi="Times New Roman" w:cs="Times New Roman"/>
        </w:rPr>
        <w:t xml:space="preserve">000 1050100000 0000 000 </w:t>
      </w:r>
      <w:r w:rsidRPr="00AB55B6">
        <w:rPr>
          <w:rFonts w:ascii="Times New Roman" w:hAnsi="Times New Roman" w:cs="Times New Roman"/>
        </w:rPr>
        <w:t>Налог, взимаемый в связи с применением упрощенной системы налогообложения 930000,00 979000,00 1020000,00» изложить в следующей редакции:</w:t>
      </w:r>
    </w:p>
    <w:p w:rsidR="00371A29" w:rsidRPr="00AB55B6" w:rsidRDefault="00371A29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</w:t>
      </w:r>
      <w:r w:rsidR="000C5E5B" w:rsidRPr="00AB55B6">
        <w:rPr>
          <w:rFonts w:ascii="Times New Roman" w:hAnsi="Times New Roman" w:cs="Times New Roman"/>
        </w:rPr>
        <w:t xml:space="preserve">000 1050100000 0000 000 </w:t>
      </w:r>
      <w:r w:rsidRPr="00AB55B6">
        <w:rPr>
          <w:rFonts w:ascii="Times New Roman" w:hAnsi="Times New Roman" w:cs="Times New Roman"/>
        </w:rPr>
        <w:t>Налог, взимаемый в связи с применением упрощенной системы налогообложения 1503040,00 1583560,00 1650660,00»;</w:t>
      </w:r>
    </w:p>
    <w:p w:rsidR="00DD0993" w:rsidRPr="00AB55B6" w:rsidRDefault="00DD0993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По Строке «000 1130000000 0000 000 ПРОЧИЕ ДОХОДЫ ОТ ОКАЗАНИЯ ПЛАТНЫХ УСЛУГ (РАБОТ) И КОМПЕНСАЦИИ ЗАТРАТ ГОСУДАРСТВА 6948210,68 7048008,34 7162775,66» цифры «6948210,68» заменить цифрами «7335498,68»;</w:t>
      </w:r>
    </w:p>
    <w:p w:rsidR="00DD0993" w:rsidRPr="00AB55B6" w:rsidRDefault="00DD0993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По строке «000 11302000000 0000 130 Доходы от компенсации затрат государства 5442245,18 5542042,84 5656810,16» цифры «5442245,18» заменить цифрами «5829533,18»;</w:t>
      </w:r>
    </w:p>
    <w:p w:rsidR="00AD2D5A" w:rsidRPr="00AB55B6" w:rsidRDefault="00AD2D5A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«000 1160000000 0000 000   ШТРАФЫ, САНКЦИИ, ВОЗМЕЩЕНИЕ УЩЕРБА 302814,61 302814,61 302814,61» изложить в следующей редакции:</w:t>
      </w:r>
    </w:p>
    <w:p w:rsidR="00AD2D5A" w:rsidRPr="00AB55B6" w:rsidRDefault="00AD2D5A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1160000000 0000 000   ШТРАФЫ, САНКЦИИ, ВОЗМЕЩЕНИЕ УЩЕРБА 3699769,25 302814,61 302814,61»;</w:t>
      </w:r>
    </w:p>
    <w:p w:rsidR="00AD2D5A" w:rsidRPr="00AB55B6" w:rsidRDefault="00AD2D5A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«000 11610000000 0000 140   Платежи в целях возмещения причиненного ущерба (убытков) 0,00 0,00 0,00» изложить в следующей редакции:</w:t>
      </w:r>
    </w:p>
    <w:p w:rsidR="00AD2D5A" w:rsidRPr="00AB55B6" w:rsidRDefault="00AD2D5A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11610000000 0000 140   Платежи в целях возмещения причиненного ущерба (убытков) 3396954,64 0,00 0,00»;</w:t>
      </w:r>
    </w:p>
    <w:p w:rsidR="00371A29" w:rsidRPr="00AB55B6" w:rsidRDefault="00267184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</w:t>
      </w:r>
      <w:r w:rsidR="00371A29" w:rsidRPr="00AB55B6">
        <w:rPr>
          <w:rFonts w:ascii="Times New Roman" w:hAnsi="Times New Roman" w:cs="Times New Roman"/>
        </w:rPr>
        <w:t xml:space="preserve"> «</w:t>
      </w:r>
      <w:r w:rsidR="000C5E5B" w:rsidRPr="00AB55B6">
        <w:rPr>
          <w:rFonts w:ascii="Times New Roman" w:hAnsi="Times New Roman" w:cs="Times New Roman"/>
        </w:rPr>
        <w:t xml:space="preserve">000 2000000000 0000 000 </w:t>
      </w:r>
      <w:r w:rsidR="00371A29" w:rsidRPr="00AB55B6">
        <w:rPr>
          <w:rFonts w:ascii="Times New Roman" w:hAnsi="Times New Roman" w:cs="Times New Roman"/>
        </w:rPr>
        <w:t xml:space="preserve">БЕЗВОЗМЕЗДНЫЕ ПОСТУПЛЕНИЯ 296629073,17 231754933,66 226779900,79» </w:t>
      </w:r>
      <w:r w:rsidRPr="00AB55B6">
        <w:rPr>
          <w:rFonts w:ascii="Times New Roman" w:hAnsi="Times New Roman" w:cs="Times New Roman"/>
        </w:rPr>
        <w:t>изложить в следующей редакции:</w:t>
      </w:r>
    </w:p>
    <w:p w:rsidR="00267184" w:rsidRPr="00AB55B6" w:rsidRDefault="00267184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2000000000 0000 000 БЕЗВОЗМЕЗДНЫЕ ПОСТУПЛЕНИЯ 298178810,79 232807418,66 227832385,79»;</w:t>
      </w:r>
    </w:p>
    <w:p w:rsidR="001A68C5" w:rsidRPr="00AB55B6" w:rsidRDefault="00267184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</w:t>
      </w:r>
      <w:r w:rsidR="00371A29" w:rsidRPr="00AB55B6">
        <w:rPr>
          <w:rFonts w:ascii="Times New Roman" w:hAnsi="Times New Roman" w:cs="Times New Roman"/>
        </w:rPr>
        <w:t xml:space="preserve"> «</w:t>
      </w:r>
      <w:r w:rsidR="000C5E5B" w:rsidRPr="00AB55B6">
        <w:rPr>
          <w:rFonts w:ascii="Times New Roman" w:hAnsi="Times New Roman" w:cs="Times New Roman"/>
        </w:rPr>
        <w:t xml:space="preserve">000 2020000000 0000 000 </w:t>
      </w:r>
      <w:r w:rsidR="00371A29" w:rsidRPr="00AB55B6">
        <w:rPr>
          <w:rFonts w:ascii="Times New Roman" w:hAnsi="Times New Roman" w:cs="Times New Roman"/>
        </w:rPr>
        <w:t xml:space="preserve">Безвозмездные поступления от других бюджетов бюджетной системы Российской Федерации 296629073,17 231754933,66 226779900,79» </w:t>
      </w:r>
      <w:r w:rsidRPr="00AB55B6">
        <w:rPr>
          <w:rFonts w:ascii="Times New Roman" w:hAnsi="Times New Roman" w:cs="Times New Roman"/>
        </w:rPr>
        <w:t>изложить в следующей редакции:</w:t>
      </w:r>
    </w:p>
    <w:p w:rsidR="00267184" w:rsidRPr="00AB55B6" w:rsidRDefault="00267184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2020000000 0000 000 Безвозмездные поступления от других бюджетов бюджетной системы Российской Федерации 298254528,36 232807418,66 227832385,79»;</w:t>
      </w:r>
    </w:p>
    <w:p w:rsidR="00267184" w:rsidRPr="00AB55B6" w:rsidRDefault="00267184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</w:t>
      </w:r>
      <w:r w:rsidR="00371A29" w:rsidRPr="00AB55B6">
        <w:rPr>
          <w:rFonts w:ascii="Times New Roman" w:hAnsi="Times New Roman" w:cs="Times New Roman"/>
        </w:rPr>
        <w:t xml:space="preserve"> «</w:t>
      </w:r>
      <w:r w:rsidR="000C5E5B" w:rsidRPr="00AB55B6">
        <w:rPr>
          <w:rFonts w:ascii="Times New Roman" w:hAnsi="Times New Roman" w:cs="Times New Roman"/>
        </w:rPr>
        <w:t>000 2024000000 0000 150</w:t>
      </w:r>
      <w:proofErr w:type="gramStart"/>
      <w:r w:rsidR="000C5E5B" w:rsidRPr="00AB55B6">
        <w:rPr>
          <w:rFonts w:ascii="Times New Roman" w:hAnsi="Times New Roman" w:cs="Times New Roman"/>
        </w:rPr>
        <w:t xml:space="preserve"> И</w:t>
      </w:r>
      <w:proofErr w:type="gramEnd"/>
      <w:r w:rsidR="000C5E5B" w:rsidRPr="00AB55B6">
        <w:rPr>
          <w:rFonts w:ascii="Times New Roman" w:hAnsi="Times New Roman" w:cs="Times New Roman"/>
        </w:rPr>
        <w:t xml:space="preserve">ные межбюджетные трансферты 26431152,76 25003208,39 19087386,59» </w:t>
      </w:r>
      <w:r w:rsidRPr="00AB55B6">
        <w:rPr>
          <w:rFonts w:ascii="Times New Roman" w:hAnsi="Times New Roman" w:cs="Times New Roman"/>
        </w:rPr>
        <w:t>изложить в следующей редакции:</w:t>
      </w:r>
    </w:p>
    <w:p w:rsidR="00267184" w:rsidRPr="00AB55B6" w:rsidRDefault="00267184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2024000000 0000 150</w:t>
      </w:r>
      <w:proofErr w:type="gramStart"/>
      <w:r w:rsidRPr="00AB55B6">
        <w:rPr>
          <w:rFonts w:ascii="Times New Roman" w:hAnsi="Times New Roman" w:cs="Times New Roman"/>
        </w:rPr>
        <w:t xml:space="preserve"> И</w:t>
      </w:r>
      <w:proofErr w:type="gramEnd"/>
      <w:r w:rsidRPr="00AB55B6">
        <w:rPr>
          <w:rFonts w:ascii="Times New Roman" w:hAnsi="Times New Roman" w:cs="Times New Roman"/>
        </w:rPr>
        <w:t>ные межбюджетные трансферты 28056607,95 26055693,39 20139871,59»;</w:t>
      </w:r>
    </w:p>
    <w:p w:rsidR="000F5EF7" w:rsidRPr="00AB55B6" w:rsidRDefault="008159B2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«000 2190000000 0000 000 ВОЗВРАТ ОСТАТКОВ СУБСИДИЙ, СУБВЕНЦИЙ И ИНЫХ МЕЖБЮДЖЕТНЫХ ТРАНСФЕРТОВ, ИМЕЮЩИХ ЦЕЛЕВОЕ НАЗНАЧЕНИЕ, ПРОШЛЫХ ЛЕТ 0,00 0,00 0,00» изложить в следующей редакции:</w:t>
      </w:r>
    </w:p>
    <w:p w:rsidR="008159B2" w:rsidRPr="00AB55B6" w:rsidRDefault="008159B2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lastRenderedPageBreak/>
        <w:t>«000 2190000000 0000 000 ВОЗВРАТ ОСТАТКОВ СУБСИДИЙ, СУБВЕНЦИЙ И ИНЫХ МЕЖБЮДЖЕТНЫХ ТРАНСФЕРТОВ, ИМЕЮЩИХ ЦЕЛЕВОЕ НАЗНАЧЕНИЕ, ПРОШЛЫХ ЛЕТ -</w:t>
      </w:r>
      <w:r w:rsidR="005E544A" w:rsidRPr="00AB55B6">
        <w:rPr>
          <w:rFonts w:ascii="Times New Roman" w:hAnsi="Times New Roman" w:cs="Times New Roman"/>
        </w:rPr>
        <w:t>75717,57</w:t>
      </w:r>
      <w:r w:rsidRPr="00AB55B6">
        <w:rPr>
          <w:rFonts w:ascii="Times New Roman" w:hAnsi="Times New Roman" w:cs="Times New Roman"/>
        </w:rPr>
        <w:t xml:space="preserve"> 0,00 0,00»;</w:t>
      </w:r>
    </w:p>
    <w:p w:rsidR="008159B2" w:rsidRPr="00AB55B6" w:rsidRDefault="008159B2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«000 2190000005 0000 150   Возврат остатков субсидий, субвенций и иных межбюджетных трансфертов, имеющих целевое назначение, прошлых лет из бюджетов муниципальных районов 0,00 0,00 0,00» изложить в следующей редакции:</w:t>
      </w:r>
    </w:p>
    <w:p w:rsidR="008159B2" w:rsidRPr="00AB55B6" w:rsidRDefault="008159B2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«000 2190000005 0000 150   Возврат остатков субсидий, субвенций и иных межбюджетных трансфертов, имеющих целевое назначение, прошлых лет из бюджетов муниципальных районов -</w:t>
      </w:r>
      <w:r w:rsidR="005E544A" w:rsidRPr="00AB55B6">
        <w:rPr>
          <w:rFonts w:ascii="Times New Roman" w:hAnsi="Times New Roman" w:cs="Times New Roman"/>
        </w:rPr>
        <w:t>75717,57</w:t>
      </w:r>
      <w:r w:rsidRPr="00AB55B6">
        <w:rPr>
          <w:rFonts w:ascii="Times New Roman" w:hAnsi="Times New Roman" w:cs="Times New Roman"/>
        </w:rPr>
        <w:t xml:space="preserve"> 0,00 0,00»</w:t>
      </w:r>
    </w:p>
    <w:p w:rsidR="000C5E5B" w:rsidRPr="00AB55B6" w:rsidRDefault="000C5E5B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>Строку «Всего доходов 349623898,46 285371716,61 281238281,06» изложить в следующей редакции:</w:t>
      </w:r>
    </w:p>
    <w:p w:rsidR="000C5E5B" w:rsidRPr="00AB55B6" w:rsidRDefault="000C5E5B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AB55B6">
        <w:rPr>
          <w:rFonts w:ascii="Times New Roman" w:hAnsi="Times New Roman" w:cs="Times New Roman"/>
        </w:rPr>
        <w:t xml:space="preserve">«Всего доходов </w:t>
      </w:r>
      <w:r w:rsidR="00267184" w:rsidRPr="00AB55B6">
        <w:rPr>
          <w:rFonts w:ascii="Times New Roman" w:hAnsi="Times New Roman" w:cs="Times New Roman"/>
        </w:rPr>
        <w:t>355658108,72 287415861,61 283940166,06</w:t>
      </w:r>
      <w:r w:rsidRPr="00AB55B6">
        <w:rPr>
          <w:rFonts w:ascii="Times New Roman" w:hAnsi="Times New Roman" w:cs="Times New Roman"/>
        </w:rPr>
        <w:t>».</w:t>
      </w:r>
    </w:p>
    <w:p w:rsidR="00066538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9</w:t>
      </w:r>
      <w:r w:rsidR="00573D9F" w:rsidRPr="00AB55B6">
        <w:rPr>
          <w:rFonts w:ascii="Times New Roman" w:hAnsi="Times New Roman" w:cs="Times New Roman"/>
          <w:sz w:val="24"/>
          <w:szCs w:val="24"/>
        </w:rPr>
        <w:t>.</w:t>
      </w:r>
      <w:r w:rsidR="00B0203A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AB1714" w:rsidRPr="00AB55B6">
        <w:rPr>
          <w:rFonts w:ascii="Times New Roman" w:hAnsi="Times New Roman" w:cs="Times New Roman"/>
          <w:sz w:val="24"/>
          <w:szCs w:val="24"/>
        </w:rPr>
        <w:t>П</w:t>
      </w:r>
      <w:r w:rsidR="00573D9F" w:rsidRPr="00AB55B6">
        <w:rPr>
          <w:rFonts w:ascii="Times New Roman" w:hAnsi="Times New Roman" w:cs="Times New Roman"/>
          <w:sz w:val="24"/>
          <w:szCs w:val="24"/>
        </w:rPr>
        <w:t>риложени</w:t>
      </w:r>
      <w:r w:rsidR="00AB1714" w:rsidRPr="00AB55B6">
        <w:rPr>
          <w:rFonts w:ascii="Times New Roman" w:hAnsi="Times New Roman" w:cs="Times New Roman"/>
          <w:sz w:val="24"/>
          <w:szCs w:val="24"/>
        </w:rPr>
        <w:t>е</w:t>
      </w:r>
      <w:r w:rsidR="00573D9F" w:rsidRPr="00AB55B6">
        <w:rPr>
          <w:rFonts w:ascii="Times New Roman" w:hAnsi="Times New Roman" w:cs="Times New Roman"/>
          <w:sz w:val="24"/>
          <w:szCs w:val="24"/>
        </w:rPr>
        <w:t xml:space="preserve"> 3</w:t>
      </w:r>
      <w:r w:rsidR="00AB1714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D073C4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Юрьевецкого муниципального района на 2023 год и на плановый период 2024 и 2025 годов» </w:t>
      </w:r>
      <w:r w:rsidR="00AB1714" w:rsidRPr="00AB55B6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1 к настоящему решению.</w:t>
      </w:r>
    </w:p>
    <w:p w:rsidR="00EC742C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10</w:t>
      </w:r>
      <w:r w:rsidR="00573D9F" w:rsidRPr="00AB55B6">
        <w:rPr>
          <w:rFonts w:ascii="Times New Roman" w:hAnsi="Times New Roman" w:cs="Times New Roman"/>
          <w:sz w:val="24"/>
          <w:szCs w:val="24"/>
        </w:rPr>
        <w:t>.</w:t>
      </w:r>
      <w:r w:rsidR="00EC742C" w:rsidRPr="00AB5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42C" w:rsidRPr="00AB55B6">
        <w:rPr>
          <w:rFonts w:ascii="Times New Roman" w:hAnsi="Times New Roman" w:cs="Times New Roman"/>
          <w:sz w:val="24"/>
          <w:szCs w:val="24"/>
        </w:rPr>
        <w:t>Приложение</w:t>
      </w:r>
      <w:r w:rsidR="00FA1DB1" w:rsidRPr="00AB55B6">
        <w:rPr>
          <w:rFonts w:ascii="Times New Roman" w:hAnsi="Times New Roman" w:cs="Times New Roman"/>
          <w:sz w:val="24"/>
          <w:szCs w:val="24"/>
        </w:rPr>
        <w:t xml:space="preserve"> 4</w:t>
      </w:r>
      <w:r w:rsidR="00EC742C" w:rsidRPr="00AB55B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 Юрьевецкого муниципального района и не</w:t>
      </w:r>
      <w:r w:rsidR="00C15E7A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EC742C" w:rsidRPr="00AB55B6">
        <w:rPr>
          <w:rFonts w:ascii="Times New Roman" w:hAnsi="Times New Roman" w:cs="Times New Roman"/>
          <w:sz w:val="24"/>
          <w:szCs w:val="24"/>
        </w:rPr>
        <w:t xml:space="preserve">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2022 год» изложить в новой редакции согласно приложению </w:t>
      </w:r>
      <w:r w:rsidR="0036655B" w:rsidRPr="00AB55B6">
        <w:rPr>
          <w:rFonts w:ascii="Times New Roman" w:hAnsi="Times New Roman" w:cs="Times New Roman"/>
          <w:sz w:val="24"/>
          <w:szCs w:val="24"/>
        </w:rPr>
        <w:t>2</w:t>
      </w:r>
      <w:r w:rsidR="00EC742C" w:rsidRPr="00AB55B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proofErr w:type="gramEnd"/>
    </w:p>
    <w:p w:rsidR="00066538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11</w:t>
      </w:r>
      <w:r w:rsidR="00066538" w:rsidRPr="00AB55B6">
        <w:rPr>
          <w:rFonts w:ascii="Times New Roman" w:hAnsi="Times New Roman" w:cs="Times New Roman"/>
          <w:sz w:val="24"/>
          <w:szCs w:val="24"/>
        </w:rPr>
        <w:t>. В приложении 5: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Строку «Муниципальная программа Юрьевецкого муниципального района Ивановской области "Развитие образования Юрьевецкого муниципального района" 0100000000 000 145555861,29 143768751,62» изложить в следующей редакции: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«Муниципальная программа Юрьевецкого муниципального района Ивановской области "Развитие образования Юрьевецкого муниципального района" 0100000000 000 146608346,29 143768751,62»;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Строку «Подпрограмма "Развитие системы общего образования Юрьевецкого муниципального района" 0120000000 000 94044672,57 91968381,29» изложить в следующей редакции: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«Подпрограмма "Развитие системы общего образования Юрьевецкого муниципального района" 0120000000 000 95097157,57 92979862,08»;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sz w:val="24"/>
          <w:szCs w:val="24"/>
        </w:rPr>
        <w:t>Строку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0120153031 100 4765320,00 4765320,00» изложить в следующей редакции:</w:t>
      </w:r>
      <w:proofErr w:type="gramEnd"/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0120153031 100 0,00 0,00»;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sz w:val="24"/>
          <w:szCs w:val="24"/>
        </w:rPr>
        <w:t xml:space="preserve">После строки «Осуществление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</w:t>
      </w:r>
      <w:r w:rsidRPr="00AB55B6">
        <w:rPr>
          <w:rFonts w:ascii="Times New Roman" w:hAnsi="Times New Roman" w:cs="Times New Roman"/>
          <w:sz w:val="24"/>
          <w:szCs w:val="24"/>
        </w:rPr>
        <w:lastRenderedPageBreak/>
        <w:t>операции, проводимой с 24 февраля 2022 года, из числа военнослужащих и сотрудников федеральных органов исполнительной власти</w:t>
      </w:r>
      <w:proofErr w:type="gramEnd"/>
      <w:r w:rsidRPr="00AB5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5B6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</w:t>
      </w:r>
      <w:proofErr w:type="gramEnd"/>
      <w:r w:rsidRPr="00AB55B6">
        <w:rPr>
          <w:rFonts w:ascii="Times New Roman" w:hAnsi="Times New Roman" w:cs="Times New Roman"/>
          <w:sz w:val="24"/>
          <w:szCs w:val="24"/>
        </w:rPr>
        <w:t xml:space="preserve"> в Вооруженные Силы Российской Федерации  (Закупка товаров, работ и услуг для обеспечения государственных (муниципальных) нужд) 0120189700 200 801601,68 833605,20» дополнить строкой следующего содержания: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sz w:val="24"/>
          <w:szCs w:val="24"/>
        </w:rPr>
        <w:t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 образовательные программы</w:t>
      </w:r>
      <w:proofErr w:type="gramEnd"/>
      <w:r w:rsidRPr="00AB55B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образовательные программы среднего общего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</w:t>
      </w:r>
      <w:r w:rsidRPr="00AB55B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B55B6">
        <w:rPr>
          <w:rFonts w:ascii="Times New Roman" w:hAnsi="Times New Roman" w:cs="Times New Roman"/>
          <w:sz w:val="24"/>
          <w:szCs w:val="24"/>
        </w:rPr>
        <w:t>3031 100 4765320,00 4765320,00»;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После строки «Софинансирование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01205</w:t>
      </w:r>
      <w:r w:rsidRPr="00AB55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55B6">
        <w:rPr>
          <w:rFonts w:ascii="Times New Roman" w:hAnsi="Times New Roman" w:cs="Times New Roman"/>
          <w:sz w:val="24"/>
          <w:szCs w:val="24"/>
        </w:rPr>
        <w:t>0190 200 459270,00 459270,00» дополнить строками следующего содержания»: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«Основное мероприятие "Патриотическое воспитание граждан Российской Федерации" 012</w:t>
      </w:r>
      <w:r w:rsidRPr="00AB55B6">
        <w:rPr>
          <w:rFonts w:ascii="Times New Roman" w:hAnsi="Times New Roman" w:cs="Times New Roman"/>
          <w:sz w:val="24"/>
          <w:szCs w:val="24"/>
          <w:lang w:val="en-US"/>
        </w:rPr>
        <w:t>EB</w:t>
      </w:r>
      <w:r w:rsidRPr="00AB55B6">
        <w:rPr>
          <w:rFonts w:ascii="Times New Roman" w:hAnsi="Times New Roman" w:cs="Times New Roman"/>
          <w:sz w:val="24"/>
          <w:szCs w:val="24"/>
        </w:rPr>
        <w:t>00000 000 1052485,00 1052485,00;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</w:r>
      <w:r w:rsidR="00FD380D">
        <w:rPr>
          <w:rFonts w:ascii="Times New Roman" w:hAnsi="Times New Roman" w:cs="Times New Roman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</w:t>
      </w:r>
      <w:r w:rsidRPr="00AB55B6">
        <w:rPr>
          <w:rFonts w:ascii="Times New Roman" w:hAnsi="Times New Roman" w:cs="Times New Roman"/>
          <w:sz w:val="24"/>
          <w:szCs w:val="24"/>
          <w:lang w:val="en-US"/>
        </w:rPr>
        <w:t>EB</w:t>
      </w:r>
      <w:r w:rsidRPr="00AB55B6">
        <w:rPr>
          <w:rFonts w:ascii="Times New Roman" w:hAnsi="Times New Roman" w:cs="Times New Roman"/>
          <w:sz w:val="24"/>
          <w:szCs w:val="24"/>
        </w:rPr>
        <w:t>51792 100 1052485,00 1052485,00»;</w:t>
      </w:r>
      <w:proofErr w:type="gramEnd"/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Строки «Подпрограмма "Ремонт, капитальный ремонт автомобильных дорог общего пользования местного значения, в границах Юрьевецкого муниципального района" 0810000000 000 5598768,80 5598768,80;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  Основное мероприятие "Осуществление ремонтных работ автомобильных дорог Юрьевецкого муниципального района" 0810100000 000 5598768,80 5598768,80;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0810120320 200 5598768,80 5598768,80» изложить в следующей редакции: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«Подпрограмма "Ремонт, капитальный ремонт автомобильных дорог общего пользования местного значения, в границах Юрьевецкого муниципального района" 0810000000 000 </w:t>
      </w:r>
      <w:r w:rsidR="00F5671B" w:rsidRPr="00AB55B6">
        <w:rPr>
          <w:rFonts w:ascii="Times New Roman" w:hAnsi="Times New Roman" w:cs="Times New Roman"/>
          <w:sz w:val="24"/>
          <w:szCs w:val="24"/>
        </w:rPr>
        <w:t>5985868,80 6617508,80;</w:t>
      </w:r>
    </w:p>
    <w:p w:rsidR="00F5671B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  Основное мероприятие "Осуществление ремонтных работ автомобильных дорог Юрьевецкого муниципального района" 0810100000 000 </w:t>
      </w:r>
      <w:r w:rsidR="00F5671B" w:rsidRPr="00AB55B6">
        <w:rPr>
          <w:rFonts w:ascii="Times New Roman" w:hAnsi="Times New Roman" w:cs="Times New Roman"/>
          <w:sz w:val="24"/>
          <w:szCs w:val="24"/>
        </w:rPr>
        <w:t>5985868,80 6617508,80;</w:t>
      </w:r>
    </w:p>
    <w:p w:rsidR="009C5FAA" w:rsidRPr="00AB55B6" w:rsidRDefault="009C5FA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0810120320 200 </w:t>
      </w:r>
      <w:r w:rsidR="00F5671B" w:rsidRPr="00AB55B6">
        <w:rPr>
          <w:rFonts w:ascii="Times New Roman" w:hAnsi="Times New Roman" w:cs="Times New Roman"/>
          <w:sz w:val="24"/>
          <w:szCs w:val="24"/>
        </w:rPr>
        <w:t>5985868,80 6617508,80</w:t>
      </w:r>
      <w:r w:rsidRPr="00AB55B6">
        <w:rPr>
          <w:rFonts w:ascii="Times New Roman" w:hAnsi="Times New Roman" w:cs="Times New Roman"/>
          <w:sz w:val="24"/>
          <w:szCs w:val="24"/>
        </w:rPr>
        <w:t>»</w:t>
      </w:r>
      <w:r w:rsidR="00F5671B" w:rsidRPr="00AB55B6">
        <w:rPr>
          <w:rFonts w:ascii="Times New Roman" w:hAnsi="Times New Roman" w:cs="Times New Roman"/>
          <w:sz w:val="24"/>
          <w:szCs w:val="24"/>
        </w:rPr>
        <w:t>;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lastRenderedPageBreak/>
        <w:t>После строки «Основное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 0900100000 000 1980000,00 1980000,00» дополнить строкой следующего содержания: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 0900160020 200 1980000,00 1980000,00»;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Строку 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 0900160020 800 1980000,001980000,00» изложить в следующей редакции: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 0900160020 800 0,00 0,00»;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Строки «</w:t>
      </w:r>
      <w:r w:rsidR="00363E32" w:rsidRPr="00AB55B6">
        <w:rPr>
          <w:rFonts w:ascii="Times New Roman" w:hAnsi="Times New Roman" w:cs="Times New Roman"/>
          <w:sz w:val="24"/>
          <w:szCs w:val="24"/>
        </w:rPr>
        <w:t>Н</w:t>
      </w:r>
      <w:r w:rsidRPr="00AB55B6">
        <w:rPr>
          <w:rFonts w:ascii="Times New Roman" w:hAnsi="Times New Roman" w:cs="Times New Roman"/>
          <w:sz w:val="24"/>
          <w:szCs w:val="24"/>
        </w:rPr>
        <w:t>епрограммные направления деятельности исполнительных органов местного самоуправления 3100000000 000 4775455,89 4944152,78;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исполнительных органов местного самоуправления Юрьевецкого муниципального района 3190000000 000 4775455,89 4944152,78» изложить в следующей редакции: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«Непрограммные направления деятельности исполнительных органов местного самоуправления 3100000000 000 5380015,89 5574812,78;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 исполнительных органов местного самоуправления Юрьевецкого муниципального района 3190000000 000 5380015,89 5574812,78»;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После строки «Непрограммные направления деятельности исполнительных органов местного самоуправления Юрьевецкого муниципального района 3190000000 000 5380015,89 5574812,78» дополнить строкой следующего содержания: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«Исполнение судебных актов</w:t>
      </w:r>
      <w:r w:rsidR="00363E32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sz w:val="24"/>
          <w:szCs w:val="24"/>
        </w:rPr>
        <w:t>(Иные бюджетные ассигнования) 3190090180 800 604560,00 630660,00»;</w:t>
      </w:r>
    </w:p>
    <w:p w:rsidR="004E7E92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Строку</w:t>
      </w:r>
      <w:r w:rsidR="004E7E92" w:rsidRPr="00AB55B6">
        <w:rPr>
          <w:rFonts w:ascii="Times New Roman" w:hAnsi="Times New Roman" w:cs="Times New Roman"/>
          <w:sz w:val="24"/>
          <w:szCs w:val="24"/>
        </w:rPr>
        <w:t xml:space="preserve"> «Всего расходов: </w:t>
      </w:r>
      <w:r w:rsidRPr="00AB55B6">
        <w:rPr>
          <w:rFonts w:ascii="Times New Roman" w:hAnsi="Times New Roman" w:cs="Times New Roman"/>
          <w:sz w:val="24"/>
          <w:szCs w:val="24"/>
        </w:rPr>
        <w:t>281567087,04 270411045,38» изложить в следующей редакции:</w:t>
      </w:r>
    </w:p>
    <w:p w:rsidR="00F5671B" w:rsidRPr="00AB55B6" w:rsidRDefault="00F5671B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«Всего расходов: 283611232,04 273112930,38»;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12. В Приложении 6 «Ведомственная структура расходов бюджета Юрьевецкого муниципального района на 2023 год»: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администрации Юрьевецкого муниципального района 073 00 00 00000000 000 179220742,51» цифры «179220742,51» заменить цифрами «185409114,33»;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После строки «управление образования администрации Юрьевецкого муниципального района 073 00 00 00000000 000 185409114,33» дополнить строкой следующего содержания: 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«Техническое обслуживание узлов учета тепловой энергии в образовательных организациях Юрьевецкого муниципального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(Закупка товаров, работ и услуг для обеспечения государственных (муниципальных) нужд) 073 07 01 0110120040 200 94000,00»;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01 0140100200 100 20966169,55» цифры «20966169,55» заменить цифрами «20970169,55»;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«Оказание муниципальной услуги "Дошкольное образование" (Закупка товаров, работ и услуг для обеспечения государственных (муниципальных) нужд) 073 07 01 0140100200 200 7 857 162,35» цифры «7 857 162,35» заменить </w:t>
      </w:r>
      <w:r w:rsidRPr="00AB55B6">
        <w:rPr>
          <w:rFonts w:ascii="Times New Roman" w:hAnsi="Times New Roman" w:cs="Times New Roman"/>
          <w:sz w:val="24"/>
          <w:szCs w:val="24"/>
        </w:rPr>
        <w:t>цифрами «10 672 256,25»;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lastRenderedPageBreak/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073 07 01 01401</w:t>
      </w:r>
      <w:r w:rsidRPr="00AB55B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1950 200 1424242,44» цифры «1424242,44» заменить цифрами «1424242,43»;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После строки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Оказание муниципальной услуги "Дошкольное образование" за счет прочих доходов от компенсации затрат муниципальных районов (Закупка товаров, работ и услуг для обеспечения государственных (муниципальных) нужд) 073 07 01 01401П0200 200 4450000,00» дополнить строкой следующего содержания: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«Техническое обслуживание узлов учета тепловой энергии в образовательных организациях Юрьевецкого муниципального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(Закупка товаров, работ и услуг для обеспечения государственных (муниципальных) </w:t>
      </w:r>
      <w:r w:rsidR="00AA2670">
        <w:rPr>
          <w:rFonts w:ascii="Times New Roman" w:hAnsi="Times New Roman" w:cs="Times New Roman"/>
          <w:color w:val="000000"/>
          <w:sz w:val="24"/>
          <w:szCs w:val="24"/>
        </w:rPr>
        <w:t>нужд) 073 07 02 0110120040 200 6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6300,00»;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0120100020 100 8 135 073,88» цифры «8 135 073,88» заменить цифрами «8 532 361,88»;</w:t>
      </w:r>
      <w:proofErr w:type="gramEnd"/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0120100020 200 14 970 099,43» цифры «14 970 099,43» заменить цифрами «17 578 285,98»;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0120153031 100 4843440,00» цифры «4843440,00» заменить цифрами «0,00»;</w:t>
      </w:r>
      <w:proofErr w:type="gramEnd"/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sz w:val="24"/>
          <w:szCs w:val="24"/>
        </w:rPr>
        <w:t>После строки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в Вооруженные Силы Российской Федерации (Закупка товаров, работ и услуг для обеспечения государственных (муниципальных) нужд) 073 07 02 0120189700 200 770679,36» дополнить строкой следующего содержания:</w:t>
      </w:r>
    </w:p>
    <w:p w:rsidR="00450B00" w:rsidRPr="00AB55B6" w:rsidRDefault="00450B00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13212" w:rsidRPr="00AB55B6">
        <w:rPr>
          <w:rFonts w:ascii="Times New Roman" w:hAnsi="Times New Roman" w:cs="Times New Roman"/>
          <w:color w:val="000000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</w:t>
      </w:r>
      <w:proofErr w:type="gramEnd"/>
      <w:r w:rsidR="0021321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212" w:rsidRPr="00AB5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основного общего образования, образовательные программы среднего общего образования)</w:t>
      </w:r>
      <w:r w:rsidR="00352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212" w:rsidRPr="00AB55B6">
        <w:rPr>
          <w:rFonts w:ascii="Times New Roman" w:hAnsi="Times New Roman" w:cs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01201R3031 100 4843440,00»;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 073 07 02 01201S1950 200 181818,18» цифры «181818,18» заменить цифрами «181818,19»;</w:t>
      </w:r>
    </w:p>
    <w:p w:rsidR="00450B00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обеспечения государственных (муниципальных) нужд) 073 07 02 012E250970 200 2503169,52» цифры «2503169,52» заменить цифрами «0,00»;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После строки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обеспечения государственных (муниципальных) нужд) 073 07 02 012E250970 200 0,00» дополнить строками следующего содержания: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в общеобразовательных организациях, расположенных в сельской местности и малых городах, условий для занятия физической культурой и спортом)</w:t>
      </w:r>
      <w:r w:rsidR="00352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(Закупка товаров, работ и услуг для обеспечения государственных (муниципальных) нужд) 073 07 02 012E250981 200 2503172,02;</w:t>
      </w:r>
      <w:proofErr w:type="gramEnd"/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073 07 02 012EВ51792 100 213533,43»;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После строки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Обеспечение поддержки молодых специалистов в сфере образования (Социальное обеспечение и иные выплаты населению) 073 07 02 0130190010 300 78000,00» дополнить строками следующего содержания: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«Исполнение судебных актов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(Закупка товаров, работ и услуг для обеспечения государственных (муниципальных) нужд) 073 07 02 3190090180 200 145637,38;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Исполнение судебных актов (Иные бюджетные ассигнования) 073 07 02 3190090180 800 34695,84»;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073 07 03 0120200031 600 14321074,88» цифры «14321074,88» заменить цифрами «12205416,18»;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После строки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073 07 03 0120200031 600 12205416,18» дополнить строками следующего содержания: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«Обеспечение функционирования модели персонифицированного финансирования дополнительного образования детей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(Предоставление субсидий бюджетным, автономным учреждениям и иным некоммерческим организациям) 073 07 03 0120200033 600 2012140,00;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Обеспечение функционирования модели персонифицированного финансирования дополнительного образования детей (Иные бюджетные ассигнования) 073 07 03 0120200033 800 8180,00»;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lastRenderedPageBreak/>
        <w:t>После строки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 073 07 07 0410190060 </w:t>
      </w:r>
      <w:r w:rsidR="006E1555">
        <w:rPr>
          <w:rFonts w:ascii="Times New Roman" w:hAnsi="Times New Roman" w:cs="Times New Roman"/>
          <w:color w:val="000000"/>
          <w:sz w:val="24"/>
          <w:szCs w:val="24"/>
        </w:rPr>
        <w:t xml:space="preserve">600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253765,01» дополнить строкой следующего содержания: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«Техническое обслуживание узлов учета тепловой энергии в образовательных организациях Юрьевецкого муниципального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(Закупка товаров, работ и услуг для обеспечения государственных (муниципальных) нужд) 073 07 09 0110120040 200 21000,00»;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09 0120100060 100 7232701,71» цифры «7232701,71» заменить цифрами «7237701,71»;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 073 07 09 0120100060 200 3277093,49» цифры «3277093,49» заменить цифрами «3081045,84»;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 073 07 09 0120100070 </w:t>
      </w:r>
      <w:r w:rsidR="006E1555">
        <w:rPr>
          <w:rFonts w:ascii="Times New Roman" w:hAnsi="Times New Roman" w:cs="Times New Roman"/>
          <w:color w:val="000000"/>
          <w:sz w:val="24"/>
          <w:szCs w:val="24"/>
        </w:rPr>
        <w:t xml:space="preserve">200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475000,00» цифры «475000,00» заменить цифрами «550020,57»;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«Комитет по управлению муниципальным имуществом, земельным отношениям и сельскому хозяйству администрации Юрьевецкого муниципального района 166 00 00 000000000 000 7512192,39» цифры «7512192,39» заменить цифрами «7739278,32»;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166 01 13 0230190210 200 1203060,90» цифры «1203060,90» заменить цифрами «1207646,83»;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 166 04 12 0210120080 200 1100000,00» цифры «1100000,00» заменить цифрами «1130000,00»;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 166 04 12 0220120920 200 200000,00» дополнить строкой следующего содержания: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«Выполнение работ по установке на готовый фундамент цилиндрической конструкции для регулирования напора и расхода воды в д.</w:t>
      </w:r>
      <w:r w:rsidR="00FD3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Лобаны и в д.</w:t>
      </w:r>
      <w:r w:rsidR="00FD3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Щекотиха</w:t>
      </w:r>
      <w:proofErr w:type="spell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80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Закупка товаров, работ и услуг для обеспечения государственных (муниципальных) нужд) 166 05 02 0230120170 200 192500,00»;</w:t>
      </w:r>
    </w:p>
    <w:p w:rsidR="00213212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«Администрация Юрьевецкого муниципального района Ивановской области 303 00 00 00000000 000 132337563,73» цифры «132337563,73» заменить цифрами «</w:t>
      </w:r>
      <w:r w:rsidR="006F15B9">
        <w:rPr>
          <w:rFonts w:ascii="Times New Roman" w:hAnsi="Times New Roman" w:cs="Times New Roman"/>
          <w:color w:val="000000"/>
          <w:sz w:val="24"/>
          <w:szCs w:val="24"/>
        </w:rPr>
        <w:t>13718</w:t>
      </w:r>
      <w:r w:rsidR="00923C05">
        <w:rPr>
          <w:rFonts w:ascii="Times New Roman" w:hAnsi="Times New Roman" w:cs="Times New Roman"/>
          <w:color w:val="000000"/>
          <w:sz w:val="24"/>
          <w:szCs w:val="24"/>
        </w:rPr>
        <w:t>5515,60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F15B9" w:rsidRDefault="006F15B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строки «</w:t>
      </w:r>
      <w:r w:rsidRPr="006F15B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функции муниципального финансового контроля на территории </w:t>
      </w:r>
      <w:proofErr w:type="spellStart"/>
      <w:r w:rsidRPr="006F15B9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6F15B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303 01 06 0310100330 200 3000,00» дополнить строкой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следующего содержания:</w:t>
      </w:r>
    </w:p>
    <w:p w:rsidR="006F15B9" w:rsidRPr="00AB55B6" w:rsidRDefault="006F15B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F15B9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переданных полномочий муниципальных образований бюджету </w:t>
      </w:r>
      <w:proofErr w:type="spellStart"/>
      <w:r w:rsidRPr="006F15B9">
        <w:rPr>
          <w:rFonts w:ascii="Times New Roman" w:hAnsi="Times New Roman" w:cs="Times New Roman"/>
          <w:color w:val="000000"/>
          <w:sz w:val="24"/>
          <w:szCs w:val="24"/>
        </w:rPr>
        <w:t>Юрьевецкого</w:t>
      </w:r>
      <w:proofErr w:type="spellEnd"/>
      <w:r w:rsidRPr="006F15B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по отдельным вопросам местного самоуправления (по Соглашениям - </w:t>
      </w:r>
      <w:proofErr w:type="gramStart"/>
      <w:r w:rsidRPr="006F15B9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>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бюджета) (</w:t>
      </w:r>
      <w:r w:rsidRPr="006F15B9">
        <w:rPr>
          <w:rFonts w:ascii="Times New Roman" w:hAnsi="Times New Roman" w:cs="Times New Roman"/>
          <w:color w:val="000000"/>
          <w:sz w:val="24"/>
          <w:szCs w:val="24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303 01 06 03101М9010 200 180912,00»;</w:t>
      </w:r>
    </w:p>
    <w:p w:rsidR="00213212" w:rsidRPr="00AB55B6" w:rsidRDefault="0021321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После строки «Текущее содержание инженерной защиты (дамбы, дренажные системы, </w:t>
      </w:r>
      <w:proofErr w:type="spell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водоперекачивающие</w:t>
      </w:r>
      <w:proofErr w:type="spell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станции) (Закупка товаров, работ и услуг для обеспечения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государственных (муниципальных) нужд) 303 04 06 10201S0540 200 18708659,51» </w:t>
      </w:r>
      <w:r w:rsidR="00D2159D" w:rsidRPr="00AB55B6">
        <w:rPr>
          <w:rFonts w:ascii="Times New Roman" w:hAnsi="Times New Roman" w:cs="Times New Roman"/>
          <w:color w:val="000000"/>
          <w:sz w:val="24"/>
          <w:szCs w:val="24"/>
        </w:rPr>
        <w:t>дополнить строкой следующего содержания: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(Закупка товаров, работ и услуг для обеспечения государственных (муниципальных) нужд) 303 04 08 0900160020 200 2310000,00»;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 303 04 08 0900160020 800 1980000,00» цифры «1980000,00» заменить цифрами «0,00»;</w:t>
      </w:r>
    </w:p>
    <w:p w:rsidR="005F1B6D" w:rsidRPr="00AB55B6" w:rsidRDefault="005F1B6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 строке «Текущий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303 04 09 0810120320 200 5374493,22» цифры «5374493,22» заменить цифрами «5501683,22»; </w:t>
      </w:r>
    </w:p>
    <w:p w:rsidR="00213212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После строки «Текущий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303 04 09 0810120320 200 </w:t>
      </w:r>
      <w:r w:rsidR="005F1B6D" w:rsidRPr="00AB55B6">
        <w:rPr>
          <w:rFonts w:ascii="Times New Roman" w:hAnsi="Times New Roman" w:cs="Times New Roman"/>
          <w:color w:val="000000"/>
          <w:sz w:val="24"/>
          <w:szCs w:val="24"/>
        </w:rPr>
        <w:t>5501683,22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 дополнить строкой следующего содержания: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303 04 09 08101</w:t>
      </w:r>
      <w:r w:rsidRPr="00AB55B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0510 200 5822557,72»;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«Организация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(подъезд к д.</w:t>
      </w:r>
      <w:r w:rsidR="00FD3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Жарки) (Закупка товаров, работ и услуг для обеспечения государственных (муниципальных) нужд) 303 04 09 08101S0520 200 5822557,72» цифры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«5822557,72» заменить цифрами «0,00»;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 строке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 303 04 09 329</w:t>
      </w:r>
      <w:r w:rsidR="00861884">
        <w:rPr>
          <w:rFonts w:ascii="Times New Roman" w:hAnsi="Times New Roman" w:cs="Times New Roman"/>
          <w:color w:val="000000"/>
          <w:sz w:val="24"/>
          <w:szCs w:val="24"/>
        </w:rPr>
        <w:t>00М0111 200 7644239,18» цифры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7644239,18» заменить цифрами «8421532,79»;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После строки «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303 05 02 1030120830 200 1335796,00» дополнить строками следующего содержания: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«Реализация мероприятий по модернизации объектов коммунальной инфраструктуры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(Капитальные вложения в объекты государственной (муниципальной) собственности) 303 05 02 10301S6800 400 218996,05;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Исполнение судебных актов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(Иные бюджетные ассигнования) 303 05 02 3190090180 800 4071451,06»;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303 05 03 32900М0800 200 4500000,00» цифры «4500000,00» заменить цифрами «4590407,39»;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303 05 03 32900М0800 200 4590407,39» дополнить строкой следующего содержания: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«Выполнение мероприятий по содержанию и ремонту сетей уличного освещения на территории Юрьевецкого городского поселения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(Иные бюджетные ассигнования) 303 05 03 32900М0800 800 41701,76»;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«Своевременное обслуживание и погашение долговых обязательств (Обслуживание государственного (муниципального) долга) 303 13 01 0720120310 700 1000000,00» цифры «1000000,00» заменить цифрами «10000,00»;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«Своевременное обслуживание и погашение долговых обязательств (Обслуживание государственного (муниципального) долга) 303 13 01 0720120310 700 10000,00» дополнить строками следующего содержания: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«КОНТРОЛЬНО-СЧЕТНЫЙ ОРГАН ЮРЬЕВЕЦКОГО МУНИЦИПАЛЬНОГО РАЙОНА ИВАНОВСКОЙ ОБЛАСТИ 305 00 00 0000000000 000 </w:t>
      </w:r>
      <w:r w:rsidR="006F15B9">
        <w:rPr>
          <w:rFonts w:ascii="Times New Roman" w:hAnsi="Times New Roman" w:cs="Times New Roman"/>
          <w:color w:val="000000"/>
          <w:sz w:val="24"/>
          <w:szCs w:val="24"/>
        </w:rPr>
        <w:t>1579998,75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</w:t>
      </w: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бюджета)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305 01 06 03101М9010 100 </w:t>
      </w:r>
      <w:r w:rsidR="00F9689C">
        <w:rPr>
          <w:rFonts w:ascii="Times New Roman" w:hAnsi="Times New Roman" w:cs="Times New Roman"/>
          <w:color w:val="000000"/>
          <w:sz w:val="24"/>
          <w:szCs w:val="24"/>
        </w:rPr>
        <w:t>305526,65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</w:t>
      </w: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бюджета)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(Закупка товаров, работ и услуг для обеспечения государст</w:t>
      </w:r>
      <w:r w:rsidR="006E1555">
        <w:rPr>
          <w:rFonts w:ascii="Times New Roman" w:hAnsi="Times New Roman" w:cs="Times New Roman"/>
          <w:color w:val="000000"/>
          <w:sz w:val="24"/>
          <w:szCs w:val="24"/>
        </w:rPr>
        <w:t>венных (муниципальных) нужд) 305</w:t>
      </w:r>
      <w:bookmarkStart w:id="0" w:name="_GoBack"/>
      <w:bookmarkEnd w:id="0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01 06 01101М9010 200 </w:t>
      </w:r>
      <w:r w:rsidR="00F9689C">
        <w:rPr>
          <w:rFonts w:ascii="Times New Roman" w:hAnsi="Times New Roman" w:cs="Times New Roman"/>
          <w:color w:val="000000"/>
          <w:sz w:val="24"/>
          <w:szCs w:val="24"/>
        </w:rPr>
        <w:t>16080,35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 Обеспечение функций Контрольно-счетного органа Юрьевецкого муниципального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305 01 06 3020000140 100 1158391,75;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Обеспечение функций Контрольно-счетного органа Юрьевецкого муниципального района (Закупка товаров, работ и услуг для обеспечения государственных (муниципальных) нужд) 305 01 06 3020000140 200 100000,00»;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«Совет Юрьевецкого муниципального района 588 00 000 000000000 000 1669946,48» цифры «1669946,48» заменить цифрами «411554,73»;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588 01 06 3020000140 100 1191325,48» цифры «1191325,48» заменить цифрами «32933,73»;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«Обеспечение функций Контрольно-счетного органа Юрьевецкого муниципального района (Закупка товаров, работ и услуг для обеспечения государственных (муниципальных) нужд) 01 06 3020000140 200 100000,00» цифры «100000,00» заменить цифрами «0,00»;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«Финансовый отдел администрации Юрьевецкого муниципального района 920 00 00 0000000000 000 23349886,87» цифры «23349886,87» заменить цифрами «22698067,80»;</w:t>
      </w:r>
    </w:p>
    <w:p w:rsidR="00D2159D" w:rsidRPr="00AB55B6" w:rsidRDefault="00D2159D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«Исполнение судебных актов (Иные бюджетные ассигнования 920 01 13 3190090180 800 8531762,98</w:t>
      </w:r>
      <w:r w:rsidR="000875D8" w:rsidRPr="00AB55B6">
        <w:rPr>
          <w:rFonts w:ascii="Times New Roman" w:hAnsi="Times New Roman" w:cs="Times New Roman"/>
          <w:color w:val="000000"/>
          <w:sz w:val="24"/>
          <w:szCs w:val="24"/>
        </w:rPr>
        <w:t>» цифры «8531762,98» заменить цифрами «7527266,56»;</w:t>
      </w:r>
    </w:p>
    <w:p w:rsidR="000875D8" w:rsidRPr="00AB55B6" w:rsidRDefault="000875D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 920 04 09 0820199000 500 2741281,20» дополнить строкой следующего содержания:</w:t>
      </w:r>
      <w:proofErr w:type="gramEnd"/>
    </w:p>
    <w:p w:rsidR="000875D8" w:rsidRPr="00AB55B6" w:rsidRDefault="000875D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«Исполнение судебных актов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(Межбюджетные трансферты) 920 04 12 3190090180 500 330000,00»;</w:t>
      </w:r>
    </w:p>
    <w:p w:rsidR="000875D8" w:rsidRPr="00AB55B6" w:rsidRDefault="000875D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строке «Предоставление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с жилищным законодательством (Межбюджетные трансферты) 920 05 01 3190099003 500 1644605,45» цифры «1644605,45» заменить цифрами «1667282,80»;</w:t>
      </w:r>
    </w:p>
    <w:p w:rsidR="000875D8" w:rsidRPr="00AB55B6" w:rsidRDefault="000875D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 строке «Всего расходов: 344090331,98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 цифры «344090331,98» заменить цифрами «</w:t>
      </w:r>
      <w:r w:rsidR="005F1B6D" w:rsidRPr="00AB55B6">
        <w:rPr>
          <w:rFonts w:ascii="Times New Roman" w:hAnsi="Times New Roman" w:cs="Times New Roman"/>
          <w:color w:val="000000"/>
          <w:sz w:val="24"/>
          <w:szCs w:val="24"/>
        </w:rPr>
        <w:t>355023529,53</w:t>
      </w:r>
      <w:r w:rsidR="00E90099" w:rsidRPr="00AB55B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13. В приложении 7 «Ведомственная структура расходов бюджета Юрьевецкого муниципального района на 2024 и 2025 годы»:</w:t>
      </w:r>
    </w:p>
    <w:p w:rsidR="00D2159D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«управление образования администрации Юрьевецкого муниципального района 073 00 00 0000000000 000 145809626,30 142970031,63» изложить в следующей редакции: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«управление образования администрации Юрьевецкого муниципального района 073 00 00 0000000000 000 146862111,30 144022516,63»;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0120153031 100 4765320,00 4765320,00» изложить в следующей редакции:</w:t>
      </w:r>
      <w:proofErr w:type="gramEnd"/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0120153031 100 0,00 0,00»;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в Вооруженные Силы Российской Федерации (Закупка товаров, работ и услуг для обеспечения государственных (муниципальных) нужд) 073 07 02 0120189700 200 801601,68 833605,20» дополнить строкой следующего содержания: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образовательные программы среднего общего образования</w:t>
      </w: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</w:t>
      </w:r>
      <w:r w:rsidRPr="00AB55B6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3031 100 4765320,00 4765320,00»;</w:t>
      </w:r>
    </w:p>
    <w:p w:rsidR="00450B00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 073 07 02 01204L3041 200 4752051,59 4888664,66» дополнить строкой следующего содержания:</w:t>
      </w:r>
      <w:proofErr w:type="gramEnd"/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</w:r>
      <w:r w:rsidR="00F96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02 012EВ51792</w:t>
      </w:r>
      <w:proofErr w:type="gram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100 1052485,00 1052485,00»;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«Администрация Юрьевецкого муниципального района Ивановской области 303 00 00 0000000000 000 114977635,40 106474785,29» изложить в следующей редакции: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«Администрация Юрьевецкого муниципального района Ивановской области 303 00 00 0000000000 000 115364735,40 107493525,29»;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После строки «Текущее содержание инженерной защиты (дамбы, дренажные системы, </w:t>
      </w:r>
      <w:proofErr w:type="spellStart"/>
      <w:r w:rsidRPr="00AB55B6">
        <w:rPr>
          <w:rFonts w:ascii="Times New Roman" w:hAnsi="Times New Roman" w:cs="Times New Roman"/>
          <w:color w:val="000000"/>
          <w:sz w:val="24"/>
          <w:szCs w:val="24"/>
        </w:rPr>
        <w:t>водоперекачивающие</w:t>
      </w:r>
      <w:proofErr w:type="spellEnd"/>
      <w:r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станции) (Закупка товаров, работ и услуг для обеспечения государственных (муниципальных) нужд) 303 04 06 01201</w:t>
      </w:r>
      <w:r w:rsidRPr="00AB55B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0540 200 18026694,91 18186745,01» дополнить строкой следующего содержания: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(Закупка товаров, работ и услуг для обеспечения государственных (муниципальных) нужд) 303 04 08 0900160020 200 1980000,00 1980000,00»;</w:t>
      </w:r>
    </w:p>
    <w:p w:rsidR="00450B00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 303 04 08 0900160020 800 1980000,00 1980000,00» изложить в следующей редакции: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 303 04 08 0900160020 800 0,00 0,00»;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303 04 09 0810120320 200 5598768,80 5598768,80» изложить в следующей редакции:</w:t>
      </w:r>
    </w:p>
    <w:p w:rsidR="00E90099" w:rsidRPr="00AB55B6" w:rsidRDefault="00E90099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5236F" w:rsidRPr="00AB55B6">
        <w:rPr>
          <w:rFonts w:ascii="Times New Roman" w:hAnsi="Times New Roman" w:cs="Times New Roman"/>
          <w:color w:val="000000"/>
          <w:sz w:val="24"/>
          <w:szCs w:val="24"/>
        </w:rPr>
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303 04 09 0810120320 200 5985868,80 6617508,80»;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«Своевременное обслуживание и погашение долговых обязательств (Обслуживание государственного (муниципального) долга) 303 13 01 0720120310 700 1000000,00 1000000,00» дополнить строками следующего содержания: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«КОНТРОЛЬНО-СЧЕТНЫЙ ОРГАН ЮРЬЕВЕЦКОГО МУНИЦИПАЛЬНОГО РАЙОНА ИВАНОВСКОЙ ОБЛАСТИ 305 00 00 0000000000 000 1191325,53 1191325,53;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Обеспечение функций Контрольно-счетного органа Юрьевецкого муниципального района</w:t>
      </w:r>
      <w:r w:rsidR="00363E32" w:rsidRPr="00AB5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5B6">
        <w:rPr>
          <w:rFonts w:ascii="Times New Roman" w:hAnsi="Times New Roman" w:cs="Times New Roman"/>
          <w:color w:val="000000"/>
          <w:sz w:val="24"/>
          <w:szCs w:val="24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305 01 06 3020000140 100 1191325,53 1191325,53»;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«Совет Юрьевецкого муниципального района 588 00 00 0000000000 000 1579946,53 1579946,53» изложить в следующей редакции: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«Совет Юрьевецкого муниципального района 588 00 00 0000000000 000 388621,00 388621,00»;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588 01 06 3020000140 100 1191325,53 1191325,53» изложить в следующей редакции: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588 01 06 3020000140 100 0,00 0,00»;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«Финансовый отдел администрации Юрьевецкого муниципального района 920 00 00 0000000000 000 13095242,28 13894571,89» изложить в следующей редакции: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«Финансовый отдел администрации Юрьевецкого муниципального района 920 00 00 0000000000 000 13699802,28 13894571,89»;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После строки «Осуществление операций и функций по формированию и расходованию средств резервного фонда (Иные бюджетные ассигнования) 920 01 11 0730120650 800 160000,00 160000,00» дополнить строкой следующего содержания: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«Исполнение судебных актов (Иные бюджетные ассигнования) 920 01 13 3190090180 800 604560,00 630660,00»;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Строку «Всего расходов: 281567087,04 270411045,38» изложить в следующей редакции:</w:t>
      </w:r>
    </w:p>
    <w:p w:rsidR="00A5236F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«Всего расходов: 283611232,04 272112930,38»;</w:t>
      </w:r>
    </w:p>
    <w:p w:rsidR="00162C3C" w:rsidRPr="00AB55B6" w:rsidRDefault="00A5236F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62C3C" w:rsidRPr="00AB55B6">
        <w:rPr>
          <w:rFonts w:ascii="Times New Roman" w:hAnsi="Times New Roman" w:cs="Times New Roman"/>
          <w:sz w:val="24"/>
          <w:szCs w:val="24"/>
        </w:rPr>
        <w:t>.</w:t>
      </w:r>
      <w:r w:rsidR="003A7F70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704C49" w:rsidRPr="00AB55B6">
        <w:rPr>
          <w:rFonts w:ascii="Times New Roman" w:hAnsi="Times New Roman" w:cs="Times New Roman"/>
          <w:sz w:val="24"/>
          <w:szCs w:val="24"/>
        </w:rPr>
        <w:t>В приложении 8</w:t>
      </w:r>
      <w:r w:rsidR="00A50BE4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E2338B" w:rsidRPr="00AB55B6">
        <w:rPr>
          <w:rFonts w:ascii="Times New Roman" w:hAnsi="Times New Roman" w:cs="Times New Roman"/>
          <w:sz w:val="24"/>
          <w:szCs w:val="24"/>
        </w:rPr>
        <w:t xml:space="preserve">«Распределение бюджетных ассигнований бюджета Юрьевецкого муниципального района по разделам и подразделам классификации расходов бюджетов на 2022 год и на плановый период 2023 и 2024 годов» изложить в новой редакции </w:t>
      </w:r>
      <w:proofErr w:type="gramStart"/>
      <w:r w:rsidR="00E2338B" w:rsidRPr="00AB55B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E2338B" w:rsidRPr="00AB55B6">
        <w:rPr>
          <w:rFonts w:ascii="Times New Roman" w:hAnsi="Times New Roman" w:cs="Times New Roman"/>
          <w:sz w:val="24"/>
          <w:szCs w:val="24"/>
        </w:rPr>
        <w:t xml:space="preserve"> </w:t>
      </w:r>
      <w:r w:rsidR="0036655B" w:rsidRPr="00AB55B6">
        <w:rPr>
          <w:rFonts w:ascii="Times New Roman" w:hAnsi="Times New Roman" w:cs="Times New Roman"/>
          <w:sz w:val="24"/>
          <w:szCs w:val="24"/>
        </w:rPr>
        <w:t>4</w:t>
      </w:r>
      <w:r w:rsidR="00E2338B" w:rsidRPr="00AB55B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2338B" w:rsidRPr="00AB55B6" w:rsidRDefault="004E7E9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1</w:t>
      </w:r>
      <w:r w:rsidR="00A5236F" w:rsidRPr="00AB55B6">
        <w:rPr>
          <w:rFonts w:ascii="Times New Roman" w:hAnsi="Times New Roman" w:cs="Times New Roman"/>
          <w:sz w:val="24"/>
          <w:szCs w:val="24"/>
        </w:rPr>
        <w:t>5</w:t>
      </w:r>
      <w:r w:rsidR="00E2338B" w:rsidRPr="00AB55B6">
        <w:rPr>
          <w:rFonts w:ascii="Times New Roman" w:hAnsi="Times New Roman" w:cs="Times New Roman"/>
          <w:sz w:val="24"/>
          <w:szCs w:val="24"/>
        </w:rPr>
        <w:t>.В приложении 9:</w:t>
      </w:r>
    </w:p>
    <w:p w:rsidR="00A50BE4" w:rsidRPr="00AB55B6" w:rsidRDefault="004E7E9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1</w:t>
      </w:r>
      <w:r w:rsidR="00D25EA3" w:rsidRPr="00AB55B6">
        <w:rPr>
          <w:rFonts w:ascii="Times New Roman" w:hAnsi="Times New Roman" w:cs="Times New Roman"/>
          <w:sz w:val="24"/>
          <w:szCs w:val="24"/>
        </w:rPr>
        <w:t>5</w:t>
      </w:r>
      <w:r w:rsidR="00A1768C" w:rsidRPr="00AB55B6">
        <w:rPr>
          <w:rFonts w:ascii="Times New Roman" w:hAnsi="Times New Roman" w:cs="Times New Roman"/>
          <w:sz w:val="24"/>
          <w:szCs w:val="24"/>
        </w:rPr>
        <w:t>.1.</w:t>
      </w:r>
      <w:r w:rsidR="00A50BE4" w:rsidRPr="00AB55B6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D25EA3" w:rsidRPr="00AB55B6">
        <w:rPr>
          <w:rFonts w:ascii="Times New Roman" w:hAnsi="Times New Roman" w:cs="Times New Roman"/>
          <w:sz w:val="24"/>
          <w:szCs w:val="24"/>
        </w:rPr>
        <w:t>2</w:t>
      </w:r>
      <w:r w:rsidR="00A50BE4" w:rsidRPr="00AB55B6">
        <w:rPr>
          <w:rFonts w:ascii="Times New Roman" w:hAnsi="Times New Roman" w:cs="Times New Roman"/>
          <w:sz w:val="24"/>
          <w:szCs w:val="24"/>
        </w:rPr>
        <w:t>:</w:t>
      </w:r>
    </w:p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Строку</w:t>
      </w:r>
      <w:r w:rsidR="00A50BE4" w:rsidRPr="00AB55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50BE4" w:rsidRPr="00AB55B6">
        <w:rPr>
          <w:rFonts w:ascii="Times New Roman" w:hAnsi="Times New Roman" w:cs="Times New Roman"/>
          <w:sz w:val="24"/>
          <w:szCs w:val="24"/>
        </w:rPr>
        <w:t>Ёлнатское</w:t>
      </w:r>
      <w:proofErr w:type="spellEnd"/>
      <w:r w:rsidR="00A50BE4" w:rsidRPr="00AB55B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AB55B6">
        <w:rPr>
          <w:rFonts w:ascii="Times New Roman" w:hAnsi="Times New Roman" w:cs="Times New Roman"/>
          <w:sz w:val="24"/>
          <w:szCs w:val="24"/>
        </w:rPr>
        <w:t>575126,76 575126,76 575126,76» изложить в следующей редакции:</w:t>
      </w:r>
    </w:p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55B6">
        <w:rPr>
          <w:rFonts w:ascii="Times New Roman" w:hAnsi="Times New Roman" w:cs="Times New Roman"/>
          <w:sz w:val="24"/>
          <w:szCs w:val="24"/>
        </w:rPr>
        <w:t>Ёлнатское</w:t>
      </w:r>
      <w:proofErr w:type="spellEnd"/>
      <w:r w:rsidRPr="00AB55B6">
        <w:rPr>
          <w:rFonts w:ascii="Times New Roman" w:hAnsi="Times New Roman" w:cs="Times New Roman"/>
          <w:sz w:val="24"/>
          <w:szCs w:val="24"/>
        </w:rPr>
        <w:t xml:space="preserve"> сельское поселение 5753259,79575126,76 575126,76»;</w:t>
      </w:r>
    </w:p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A50BE4" w:rsidRPr="00AB55B6">
        <w:rPr>
          <w:rFonts w:ascii="Times New Roman" w:hAnsi="Times New Roman" w:cs="Times New Roman"/>
          <w:sz w:val="24"/>
          <w:szCs w:val="24"/>
        </w:rPr>
        <w:t xml:space="preserve">«Михайловское сельское поселение </w:t>
      </w:r>
      <w:r w:rsidRPr="00AB55B6">
        <w:rPr>
          <w:rFonts w:ascii="Times New Roman" w:hAnsi="Times New Roman" w:cs="Times New Roman"/>
          <w:sz w:val="24"/>
          <w:szCs w:val="24"/>
        </w:rPr>
        <w:t>310076,88 310076,88 310076,88» изложить в следующей редакции:</w:t>
      </w:r>
    </w:p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«Михайловское сельское поселение 332521,20 310076,88 310076,88»;</w:t>
      </w:r>
    </w:p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A50BE4" w:rsidRPr="00AB55B6">
        <w:rPr>
          <w:rFonts w:ascii="Times New Roman" w:hAnsi="Times New Roman" w:cs="Times New Roman"/>
          <w:sz w:val="24"/>
          <w:szCs w:val="24"/>
        </w:rPr>
        <w:t xml:space="preserve">«Всего: </w:t>
      </w:r>
      <w:r w:rsidRPr="00AB55B6">
        <w:rPr>
          <w:rFonts w:ascii="Times New Roman" w:hAnsi="Times New Roman" w:cs="Times New Roman"/>
          <w:sz w:val="24"/>
          <w:szCs w:val="24"/>
        </w:rPr>
        <w:t>1644605,45 1644605,45 1644605,45» изложить в следующей редакции:</w:t>
      </w:r>
    </w:p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«Всего: 1667282,80 1644605,45 1644605,45»;</w:t>
      </w:r>
    </w:p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15.2. После таблицы 8 дополнить таблицей 9 следующего содержания:</w:t>
      </w:r>
    </w:p>
    <w:tbl>
      <w:tblPr>
        <w:tblW w:w="10416" w:type="dxa"/>
        <w:tblLook w:val="04A0" w:firstRow="1" w:lastRow="0" w:firstColumn="1" w:lastColumn="0" w:noHBand="0" w:noVBand="1"/>
      </w:tblPr>
      <w:tblGrid>
        <w:gridCol w:w="899"/>
        <w:gridCol w:w="899"/>
        <w:gridCol w:w="2389"/>
        <w:gridCol w:w="1875"/>
        <w:gridCol w:w="1598"/>
        <w:gridCol w:w="1127"/>
        <w:gridCol w:w="708"/>
        <w:gridCol w:w="921"/>
      </w:tblGrid>
      <w:tr w:rsidR="00D25EA3" w:rsidRPr="00AB55B6" w:rsidTr="00D25EA3">
        <w:trPr>
          <w:gridAfter w:val="1"/>
          <w:wAfter w:w="921" w:type="dxa"/>
          <w:trHeight w:val="555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A3" w:rsidRPr="00AB55B6" w:rsidRDefault="00D25EA3" w:rsidP="00AB55B6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Таблица 9</w:t>
            </w:r>
          </w:p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 xml:space="preserve">  Иные межбюджетные трансферты из бюджета Юрьевецкого муниципального района бюджетам сельских поселений на исполнение судебных актов</w:t>
            </w:r>
          </w:p>
        </w:tc>
      </w:tr>
      <w:tr w:rsidR="00D25EA3" w:rsidRPr="00AB55B6" w:rsidTr="00D25EA3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A3" w:rsidRPr="00AB55B6" w:rsidTr="00D25EA3">
        <w:trPr>
          <w:gridAfter w:val="1"/>
          <w:wAfter w:w="921" w:type="dxa"/>
          <w:trHeight w:val="300"/>
        </w:trPr>
        <w:tc>
          <w:tcPr>
            <w:tcW w:w="4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25EA3" w:rsidRPr="00AB55B6" w:rsidTr="00D25EA3">
        <w:trPr>
          <w:gridAfter w:val="1"/>
          <w:wAfter w:w="921" w:type="dxa"/>
          <w:trHeight w:val="300"/>
        </w:trPr>
        <w:tc>
          <w:tcPr>
            <w:tcW w:w="4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25EA3" w:rsidRPr="00AB55B6" w:rsidTr="00D25EA3">
        <w:trPr>
          <w:gridAfter w:val="1"/>
          <w:wAfter w:w="921" w:type="dxa"/>
          <w:trHeight w:val="300"/>
        </w:trPr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Ёлнатское</w:t>
            </w:r>
            <w:proofErr w:type="spellEnd"/>
            <w:r w:rsidRPr="00AB55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330 000,00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5EA3" w:rsidRPr="00AB55B6" w:rsidTr="00D25EA3">
        <w:trPr>
          <w:gridAfter w:val="1"/>
          <w:wAfter w:w="921" w:type="dxa"/>
          <w:trHeight w:val="300"/>
        </w:trPr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330 000,00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EA3" w:rsidRPr="00AB55B6" w:rsidRDefault="00D25EA3" w:rsidP="00AB55B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5EA3" w:rsidRPr="00AB55B6" w:rsidRDefault="00D25EA3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03D6" w:rsidRPr="00AB55B6" w:rsidRDefault="00F37B70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1</w:t>
      </w:r>
      <w:r w:rsidR="004E7E92" w:rsidRPr="00AB55B6">
        <w:rPr>
          <w:rFonts w:ascii="Times New Roman" w:hAnsi="Times New Roman" w:cs="Times New Roman"/>
          <w:sz w:val="24"/>
          <w:szCs w:val="24"/>
        </w:rPr>
        <w:t>3</w:t>
      </w:r>
      <w:r w:rsidR="00E303D6" w:rsidRPr="00AB55B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2214A2" w:rsidRPr="00AB55B6" w:rsidRDefault="00FE6B6E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                            </w:t>
      </w:r>
      <w:r w:rsidR="00FE6B6E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51770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С.В. </w:t>
      </w: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Жубаркин</w:t>
      </w:r>
      <w:proofErr w:type="spellEnd"/>
    </w:p>
    <w:p w:rsidR="00C15E7A" w:rsidRPr="00AB55B6" w:rsidRDefault="00C15E7A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</w:t>
      </w:r>
    </w:p>
    <w:p w:rsidR="00166693" w:rsidRPr="00AB55B6" w:rsidRDefault="002214A2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 w:rsidR="00FE6B6E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51770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243F"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И.Л. </w:t>
      </w:r>
      <w:proofErr w:type="spellStart"/>
      <w:r w:rsidR="006F243F" w:rsidRPr="00AB55B6">
        <w:rPr>
          <w:rFonts w:ascii="Times New Roman" w:hAnsi="Times New Roman" w:cs="Times New Roman"/>
          <w:b/>
          <w:bCs/>
          <w:sz w:val="24"/>
          <w:szCs w:val="24"/>
        </w:rPr>
        <w:t>Щелканова</w:t>
      </w:r>
      <w:proofErr w:type="spellEnd"/>
    </w:p>
    <w:p w:rsidR="006712A8" w:rsidRPr="00AB55B6" w:rsidRDefault="006712A8" w:rsidP="00AB55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B55B6" w:rsidRDefault="00AB55B6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EA3" w:rsidRDefault="00D25EA3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80D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FD380D">
        <w:rPr>
          <w:rFonts w:ascii="Times New Roman" w:hAnsi="Times New Roman" w:cs="Times New Roman"/>
          <w:sz w:val="24"/>
          <w:szCs w:val="24"/>
        </w:rPr>
        <w:t>я</w:t>
      </w:r>
      <w:r w:rsidRPr="00214496">
        <w:rPr>
          <w:rFonts w:ascii="Times New Roman" w:hAnsi="Times New Roman" w:cs="Times New Roman"/>
          <w:sz w:val="24"/>
          <w:szCs w:val="24"/>
        </w:rPr>
        <w:t xml:space="preserve"> Совета Юрьевецкого муниципального района </w:t>
      </w:r>
    </w:p>
    <w:p w:rsidR="00AB1714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  <w:r w:rsidRPr="0021449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44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1714" w:rsidRPr="00214496" w:rsidRDefault="00AB1714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Юрьевецкого муниципального района  от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14496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14496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184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годов»» </w:t>
      </w:r>
    </w:p>
    <w:p w:rsidR="006712A8" w:rsidRDefault="006712A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83"/>
        <w:gridCol w:w="178"/>
        <w:gridCol w:w="438"/>
        <w:gridCol w:w="828"/>
        <w:gridCol w:w="576"/>
        <w:gridCol w:w="283"/>
        <w:gridCol w:w="198"/>
        <w:gridCol w:w="425"/>
        <w:gridCol w:w="561"/>
        <w:gridCol w:w="623"/>
        <w:gridCol w:w="986"/>
        <w:gridCol w:w="573"/>
        <w:gridCol w:w="141"/>
        <w:gridCol w:w="1701"/>
        <w:gridCol w:w="283"/>
      </w:tblGrid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ind w:right="-107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Приложение №3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Юрьевецкого муниципального района</w:t>
            </w:r>
          </w:p>
        </w:tc>
      </w:tr>
      <w:tr w:rsidR="006712A8" w:rsidRPr="00686357" w:rsidTr="00632F7F">
        <w:trPr>
          <w:gridBefore w:val="1"/>
          <w:wBefore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от 26 декабря 2022 года №184</w:t>
            </w:r>
          </w:p>
        </w:tc>
      </w:tr>
      <w:tr w:rsidR="006712A8" w:rsidRPr="00686357" w:rsidTr="00632F7F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"О бюджете Юрьевецкого муниципального района на 2023 год и на плановый период 2024 и 2025 годов"</w:t>
            </w:r>
          </w:p>
        </w:tc>
      </w:tr>
      <w:tr w:rsidR="006712A8" w:rsidRPr="00686357" w:rsidTr="00632F7F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712A8" w:rsidRPr="00686357" w:rsidTr="00632F7F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8" w:rsidRPr="00686357" w:rsidRDefault="006712A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712A8" w:rsidRPr="00686357" w:rsidTr="00632F7F">
        <w:trPr>
          <w:gridBefore w:val="1"/>
          <w:wBefore w:w="283" w:type="dxa"/>
          <w:trHeight w:val="315"/>
        </w:trPr>
        <w:tc>
          <w:tcPr>
            <w:tcW w:w="1062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jc w:val="center"/>
              <w:rPr>
                <w:rFonts w:ascii="Times" w:hAnsi="Times" w:cs="Arial CYR"/>
                <w:b/>
                <w:bCs/>
                <w:sz w:val="26"/>
                <w:szCs w:val="26"/>
              </w:rPr>
            </w:pPr>
            <w:r w:rsidRPr="00686357">
              <w:rPr>
                <w:rFonts w:ascii="Times" w:hAnsi="Times" w:cs="Arial CYR"/>
                <w:b/>
                <w:bCs/>
                <w:sz w:val="26"/>
                <w:szCs w:val="26"/>
              </w:rPr>
              <w:t>Источники внутреннего финансирования дефицита бюджета Юрьевецкого муниципального района на 2023 год и на плановый период 2024 и 2025 годов</w:t>
            </w:r>
          </w:p>
        </w:tc>
      </w:tr>
      <w:tr w:rsidR="006712A8" w:rsidRPr="00686357" w:rsidTr="00632F7F">
        <w:trPr>
          <w:gridBefore w:val="1"/>
          <w:wBefore w:w="283" w:type="dxa"/>
          <w:trHeight w:val="750"/>
        </w:trPr>
        <w:tc>
          <w:tcPr>
            <w:tcW w:w="1062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A8" w:rsidRPr="00686357" w:rsidRDefault="006712A8" w:rsidP="00370206">
            <w:pPr>
              <w:spacing w:after="0" w:line="240" w:lineRule="auto"/>
              <w:rPr>
                <w:rFonts w:ascii="Times" w:hAnsi="Times" w:cs="Arial CYR"/>
                <w:b/>
                <w:bCs/>
                <w:sz w:val="26"/>
                <w:szCs w:val="26"/>
              </w:rPr>
            </w:pPr>
          </w:p>
        </w:tc>
      </w:tr>
      <w:tr w:rsidR="006712A8" w:rsidRPr="00686357" w:rsidTr="00632F7F">
        <w:trPr>
          <w:gridAfter w:val="1"/>
          <w:wAfter w:w="283" w:type="dxa"/>
          <w:trHeight w:val="34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7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кода классификации источников финансирования дефицитов бюджетов</w:t>
            </w:r>
            <w:proofErr w:type="gramEnd"/>
            <w:r w:rsidRPr="00AB5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Сумма в руб.</w:t>
            </w:r>
          </w:p>
        </w:tc>
      </w:tr>
      <w:tr w:rsidR="006712A8" w:rsidRPr="00686357" w:rsidTr="00632F7F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2A8" w:rsidRPr="00AB55B6" w:rsidRDefault="006712A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6712A8" w:rsidRPr="00686357" w:rsidTr="00632F7F">
        <w:trPr>
          <w:gridAfter w:val="1"/>
          <w:wAfter w:w="283" w:type="dxa"/>
          <w:trHeight w:val="92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5F1B6D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-634</w:t>
            </w:r>
            <w:r w:rsidR="00352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579,19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F9689C">
        <w:trPr>
          <w:gridAfter w:val="1"/>
          <w:wAfter w:w="283" w:type="dxa"/>
          <w:trHeight w:val="27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Погашение кредитов, предоставленных  кредитными организациями в валюте Российской </w:t>
            </w: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Погашение  бюджетами  муниципальных районов кредитов 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6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14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85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9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6712A8" w:rsidRPr="00686357" w:rsidTr="00632F7F">
        <w:trPr>
          <w:gridAfter w:val="1"/>
          <w:wAfter w:w="28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5F1B6D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-634 579,19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712A8" w:rsidRPr="00686357" w:rsidTr="00632F7F">
        <w:trPr>
          <w:gridAfter w:val="1"/>
          <w:wAfter w:w="28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67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-355 658 108,72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6712A8" w:rsidRPr="00686357" w:rsidTr="00632F7F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67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-355 658 108,72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6712A8" w:rsidRPr="00686357" w:rsidTr="00632F7F">
        <w:trPr>
          <w:gridAfter w:val="1"/>
          <w:wAfter w:w="283" w:type="dxa"/>
          <w:trHeight w:val="49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671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-355 658 108,72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6712A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6712A8" w:rsidRPr="00686357" w:rsidTr="00632F7F">
        <w:trPr>
          <w:gridAfter w:val="1"/>
          <w:wAfter w:w="283" w:type="dxa"/>
          <w:trHeight w:val="6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денежных средств  бюджетов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-355 658 108,72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5F1B6D" w:rsidRPr="00686357" w:rsidTr="00632F7F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F1B6D" w:rsidRPr="00632F7F" w:rsidRDefault="005F1B6D" w:rsidP="005F1B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355 023 529,53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5F1B6D" w:rsidRPr="00686357" w:rsidTr="00632F7F">
        <w:trPr>
          <w:gridAfter w:val="1"/>
          <w:wAfter w:w="28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F1B6D" w:rsidRPr="00632F7F" w:rsidRDefault="005F1B6D" w:rsidP="005F1B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355 023 529,53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5F1B6D" w:rsidRPr="00686357" w:rsidTr="00632F7F">
        <w:trPr>
          <w:gridAfter w:val="1"/>
          <w:wAfter w:w="283" w:type="dxa"/>
          <w:trHeight w:val="34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F1B6D" w:rsidRPr="00632F7F" w:rsidRDefault="005F1B6D" w:rsidP="005F1B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355 023 529,53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5F1B6D" w:rsidRPr="00632F7F" w:rsidRDefault="005F1B6D" w:rsidP="005F1B6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6712A8" w:rsidRPr="00686357" w:rsidTr="00F9689C">
        <w:trPr>
          <w:gridAfter w:val="1"/>
          <w:wAfter w:w="283" w:type="dxa"/>
          <w:trHeight w:val="13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712A8" w:rsidRPr="00632F7F" w:rsidRDefault="006712A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Уменьшение прочих остатков денежных средств  бюджетов  муниципальных </w:t>
            </w: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712A8" w:rsidRPr="00632F7F" w:rsidRDefault="006712A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6712A8" w:rsidRPr="00632F7F" w:rsidRDefault="005F1B6D" w:rsidP="005F1B6D">
            <w:pPr>
              <w:spacing w:after="0" w:line="240" w:lineRule="auto"/>
              <w:ind w:right="-123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355 023 529,53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712A8" w:rsidRPr="00632F7F" w:rsidRDefault="006712A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</w:tbl>
    <w:p w:rsidR="006712A8" w:rsidRDefault="006712A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70206" w:rsidRDefault="00370206" w:rsidP="00370206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370206" w:rsidRDefault="00370206" w:rsidP="00370206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80D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FD380D">
        <w:rPr>
          <w:rFonts w:ascii="Times New Roman" w:hAnsi="Times New Roman" w:cs="Times New Roman"/>
          <w:sz w:val="24"/>
          <w:szCs w:val="24"/>
        </w:rPr>
        <w:t>я</w:t>
      </w:r>
      <w:r w:rsidRPr="00214496">
        <w:rPr>
          <w:rFonts w:ascii="Times New Roman" w:hAnsi="Times New Roman" w:cs="Times New Roman"/>
          <w:sz w:val="24"/>
          <w:szCs w:val="24"/>
        </w:rPr>
        <w:t xml:space="preserve"> Совета Юрьевецкого муниципального района </w:t>
      </w:r>
    </w:p>
    <w:p w:rsidR="00370206" w:rsidRDefault="00370206" w:rsidP="00370206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  <w:r w:rsidRPr="0021449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44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0206" w:rsidRPr="00214496" w:rsidRDefault="00370206" w:rsidP="00370206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Юрьевецкого муниципального района  от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14496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14496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184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годов»» </w:t>
      </w:r>
    </w:p>
    <w:p w:rsidR="00725043" w:rsidRDefault="00725043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70206" w:rsidRDefault="00370206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370206" w:rsidRDefault="00370206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370206" w:rsidRPr="00214496" w:rsidRDefault="00370206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Юрьевецкого муниципального района  от 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14496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14496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184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5043" w:rsidRDefault="00725043" w:rsidP="006E3F1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Юрьевецкого муниципального района и </w:t>
      </w:r>
      <w:proofErr w:type="spellStart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>невключенным</w:t>
      </w:r>
      <w:proofErr w:type="spellEnd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муниципальные программы Юрьевецкого муниципального района  направлениям деятельности органов местного самоуправления Юрьевецкого муниципального района) группам </w:t>
      </w:r>
      <w:proofErr w:type="gramStart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Юрьевецкого муниципального района на 202</w:t>
      </w:r>
      <w:r w:rsidR="00FC37A9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:rsidR="00240B6F" w:rsidRDefault="00240B6F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5" w:type="dxa"/>
        <w:tblInd w:w="113" w:type="dxa"/>
        <w:tblLook w:val="04A0" w:firstRow="1" w:lastRow="0" w:firstColumn="1" w:lastColumn="0" w:noHBand="0" w:noVBand="1"/>
      </w:tblPr>
      <w:tblGrid>
        <w:gridCol w:w="5524"/>
        <w:gridCol w:w="1384"/>
        <w:gridCol w:w="978"/>
        <w:gridCol w:w="1779"/>
      </w:tblGrid>
      <w:tr w:rsidR="00363E32" w:rsidRPr="00AD393A" w:rsidTr="00363E32">
        <w:trPr>
          <w:trHeight w:val="300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Ивановской области "Развитие образования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184 975 016,10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</w:t>
            </w:r>
            <w:proofErr w:type="spellStart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энергосбережение в организациях образования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181 300,00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"Мероприятия по </w:t>
            </w:r>
            <w:proofErr w:type="spellStart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энергосбережению в образовательных организациях"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181 300,00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Техническое обслуживание узлов учета тепловой энергии в образовательных организациях Юрьевецкого муниципального района </w:t>
            </w:r>
            <w:proofErr w:type="gramStart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181 300,00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"Развитие системы общего образования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122 266 353,30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95 112 026,89</w:t>
            </w:r>
          </w:p>
        </w:tc>
      </w:tr>
      <w:tr w:rsidR="00363E32" w:rsidRPr="00AD393A" w:rsidTr="00363E32">
        <w:trPr>
          <w:trHeight w:val="112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8 532 361,88</w:t>
            </w:r>
          </w:p>
        </w:tc>
      </w:tr>
      <w:tr w:rsidR="00363E32" w:rsidRPr="00AD393A" w:rsidTr="00352297">
        <w:trPr>
          <w:trHeight w:val="5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0120100020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17 578 285,98</w:t>
            </w:r>
          </w:p>
        </w:tc>
      </w:tr>
      <w:tr w:rsidR="00363E32" w:rsidRPr="00AD393A" w:rsidTr="00363E32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384 000,00</w:t>
            </w:r>
          </w:p>
        </w:tc>
      </w:tr>
      <w:tr w:rsidR="00363E32" w:rsidRPr="00AD393A" w:rsidTr="00AD393A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2 892 407,09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363E32" w:rsidRPr="00AD393A" w:rsidTr="00363E32">
        <w:trPr>
          <w:trHeight w:val="106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7 237 701,71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3 101 045,84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6 400,00</w:t>
            </w:r>
          </w:p>
        </w:tc>
      </w:tr>
      <w:tr w:rsidR="00363E32" w:rsidRPr="00AD393A" w:rsidTr="00632F7F">
        <w:trPr>
          <w:trHeight w:val="841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2 083 513,52</w:t>
            </w:r>
          </w:p>
        </w:tc>
      </w:tr>
      <w:tr w:rsidR="00363E32" w:rsidRPr="00AD393A" w:rsidTr="00363E32">
        <w:trPr>
          <w:trHeight w:val="55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565 020,57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363E32" w:rsidRPr="00AD393A" w:rsidTr="00363E32">
        <w:trPr>
          <w:trHeight w:val="193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0120153031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3E32" w:rsidRPr="00AD393A" w:rsidTr="00363E32">
        <w:trPr>
          <w:trHeight w:val="243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45 724 263,75</w:t>
            </w:r>
          </w:p>
        </w:tc>
      </w:tr>
      <w:tr w:rsidR="00363E32" w:rsidRPr="00AD393A" w:rsidTr="00363E32">
        <w:trPr>
          <w:trHeight w:val="214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986 089,00</w:t>
            </w:r>
          </w:p>
        </w:tc>
      </w:tr>
      <w:tr w:rsidR="00363E32" w:rsidRPr="00AD393A" w:rsidTr="00363E32">
        <w:trPr>
          <w:trHeight w:val="40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федеральныхгосударственных</w:t>
            </w:r>
            <w:proofErr w:type="spellEnd"/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0120189700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770 679,36</w:t>
            </w:r>
          </w:p>
        </w:tc>
      </w:tr>
      <w:tr w:rsidR="00363E32" w:rsidRPr="00AD393A" w:rsidTr="00F9689C">
        <w:trPr>
          <w:trHeight w:val="69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основного общего образования, образовательные программы среднего общего образования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01201R3031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4 843 440,00</w:t>
            </w:r>
          </w:p>
        </w:tc>
      </w:tr>
      <w:tr w:rsidR="00363E32" w:rsidRPr="00AD393A" w:rsidTr="00352297">
        <w:trPr>
          <w:trHeight w:val="5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01201S1950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181 818,19</w:t>
            </w:r>
          </w:p>
        </w:tc>
      </w:tr>
      <w:tr w:rsidR="00363E32" w:rsidRPr="00AD393A" w:rsidTr="00363E32">
        <w:trPr>
          <w:trHeight w:val="138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01201П0020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"Реализация дополнительного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18 397 918,37</w:t>
            </w:r>
          </w:p>
        </w:tc>
      </w:tr>
      <w:tr w:rsidR="00363E32" w:rsidRPr="00AD393A" w:rsidTr="00363E32">
        <w:trPr>
          <w:trHeight w:val="8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12 205 416,18</w:t>
            </w:r>
          </w:p>
        </w:tc>
      </w:tr>
      <w:tr w:rsidR="00363E32" w:rsidRPr="00AD393A" w:rsidTr="00363E32">
        <w:trPr>
          <w:trHeight w:val="8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муниципальной услуги "Реализация дополнительного образования" иными муниципальными организациями дополнительного образования детей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2 012 140,00</w:t>
            </w:r>
          </w:p>
        </w:tc>
      </w:tr>
      <w:tr w:rsidR="00363E32" w:rsidRPr="00AD393A" w:rsidTr="00363E32">
        <w:trPr>
          <w:trHeight w:val="8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функционирования модели персонифицированного финансирования дополнительн</w:t>
            </w:r>
            <w:r w:rsidR="00352297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образования детей (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8 180,00</w:t>
            </w:r>
          </w:p>
        </w:tc>
      </w:tr>
      <w:tr w:rsidR="00363E32" w:rsidRPr="00AD393A" w:rsidTr="00363E32">
        <w:trPr>
          <w:trHeight w:val="127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3 311 872,78</w:t>
            </w:r>
          </w:p>
        </w:tc>
      </w:tr>
      <w:tr w:rsidR="00363E32" w:rsidRPr="00AD393A" w:rsidTr="00363E32">
        <w:trPr>
          <w:trHeight w:val="138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779 080,02</w:t>
            </w:r>
          </w:p>
        </w:tc>
      </w:tr>
      <w:tr w:rsidR="00363E32" w:rsidRPr="00AD393A" w:rsidTr="00363E32">
        <w:trPr>
          <w:trHeight w:val="109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40 225,18</w:t>
            </w:r>
          </w:p>
        </w:tc>
      </w:tr>
      <w:tr w:rsidR="00363E32" w:rsidRPr="00AD393A" w:rsidTr="00363E32">
        <w:trPr>
          <w:trHeight w:val="55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41 004,21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363E32" w:rsidRPr="00AD393A" w:rsidTr="00363E32">
        <w:trPr>
          <w:trHeight w:val="33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питания в общеобразовательных организациях"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5 152 051,59</w:t>
            </w:r>
          </w:p>
        </w:tc>
      </w:tr>
      <w:tr w:rsidR="00363E32" w:rsidRPr="00AD393A" w:rsidTr="00363E32">
        <w:trPr>
          <w:trHeight w:val="6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0120400190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363E32" w:rsidRPr="00AD393A" w:rsidTr="00363E32">
        <w:trPr>
          <w:trHeight w:val="134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01204L3041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4 752 051,59</w:t>
            </w:r>
          </w:p>
        </w:tc>
      </w:tr>
      <w:tr w:rsidR="00363E32" w:rsidRPr="00AD393A" w:rsidTr="00363E32">
        <w:trPr>
          <w:trHeight w:val="34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занятости, отдыха и оздоровления детей"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842 651,00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260 131,00</w:t>
            </w:r>
          </w:p>
        </w:tc>
      </w:tr>
      <w:tr w:rsidR="00363E32" w:rsidRPr="00AD393A" w:rsidTr="00363E32">
        <w:trPr>
          <w:trHeight w:val="5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94 900,00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0120580200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28 350,00</w:t>
            </w:r>
          </w:p>
        </w:tc>
      </w:tr>
      <w:tr w:rsidR="00363E32" w:rsidRPr="00AD393A" w:rsidTr="00363E32">
        <w:trPr>
          <w:trHeight w:val="8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01205S0190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459 270,00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"Региональный проект "Успех каждого ребенка"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2 503 172,02</w:t>
            </w:r>
          </w:p>
        </w:tc>
      </w:tr>
      <w:tr w:rsidR="00363E32" w:rsidRPr="00AD393A" w:rsidTr="00363E32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3E32" w:rsidRPr="00AD393A" w:rsidTr="00363E32">
        <w:trPr>
          <w:trHeight w:val="153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в общеобразовательных организациях, расположенных в сельской местности и малых городах, условий для занятия физической культурой и спортом)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012E250981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2 503 172,02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"Патриотическое воспитание граждан Российской Федерации"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012EВ00000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213 533,43</w:t>
            </w:r>
          </w:p>
        </w:tc>
      </w:tr>
      <w:tr w:rsidR="00363E32" w:rsidRPr="00AD393A" w:rsidTr="00363E32">
        <w:trPr>
          <w:trHeight w:val="20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организациях</w:t>
            </w:r>
            <w:proofErr w:type="gramStart"/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012EВ51792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213 533,43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кадрами образовательных организаций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</w:tr>
      <w:tr w:rsidR="00363E32" w:rsidRPr="00AD393A" w:rsidTr="00363E32">
        <w:trPr>
          <w:trHeight w:val="37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программы "Поддержка молодых специалистов"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0130190010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"Развитие дошкольного образования в </w:t>
            </w:r>
            <w:proofErr w:type="spellStart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Юрьевецком</w:t>
            </w:r>
            <w:proofErr w:type="spellEnd"/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62 449 362,80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"Реализация дошкольного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62 449 362,80</w:t>
            </w:r>
          </w:p>
        </w:tc>
      </w:tr>
      <w:tr w:rsidR="00363E32" w:rsidRPr="00AD393A" w:rsidTr="00363E32">
        <w:trPr>
          <w:trHeight w:val="11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20 970 169,55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10 672 256,25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 xml:space="preserve">  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sz w:val="20"/>
                <w:szCs w:val="20"/>
              </w:rPr>
              <w:t>171 000,00</w:t>
            </w:r>
          </w:p>
        </w:tc>
      </w:tr>
      <w:tr w:rsidR="00363E32" w:rsidRPr="00AD393A" w:rsidTr="00363E32">
        <w:trPr>
          <w:trHeight w:val="219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28 748,16</w:t>
            </w:r>
          </w:p>
        </w:tc>
      </w:tr>
      <w:tr w:rsidR="00363E32" w:rsidRPr="00AD393A" w:rsidTr="00363E32">
        <w:trPr>
          <w:trHeight w:val="178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227 963,84</w:t>
            </w:r>
          </w:p>
        </w:tc>
      </w:tr>
      <w:tr w:rsidR="00363E32" w:rsidRPr="00AD393A" w:rsidTr="00363E32">
        <w:trPr>
          <w:trHeight w:val="139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11 467,18</w:t>
            </w:r>
          </w:p>
        </w:tc>
      </w:tr>
      <w:tr w:rsidR="00363E32" w:rsidRPr="00AD393A" w:rsidTr="00363E32">
        <w:trPr>
          <w:trHeight w:val="136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764 479,39</w:t>
            </w:r>
          </w:p>
        </w:tc>
      </w:tr>
      <w:tr w:rsidR="00363E32" w:rsidRPr="00AD393A" w:rsidTr="00F9689C">
        <w:trPr>
          <w:trHeight w:val="13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0140180170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23 587 028,00</w:t>
            </w:r>
          </w:p>
        </w:tc>
      </w:tr>
      <w:tr w:rsidR="00363E32" w:rsidRPr="00AD393A" w:rsidTr="00363E32">
        <w:trPr>
          <w:trHeight w:val="16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142 008,00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01401S1950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1 424 242,43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"Дошкольное образование" за счет прочих доходов от компенсации затрат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01401П0200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"Управление муниципальной собственностью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3 344 638,79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363E32" w:rsidRPr="00AD393A" w:rsidTr="00363E32">
        <w:trPr>
          <w:trHeight w:val="5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574 491,96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"Формирование земельных участков"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574 491,96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363E32" w:rsidRPr="00AD393A" w:rsidTr="00363E32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63E32" w:rsidRPr="00AD393A" w:rsidTr="00363E32">
        <w:trPr>
          <w:trHeight w:val="8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02201L5990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13 491,96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02201М0090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363E32" w:rsidRPr="00AD393A" w:rsidTr="00363E32">
        <w:trPr>
          <w:trHeight w:val="11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02201М0440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1 570 146,83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1 570 146,83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AD393A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работ по установке на готовый фундамент цилиндрической конструкции для регулирования напора и расхода воды в д.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Лобаны и в д.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Щекотиха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192 500,00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1 207 646,83</w:t>
            </w:r>
          </w:p>
        </w:tc>
      </w:tr>
      <w:tr w:rsidR="00363E32" w:rsidRPr="00AD393A" w:rsidTr="00363E32">
        <w:trPr>
          <w:trHeight w:val="5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51 332 145,93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деятельности администрации Юрьевецкого муниципального района и развитие муниципальной службы"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32 406 014,73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деятельности Администрации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30 263 963,73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1 576 479,60</w:t>
            </w:r>
          </w:p>
        </w:tc>
      </w:tr>
      <w:tr w:rsidR="00363E32" w:rsidRPr="00AD393A" w:rsidTr="00363E32">
        <w:trPr>
          <w:trHeight w:val="109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26 218 197,53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363E32" w:rsidRPr="00AD393A" w:rsidTr="00363E32">
        <w:trPr>
          <w:trHeight w:val="127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573 543,53</w:t>
            </w:r>
          </w:p>
        </w:tc>
      </w:tr>
      <w:tr w:rsidR="00363E32" w:rsidRPr="00AD393A" w:rsidTr="00FE4D7A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63E32" w:rsidRPr="00AD393A" w:rsidTr="00F9689C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в сфере административных правонарушений (Закупка товаров, работ и услуг для обеспечения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0310180350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7 256,40</w:t>
            </w:r>
          </w:p>
        </w:tc>
      </w:tr>
      <w:tr w:rsidR="00363E32" w:rsidRPr="00AD393A" w:rsidTr="00363E32">
        <w:trPr>
          <w:trHeight w:val="55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501 967,67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363E32" w:rsidRPr="00AD393A" w:rsidTr="00363E32">
        <w:trPr>
          <w:trHeight w:val="153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42144C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305 526,65</w:t>
            </w:r>
          </w:p>
        </w:tc>
      </w:tr>
      <w:tr w:rsidR="00363E32" w:rsidRPr="00AD393A" w:rsidTr="00D073C4">
        <w:trPr>
          <w:trHeight w:val="5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бюджета)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42144C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196 992,35</w:t>
            </w:r>
          </w:p>
        </w:tc>
      </w:tr>
      <w:tr w:rsidR="00363E32" w:rsidRPr="00AD393A" w:rsidTr="00363E32">
        <w:trPr>
          <w:trHeight w:val="37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дополнительного пенсионного обеспечения"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</w:tr>
      <w:tr w:rsidR="00363E32" w:rsidRPr="00AD393A" w:rsidTr="00363E32">
        <w:trPr>
          <w:trHeight w:val="8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0310290190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"Повышение квалификации муниципальных служащих в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"Создание единой системы непрерывного обучения муниципальных служащих как основы профессионального и должностного роста"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FE4D7A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0320120180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18 876 131,20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работы МФЦ в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5 480 343,30</w:t>
            </w:r>
          </w:p>
        </w:tc>
      </w:tr>
      <w:tr w:rsidR="00363E32" w:rsidRPr="00AD393A" w:rsidTr="00363E32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Муниципального казенного учреждения "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665 317,78</w:t>
            </w:r>
          </w:p>
        </w:tc>
      </w:tr>
      <w:tr w:rsidR="00363E32" w:rsidRPr="00AD393A" w:rsidTr="00363E32">
        <w:trPr>
          <w:trHeight w:val="13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929 347,00</w:t>
            </w:r>
          </w:p>
        </w:tc>
      </w:tr>
      <w:tr w:rsidR="00363E32" w:rsidRPr="00AD393A" w:rsidTr="00363E32">
        <w:trPr>
          <w:trHeight w:val="85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510 391,00</w:t>
            </w:r>
          </w:p>
        </w:tc>
      </w:tr>
      <w:tr w:rsidR="00363E32" w:rsidRPr="00AD393A" w:rsidTr="00D073C4">
        <w:trPr>
          <w:trHeight w:val="5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03401S2910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3 375 287,52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работы МКУ "Управление ЕДДС и АХЧ администрации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13 395 787,90</w:t>
            </w:r>
          </w:p>
        </w:tc>
      </w:tr>
      <w:tr w:rsidR="00363E32" w:rsidRPr="00AD393A" w:rsidTr="00363E32">
        <w:trPr>
          <w:trHeight w:val="136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8 756 057,40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3 107 765,00</w:t>
            </w:r>
          </w:p>
        </w:tc>
      </w:tr>
      <w:tr w:rsidR="00363E32" w:rsidRPr="00AD393A" w:rsidTr="00363E32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363E32" w:rsidRPr="00AD393A" w:rsidTr="00363E32">
        <w:trPr>
          <w:trHeight w:val="140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деятельности МКУ "Управление ЕДДС и АХЧ администрации Юрьевецкого муниципального района" за счет прочих доходов от компенсации затрат муниципальных районов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03402П0310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1 505 965,50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1 627 765,01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"Дети и молодежь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703 765,01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"Оказание муниципальных услуг по работе с детьми и молодежью"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703 765,01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0410190060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253 765,01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молодежных мероприятий на территории г.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04101М0730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363E32" w:rsidRPr="00AD393A" w:rsidTr="00D073C4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"Развитие физической культуры и массового спорта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</w:tr>
      <w:tr w:rsidR="00363E32" w:rsidRPr="00AD393A" w:rsidTr="00363E32">
        <w:trPr>
          <w:trHeight w:val="33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"Проведение массовых спортивных мероприятий"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</w:tr>
      <w:tr w:rsidR="00363E32" w:rsidRPr="00AD393A" w:rsidTr="00363E32">
        <w:trPr>
          <w:trHeight w:val="160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363E32" w:rsidRPr="00AD393A" w:rsidTr="00FE4D7A">
        <w:trPr>
          <w:trHeight w:val="557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спортом,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0420120280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270 000,00</w:t>
            </w:r>
          </w:p>
        </w:tc>
      </w:tr>
      <w:tr w:rsidR="00363E32" w:rsidRPr="00AD393A" w:rsidTr="00AD393A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63E32" w:rsidRPr="00AD393A" w:rsidTr="00363E32">
        <w:trPr>
          <w:trHeight w:val="416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321 000,00</w:t>
            </w:r>
          </w:p>
        </w:tc>
      </w:tr>
      <w:tr w:rsidR="00363E32" w:rsidRPr="00AD393A" w:rsidTr="00363E32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363E32" w:rsidRPr="00AD393A" w:rsidTr="00363E32">
        <w:trPr>
          <w:trHeight w:val="5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"Развитие дополнительного образования детей в сфере искусства и культуры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12 073 606,00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12 073 606,00</w:t>
            </w:r>
          </w:p>
        </w:tc>
      </w:tr>
      <w:tr w:rsidR="00363E32" w:rsidRPr="00AD393A" w:rsidTr="00363E32">
        <w:trPr>
          <w:trHeight w:val="11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5 091 007,51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3 849 250,00</w:t>
            </w:r>
          </w:p>
        </w:tc>
      </w:tr>
      <w:tr w:rsidR="00363E32" w:rsidRPr="00AD393A" w:rsidTr="00363E32">
        <w:trPr>
          <w:trHeight w:val="6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63E32" w:rsidRPr="00AD393A" w:rsidTr="00363E32">
        <w:trPr>
          <w:trHeight w:val="189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0500181430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3 072 315,00</w:t>
            </w:r>
          </w:p>
        </w:tc>
      </w:tr>
      <w:tr w:rsidR="00363E32" w:rsidRPr="00AD393A" w:rsidTr="00363E32">
        <w:trPr>
          <w:trHeight w:val="163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05001S1430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31 033,49</w:t>
            </w:r>
          </w:p>
        </w:tc>
      </w:tr>
      <w:tr w:rsidR="00363E32" w:rsidRPr="00AD393A" w:rsidTr="00363E32">
        <w:trPr>
          <w:trHeight w:val="5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"Развитие субъектов малого и среднего предпринимательства в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34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"Поддержка субъектов малого предпринимательства"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F9689C">
        <w:trPr>
          <w:trHeight w:val="416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Юрьевецкого муниципального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0600160010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6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Муниципальная программа Юрьевецкого муниципального района "Управление муниципальными финансами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5 267 227,00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"Организация управления муниципальными финансами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5 097 227,00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деятельности финансового органа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5 097 227,00</w:t>
            </w:r>
          </w:p>
        </w:tc>
      </w:tr>
      <w:tr w:rsidR="00363E32" w:rsidRPr="00AD393A" w:rsidTr="00363E32">
        <w:trPr>
          <w:trHeight w:val="13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5 057 227,00</w:t>
            </w:r>
          </w:p>
        </w:tc>
      </w:tr>
      <w:tr w:rsidR="00363E32" w:rsidRPr="00AD393A" w:rsidTr="00363E32">
        <w:trPr>
          <w:trHeight w:val="8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0720120310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363E32" w:rsidRPr="00AD393A" w:rsidTr="00363E32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14 065 522,14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11 324 240,94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ремонтных работ автомобильных дорог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11 324 240,94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0810120320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5 501 683,22</w:t>
            </w:r>
          </w:p>
        </w:tc>
      </w:tr>
      <w:tr w:rsidR="00363E32" w:rsidRPr="00AD393A" w:rsidTr="00363E32">
        <w:trPr>
          <w:trHeight w:val="127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5 822 557,72</w:t>
            </w:r>
          </w:p>
        </w:tc>
      </w:tr>
      <w:tr w:rsidR="00363E32" w:rsidRPr="00AD393A" w:rsidTr="00363E32">
        <w:trPr>
          <w:trHeight w:val="16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(подъезд к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арки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08101S0520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"Содержание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2 741 281,20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"Содержание дорог"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2 741 281,20</w:t>
            </w:r>
          </w:p>
        </w:tc>
      </w:tr>
      <w:tr w:rsidR="00363E32" w:rsidRPr="00AD393A" w:rsidTr="00AD393A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0820199000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2 741 281,20</w:t>
            </w:r>
          </w:p>
        </w:tc>
      </w:tr>
      <w:tr w:rsidR="00363E32" w:rsidRPr="00AD393A" w:rsidTr="00363E32">
        <w:trPr>
          <w:trHeight w:val="8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Юрьевецкого муниципального района "Развитие и поддержка автомобильного транспорта общего пользования на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внутримуниципальных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маршрутах в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2 310 000,00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2 310 000,00</w:t>
            </w:r>
          </w:p>
        </w:tc>
      </w:tr>
      <w:tr w:rsidR="00363E32" w:rsidRPr="00AD393A" w:rsidTr="00363E32">
        <w:trPr>
          <w:trHeight w:val="127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</w:t>
            </w:r>
            <w:r w:rsidR="00FE4D7A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0900160020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2 310 000,00</w:t>
            </w:r>
          </w:p>
        </w:tc>
      </w:tr>
      <w:tr w:rsidR="00363E32" w:rsidRPr="00AD393A" w:rsidTr="00363E32">
        <w:trPr>
          <w:trHeight w:val="11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0900160020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63E32" w:rsidRPr="00AD393A" w:rsidTr="00363E32">
        <w:trPr>
          <w:trHeight w:val="87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34 922 089,52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жильем (граждан) семей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5 366 550,67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"Обеспечение жильем"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5 366 550,67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10101R0820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5 282 970,00</w:t>
            </w:r>
          </w:p>
        </w:tc>
      </w:tr>
      <w:tr w:rsidR="00363E32" w:rsidRPr="00AD393A" w:rsidTr="00FE4D7A">
        <w:trPr>
          <w:trHeight w:val="5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10101S3100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73 580,67</w:t>
            </w:r>
          </w:p>
        </w:tc>
      </w:tr>
      <w:tr w:rsidR="00363E32" w:rsidRPr="00AD393A" w:rsidTr="00363E32">
        <w:trPr>
          <w:trHeight w:val="58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"Выравнивание обеспеченности населения Юрьевецкого муниципального района объектами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28 000 746,80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28 000 746,80</w:t>
            </w:r>
          </w:p>
        </w:tc>
      </w:tr>
      <w:tr w:rsidR="00363E32" w:rsidRPr="00AD393A" w:rsidTr="00363E32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муниципального учреждения "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Юрьевецкая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дамба"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1020120890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363E32" w:rsidRPr="00AD393A" w:rsidTr="00363E32">
        <w:trPr>
          <w:trHeight w:val="111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Текущее содержание инженерной защиты (дамбы, дренажные системы,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водоперекачивающие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7 992 087,29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водоперекачивающие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18 708 659,51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функционирования систем жизнеобеспечения в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1 554 792,05</w:t>
            </w:r>
          </w:p>
        </w:tc>
      </w:tr>
      <w:tr w:rsidR="00363E32" w:rsidRPr="00AD393A" w:rsidTr="00D073C4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мероприятий по обеспечению функционирования систем жизнеобеспечения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1 554 792,05</w:t>
            </w:r>
          </w:p>
        </w:tc>
      </w:tr>
      <w:tr w:rsidR="00363E32" w:rsidRPr="00AD393A" w:rsidTr="00363E32">
        <w:trPr>
          <w:trHeight w:val="8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1030120830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1 335 796,00</w:t>
            </w:r>
          </w:p>
        </w:tc>
      </w:tr>
      <w:tr w:rsidR="00363E32" w:rsidRPr="00AD393A" w:rsidTr="00363E32">
        <w:trPr>
          <w:trHeight w:val="8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Реализация мероприятий по модернизации объектов коммунальной инфраструктуры</w:t>
            </w:r>
            <w:r w:rsid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218 996,05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"Информационное общество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1 350 639,08</w:t>
            </w:r>
          </w:p>
        </w:tc>
      </w:tr>
      <w:tr w:rsidR="00363E32" w:rsidRPr="00AD393A" w:rsidTr="00363E32">
        <w:trPr>
          <w:trHeight w:val="5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широкополосного доступа органов местного самоуправления Юрьевецкого муниципального района к сети Интернет"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312 389,00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312 389,00</w:t>
            </w:r>
          </w:p>
        </w:tc>
      </w:tr>
      <w:tr w:rsidR="00363E32" w:rsidRPr="00AD393A" w:rsidTr="00363E32">
        <w:trPr>
          <w:trHeight w:val="85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1110100300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312 389,00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"Текущие расходы на информатизацию администрации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1 038 250,08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1 038 250,08</w:t>
            </w:r>
          </w:p>
        </w:tc>
      </w:tr>
      <w:tr w:rsidR="00363E32" w:rsidRPr="00AD393A" w:rsidTr="00363E32">
        <w:trPr>
          <w:trHeight w:val="5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363E32" w:rsidRPr="00AD393A" w:rsidTr="00363E32">
        <w:trPr>
          <w:trHeight w:val="5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637 250,08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СВТ и оргтехники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1130120400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"Проведение массовых мероприятий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908 000,00</w:t>
            </w:r>
          </w:p>
        </w:tc>
      </w:tr>
      <w:tr w:rsidR="00363E32" w:rsidRPr="00AD393A" w:rsidTr="00363E32">
        <w:trPr>
          <w:trHeight w:val="34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"Проведение праздничных, культурно-массовых мероприятий"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792 000,00</w:t>
            </w:r>
          </w:p>
        </w:tc>
      </w:tr>
      <w:tr w:rsidR="00363E32" w:rsidRPr="00AD393A" w:rsidTr="00D073C4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с целью сохранения, использования и популяризации культурного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1200120410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792 000,00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116 000,00</w:t>
            </w:r>
          </w:p>
        </w:tc>
      </w:tr>
      <w:tr w:rsidR="00363E32" w:rsidRPr="00AD393A" w:rsidTr="00363E32">
        <w:trPr>
          <w:trHeight w:val="62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1200220430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116 000,00</w:t>
            </w:r>
          </w:p>
        </w:tc>
      </w:tr>
      <w:tr w:rsidR="00363E32" w:rsidRPr="00AD393A" w:rsidTr="00363E32">
        <w:trPr>
          <w:trHeight w:val="5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"Профилактика правонарушений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63E32" w:rsidRPr="00AD393A" w:rsidTr="00363E32">
        <w:trPr>
          <w:trHeight w:val="5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 несовершеннолетних и молодежи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63E32" w:rsidRPr="00AD393A" w:rsidTr="00FE4D7A">
        <w:trPr>
          <w:trHeight w:val="274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Юрьенвецкого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1400190090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63E32" w:rsidRPr="00AD393A" w:rsidTr="00363E32">
        <w:trPr>
          <w:trHeight w:val="85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363E32" w:rsidRPr="00AD393A" w:rsidTr="00363E32">
        <w:trPr>
          <w:trHeight w:val="85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63E32" w:rsidRPr="00AD393A" w:rsidTr="00363E32">
        <w:trPr>
          <w:trHeight w:val="8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литературы, материальных запасов и учебных пособий, изготовление наглядных пособий по ГО, РСЧС и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8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Юрьевейцкого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63E32" w:rsidRPr="00AD393A" w:rsidTr="00D073C4">
        <w:trPr>
          <w:trHeight w:val="5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"Профилактические мероприятия по предупреждению и противодействию терроризма и экстремизма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63E32" w:rsidRPr="00AD393A" w:rsidTr="00363E32">
        <w:trPr>
          <w:trHeight w:val="8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1800120850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"Аппаратно-программный комплекс "Безопасный город" на территории Юрьевецкого муниципального района Ивановской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63E32" w:rsidRPr="00AD393A" w:rsidTr="00363E32">
        <w:trPr>
          <w:trHeight w:val="34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"Приобретение и установка АПК "Безопасный город"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Техническое оснащение пункта управления АПК "Безопасный город" средствами управления, связи и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1900120881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Приобретение, установка и подключение оконечных видеоустрой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дл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вывода сложного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высокодетализированного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изображения, также других сопрягающих систем на пункт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1900120883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63E32" w:rsidRPr="00AD393A" w:rsidTr="00363E32">
        <w:trPr>
          <w:trHeight w:val="38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1 670 145,54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Обеспечение функций органов местного самоуправления Юрьевецкого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1 670 145,54</w:t>
            </w:r>
          </w:p>
        </w:tc>
      </w:tr>
      <w:tr w:rsidR="00363E32" w:rsidRPr="00AD393A" w:rsidTr="00363E32">
        <w:trPr>
          <w:trHeight w:val="110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378 621,00</w:t>
            </w:r>
          </w:p>
        </w:tc>
      </w:tr>
      <w:tr w:rsidR="00363E32" w:rsidRPr="00AD393A" w:rsidTr="00363E32">
        <w:trPr>
          <w:trHeight w:val="11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1 191 325,48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функций Контрольно-счетного органа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63E32" w:rsidRPr="00AD393A" w:rsidTr="00363E32">
        <w:trPr>
          <w:trHeight w:val="81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3020051200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199,06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18 620 772,69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18 620 772,69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1 360 846,00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145 637,38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363E32" w:rsidRPr="00AD393A" w:rsidTr="00363E32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11 633 413,46</w:t>
            </w:r>
          </w:p>
        </w:tc>
      </w:tr>
      <w:tr w:rsidR="00363E32" w:rsidRPr="00AD393A" w:rsidTr="00363E32">
        <w:trPr>
          <w:trHeight w:val="136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2 442 401,08</w:t>
            </w:r>
          </w:p>
        </w:tc>
      </w:tr>
      <w:tr w:rsidR="00363E32" w:rsidRPr="00AD393A" w:rsidTr="00363E32">
        <w:trPr>
          <w:trHeight w:val="159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380 615,85</w:t>
            </w:r>
          </w:p>
        </w:tc>
      </w:tr>
      <w:tr w:rsidR="00363E32" w:rsidRPr="00AD393A" w:rsidTr="00363E32">
        <w:trPr>
          <w:trHeight w:val="212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законодательством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1 667 282,80</w:t>
            </w:r>
          </w:p>
        </w:tc>
      </w:tr>
      <w:tr w:rsidR="00363E32" w:rsidRPr="00AD393A" w:rsidTr="00363E32">
        <w:trPr>
          <w:trHeight w:val="11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30 049,39</w:t>
            </w:r>
          </w:p>
        </w:tc>
      </w:tr>
      <w:tr w:rsidR="00363E32" w:rsidRPr="00AD393A" w:rsidTr="00FE4D7A">
        <w:trPr>
          <w:trHeight w:val="841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363E32" w:rsidRPr="00AD393A" w:rsidTr="00363E32">
        <w:trPr>
          <w:trHeight w:val="102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16 780,81</w:t>
            </w:r>
          </w:p>
        </w:tc>
      </w:tr>
      <w:tr w:rsidR="00363E32" w:rsidRPr="00AD393A" w:rsidTr="00363E32">
        <w:trPr>
          <w:trHeight w:val="8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13 745,92</w:t>
            </w:r>
          </w:p>
        </w:tc>
      </w:tr>
      <w:tr w:rsidR="00363E32" w:rsidRPr="00AD393A" w:rsidTr="00363E32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21 298 534,85</w:t>
            </w:r>
          </w:p>
        </w:tc>
      </w:tr>
      <w:tr w:rsidR="00363E32" w:rsidRPr="00AD393A" w:rsidTr="00363E32">
        <w:trPr>
          <w:trHeight w:val="5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21 298 534,85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8 421 532,79</w:t>
            </w:r>
          </w:p>
        </w:tc>
      </w:tr>
      <w:tr w:rsidR="00363E32" w:rsidRPr="00AD393A" w:rsidTr="00363E32">
        <w:trPr>
          <w:trHeight w:val="163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(исполнение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3 667 892,91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63E32" w:rsidRPr="00AD393A" w:rsidTr="00363E32">
        <w:trPr>
          <w:trHeight w:val="829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63E32" w:rsidRPr="00AD393A" w:rsidTr="00363E32">
        <w:trPr>
          <w:trHeight w:val="8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3 360 000,00</w:t>
            </w:r>
          </w:p>
        </w:tc>
      </w:tr>
      <w:tr w:rsidR="00363E32" w:rsidRPr="00AD393A" w:rsidTr="00363E32">
        <w:trPr>
          <w:trHeight w:val="86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</w:tr>
      <w:tr w:rsidR="00363E32" w:rsidRPr="00AD393A" w:rsidTr="00AD393A">
        <w:trPr>
          <w:trHeight w:val="132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63E32" w:rsidRPr="00AD393A" w:rsidTr="00363E32">
        <w:trPr>
          <w:trHeight w:val="84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4 632 109,15</w:t>
            </w:r>
          </w:p>
        </w:tc>
      </w:tr>
      <w:tr w:rsidR="00363E32" w:rsidRPr="00AD393A" w:rsidTr="00363E32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отдельных государственных полномочий Ивановской области в рамках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направлений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368 426,88</w:t>
            </w:r>
          </w:p>
        </w:tc>
      </w:tr>
      <w:tr w:rsidR="00363E32" w:rsidRPr="00AD393A" w:rsidTr="00363E32">
        <w:trPr>
          <w:trHeight w:val="55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Реализация отдельных государственных полномочий Ивановской области в рамках </w:t>
            </w:r>
            <w:proofErr w:type="spell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направлений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368 426,88</w:t>
            </w:r>
          </w:p>
        </w:tc>
      </w:tr>
      <w:tr w:rsidR="00363E32" w:rsidRPr="00AD393A" w:rsidTr="00363E32">
        <w:trPr>
          <w:trHeight w:val="1103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</w:t>
            </w:r>
            <w:proofErr w:type="gramStart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3490080370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210 485,88</w:t>
            </w:r>
          </w:p>
        </w:tc>
      </w:tr>
      <w:tr w:rsidR="00363E32" w:rsidRPr="00AD393A" w:rsidTr="00363E32">
        <w:trPr>
          <w:trHeight w:val="1530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E32" w:rsidRPr="00AD393A" w:rsidRDefault="00363E32" w:rsidP="00363E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3490082400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157 941,00</w:t>
            </w:r>
          </w:p>
        </w:tc>
      </w:tr>
      <w:tr w:rsidR="00363E32" w:rsidRPr="00AD393A" w:rsidTr="00363E32">
        <w:trPr>
          <w:trHeight w:val="300"/>
        </w:trPr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E32" w:rsidRPr="00AD393A" w:rsidRDefault="00363E32" w:rsidP="00363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E32" w:rsidRPr="00AD393A" w:rsidRDefault="00363E32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355 023 529,53</w:t>
            </w:r>
          </w:p>
        </w:tc>
      </w:tr>
    </w:tbl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A9" w:rsidRDefault="00FC37A9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54A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79EF">
        <w:rPr>
          <w:rFonts w:ascii="Times New Roman" w:hAnsi="Times New Roman" w:cs="Times New Roman"/>
          <w:sz w:val="24"/>
          <w:szCs w:val="24"/>
        </w:rPr>
        <w:t>3</w:t>
      </w:r>
      <w:r w:rsidRPr="0021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133" w:rsidRPr="00214496" w:rsidRDefault="005B554A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47CE8">
        <w:rPr>
          <w:rFonts w:ascii="Times New Roman" w:hAnsi="Times New Roman" w:cs="Times New Roman"/>
          <w:sz w:val="24"/>
          <w:szCs w:val="24"/>
        </w:rPr>
        <w:t xml:space="preserve"> </w:t>
      </w:r>
      <w:r w:rsidR="00D073C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325133"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D073C4">
        <w:rPr>
          <w:rFonts w:ascii="Times New Roman" w:hAnsi="Times New Roman" w:cs="Times New Roman"/>
          <w:sz w:val="24"/>
          <w:szCs w:val="24"/>
        </w:rPr>
        <w:t>я</w:t>
      </w:r>
      <w:r w:rsidR="00325133" w:rsidRPr="0021449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325133" w:rsidRPr="00214496" w:rsidRDefault="005B554A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7076" w:rsidRPr="00214496">
        <w:rPr>
          <w:rFonts w:ascii="Times New Roman" w:hAnsi="Times New Roman" w:cs="Times New Roman"/>
          <w:sz w:val="24"/>
          <w:szCs w:val="24"/>
        </w:rPr>
        <w:t>т</w:t>
      </w:r>
      <w:r w:rsidR="00A47CE8">
        <w:rPr>
          <w:rFonts w:ascii="Times New Roman" w:hAnsi="Times New Roman" w:cs="Times New Roman"/>
          <w:sz w:val="24"/>
          <w:szCs w:val="24"/>
        </w:rPr>
        <w:t xml:space="preserve">  </w:t>
      </w:r>
      <w:r w:rsidR="00B979EF">
        <w:rPr>
          <w:rFonts w:ascii="Times New Roman" w:hAnsi="Times New Roman" w:cs="Times New Roman"/>
          <w:sz w:val="24"/>
          <w:szCs w:val="24"/>
        </w:rPr>
        <w:t>_______________</w:t>
      </w:r>
      <w:r w:rsidR="00A47CE8">
        <w:rPr>
          <w:rFonts w:ascii="Times New Roman" w:hAnsi="Times New Roman" w:cs="Times New Roman"/>
          <w:sz w:val="24"/>
          <w:szCs w:val="24"/>
        </w:rPr>
        <w:t xml:space="preserve"> №</w:t>
      </w:r>
      <w:r w:rsidR="00B979EF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Совета Юрьевецкого муниципального района 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от 2</w:t>
      </w:r>
      <w:r w:rsidR="00B979EF">
        <w:rPr>
          <w:rFonts w:ascii="Times New Roman" w:hAnsi="Times New Roman" w:cs="Times New Roman"/>
          <w:bCs/>
          <w:sz w:val="24"/>
          <w:szCs w:val="24"/>
        </w:rPr>
        <w:t>6</w:t>
      </w:r>
      <w:r w:rsidRPr="00214496">
        <w:rPr>
          <w:rFonts w:ascii="Times New Roman" w:hAnsi="Times New Roman" w:cs="Times New Roman"/>
          <w:bCs/>
          <w:sz w:val="24"/>
          <w:szCs w:val="24"/>
        </w:rPr>
        <w:t>.12.202</w:t>
      </w:r>
      <w:r w:rsidR="00B979EF">
        <w:rPr>
          <w:rFonts w:ascii="Times New Roman" w:hAnsi="Times New Roman" w:cs="Times New Roman"/>
          <w:bCs/>
          <w:sz w:val="24"/>
          <w:szCs w:val="24"/>
        </w:rPr>
        <w:t>2</w:t>
      </w:r>
      <w:r w:rsidRPr="00214496">
        <w:rPr>
          <w:rFonts w:ascii="Times New Roman" w:hAnsi="Times New Roman" w:cs="Times New Roman"/>
          <w:bCs/>
          <w:sz w:val="24"/>
          <w:szCs w:val="24"/>
        </w:rPr>
        <w:t>г. №</w:t>
      </w:r>
      <w:r w:rsidR="00B979EF">
        <w:rPr>
          <w:rFonts w:ascii="Times New Roman" w:hAnsi="Times New Roman" w:cs="Times New Roman"/>
          <w:bCs/>
          <w:sz w:val="24"/>
          <w:szCs w:val="24"/>
        </w:rPr>
        <w:t>184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«О бюджете Юрьевецкого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муниципального района на 202</w:t>
      </w:r>
      <w:r w:rsidR="00B979EF">
        <w:rPr>
          <w:rFonts w:ascii="Times New Roman" w:hAnsi="Times New Roman" w:cs="Times New Roman"/>
          <w:bCs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</w:t>
      </w:r>
      <w:r w:rsidR="00B979EF">
        <w:rPr>
          <w:rFonts w:ascii="Times New Roman" w:hAnsi="Times New Roman" w:cs="Times New Roman"/>
          <w:bCs/>
          <w:sz w:val="24"/>
          <w:szCs w:val="24"/>
        </w:rPr>
        <w:t>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979EF">
        <w:rPr>
          <w:rFonts w:ascii="Times New Roman" w:hAnsi="Times New Roman" w:cs="Times New Roman"/>
          <w:bCs/>
          <w:sz w:val="24"/>
          <w:szCs w:val="24"/>
        </w:rPr>
        <w:t>5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годов»»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Приложение 8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к решению Совета Юрьевецкого муниципального</w:t>
      </w:r>
    </w:p>
    <w:p w:rsidR="00325133" w:rsidRPr="00214496" w:rsidRDefault="00B979EF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района от 26</w:t>
      </w:r>
      <w:r w:rsidR="00325133" w:rsidRPr="00214496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25133" w:rsidRPr="00214496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184</w:t>
      </w:r>
      <w:r w:rsidR="00325133" w:rsidRPr="002144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«О бюджете Юрьевецкого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муниципального района на 202</w:t>
      </w:r>
      <w:r w:rsidR="00B979EF">
        <w:rPr>
          <w:rFonts w:ascii="Times New Roman" w:hAnsi="Times New Roman" w:cs="Times New Roman"/>
          <w:bCs/>
          <w:sz w:val="24"/>
          <w:szCs w:val="24"/>
        </w:rPr>
        <w:t>3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</w:t>
      </w:r>
      <w:r w:rsidR="00B979EF">
        <w:rPr>
          <w:rFonts w:ascii="Times New Roman" w:hAnsi="Times New Roman" w:cs="Times New Roman"/>
          <w:bCs/>
          <w:sz w:val="24"/>
          <w:szCs w:val="24"/>
        </w:rPr>
        <w:t>4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979EF">
        <w:rPr>
          <w:rFonts w:ascii="Times New Roman" w:hAnsi="Times New Roman" w:cs="Times New Roman"/>
          <w:bCs/>
          <w:sz w:val="24"/>
          <w:szCs w:val="24"/>
        </w:rPr>
        <w:t>5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325133" w:rsidRPr="00214496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C20" w:rsidRDefault="00930C2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lastRenderedPageBreak/>
        <w:t>Распределение бюджетных ассигнований бюджета Юрьевецкого муниципального района по разделам и подразделам классификации расходов бюджетов на 202</w:t>
      </w:r>
      <w:r w:rsidR="00B979EF">
        <w:rPr>
          <w:rFonts w:ascii="Times New Roman" w:hAnsi="Times New Roman" w:cs="Times New Roman"/>
          <w:sz w:val="24"/>
          <w:szCs w:val="24"/>
        </w:rPr>
        <w:t>3</w:t>
      </w:r>
      <w:r w:rsidRPr="0021449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979EF">
        <w:rPr>
          <w:rFonts w:ascii="Times New Roman" w:hAnsi="Times New Roman" w:cs="Times New Roman"/>
          <w:sz w:val="24"/>
          <w:szCs w:val="24"/>
        </w:rPr>
        <w:t>4</w:t>
      </w:r>
      <w:r w:rsidRPr="00214496">
        <w:rPr>
          <w:rFonts w:ascii="Times New Roman" w:hAnsi="Times New Roman" w:cs="Times New Roman"/>
          <w:sz w:val="24"/>
          <w:szCs w:val="24"/>
        </w:rPr>
        <w:t xml:space="preserve"> и 202</w:t>
      </w:r>
      <w:r w:rsidR="00B979EF">
        <w:rPr>
          <w:rFonts w:ascii="Times New Roman" w:hAnsi="Times New Roman" w:cs="Times New Roman"/>
          <w:sz w:val="24"/>
          <w:szCs w:val="24"/>
        </w:rPr>
        <w:t>5</w:t>
      </w:r>
      <w:r w:rsidRPr="0021449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21370" w:rsidRDefault="00C2137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1843"/>
        <w:gridCol w:w="1843"/>
        <w:gridCol w:w="1842"/>
      </w:tblGrid>
      <w:tr w:rsidR="00B979EF" w:rsidRPr="00AD393A" w:rsidTr="004168F3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979EF" w:rsidRPr="00AD393A" w:rsidTr="004168F3">
        <w:trPr>
          <w:trHeight w:val="54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B979EF" w:rsidRPr="00AD393A" w:rsidTr="00D073C4">
        <w:trPr>
          <w:trHeight w:val="271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67 376 019,94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56 938 417,64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55 584 912,83</w:t>
            </w:r>
          </w:p>
        </w:tc>
      </w:tr>
      <w:tr w:rsidR="00B979EF" w:rsidRPr="00AD393A" w:rsidTr="004168F3">
        <w:trPr>
          <w:trHeight w:val="6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1 576 479,60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1 576 479,60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1 498 154,00</w:t>
            </w:r>
          </w:p>
        </w:tc>
      </w:tr>
      <w:tr w:rsidR="00B979EF" w:rsidRPr="00AD393A" w:rsidTr="004168F3">
        <w:trPr>
          <w:trHeight w:val="85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378 621,00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388 621,00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388 621,00</w:t>
            </w:r>
          </w:p>
        </w:tc>
      </w:tr>
      <w:tr w:rsidR="00B979EF" w:rsidRPr="00AD393A" w:rsidTr="004168F3">
        <w:trPr>
          <w:trHeight w:val="85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24 375 010,15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24 224 528,25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22 920 502,25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183,93</w:t>
            </w:r>
          </w:p>
        </w:tc>
      </w:tr>
      <w:tr w:rsidR="00B979EF" w:rsidRPr="00AD393A" w:rsidTr="004168F3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7 814 967,01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7 203 155,06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7 203 155,26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33 070 743,12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23 385 425,93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23 414 296,39</w:t>
            </w:r>
          </w:p>
        </w:tc>
      </w:tr>
      <w:tr w:rsidR="00B979EF" w:rsidRPr="00AD393A" w:rsidTr="00FE4D7A">
        <w:trPr>
          <w:trHeight w:val="13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B979EF" w:rsidRPr="00AD393A" w:rsidTr="004168F3">
        <w:trPr>
          <w:trHeight w:val="63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363E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363E32"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214 720,57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45 215 754,00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40 691 745,06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381 918,84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104 070,27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119 033,32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28 000 746,80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26 418 386,55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26 998 021,23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4168F3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22 687 054,93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16 438 297,18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11 319 690,51</w:t>
            </w:r>
          </w:p>
        </w:tc>
      </w:tr>
      <w:tr w:rsidR="00B979EF" w:rsidRPr="00AD393A" w:rsidTr="004168F3">
        <w:trPr>
          <w:trHeight w:val="37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275 000,00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21 373 693,21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15 160 335,62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13 863 430,10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1 667 282,80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1 644 605,45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1 644 605,45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6 199 358,96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1 843 262,85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543 262,85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13 507 051,45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11 672 467,32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11 675 561,80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197 206 773,76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155 281 448,36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152 441 853,69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61 767 416,23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50 737 711,78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50 015 412,60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87 244 328,42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69 365 418,35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68 002 873,36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30 471 524,37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20 577 279,90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20 577 279,90</w:t>
            </w:r>
          </w:p>
        </w:tc>
      </w:tr>
      <w:tr w:rsidR="00B979EF" w:rsidRPr="00AD393A" w:rsidTr="004168F3">
        <w:trPr>
          <w:trHeight w:val="503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703 765,01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736 765,01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736 765,01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16 809 739,73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13 864 273,32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13 109 522,82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3 833 773,81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2 472 927,81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2 472 955,09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3 833 773,81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2 472 927,81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2 472 955,09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8 284 548,24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6 017 948,61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5 783 633,61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1 907 736,00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83 580,67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83 580,67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83 580,67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6 058 916,57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3 792 316,94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3 792 316,94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1 024 400,00</w:t>
            </w:r>
          </w:p>
        </w:tc>
      </w:tr>
      <w:tr w:rsidR="00B979EF" w:rsidRPr="00AD393A" w:rsidTr="004168F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1 024 400,00</w:t>
            </w:r>
          </w:p>
        </w:tc>
      </w:tr>
      <w:tr w:rsidR="00B979EF" w:rsidRPr="00AD393A" w:rsidTr="004168F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979EF" w:rsidRPr="00AD393A" w:rsidTr="004168F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9EF" w:rsidRPr="00AD393A" w:rsidRDefault="00B979EF" w:rsidP="00B979E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979EF" w:rsidRPr="00AD393A" w:rsidTr="004168F3">
        <w:trPr>
          <w:trHeight w:val="255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9EF" w:rsidRPr="00AD393A" w:rsidRDefault="00B979EF" w:rsidP="00B97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4168F3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355023529,53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979EF" w:rsidRPr="00AD393A" w:rsidRDefault="00B979EF" w:rsidP="00B979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283 611 232,04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79EF" w:rsidRPr="00AD393A" w:rsidRDefault="00B979EF" w:rsidP="00B979E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9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273 112 930,38</w:t>
            </w:r>
          </w:p>
        </w:tc>
      </w:tr>
    </w:tbl>
    <w:p w:rsidR="00325133" w:rsidRPr="00214496" w:rsidRDefault="00325133" w:rsidP="0094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133" w:rsidRPr="00214496" w:rsidSect="00FD380D">
      <w:pgSz w:w="11906" w:h="16838"/>
      <w:pgMar w:top="993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4C" w:rsidRDefault="0042144C" w:rsidP="00B75987">
      <w:pPr>
        <w:spacing w:after="0" w:line="240" w:lineRule="auto"/>
      </w:pPr>
      <w:r>
        <w:separator/>
      </w:r>
    </w:p>
  </w:endnote>
  <w:endnote w:type="continuationSeparator" w:id="0">
    <w:p w:rsidR="0042144C" w:rsidRDefault="0042144C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4C" w:rsidRDefault="0042144C" w:rsidP="00B75987">
      <w:pPr>
        <w:spacing w:after="0" w:line="240" w:lineRule="auto"/>
      </w:pPr>
      <w:r>
        <w:separator/>
      </w:r>
    </w:p>
  </w:footnote>
  <w:footnote w:type="continuationSeparator" w:id="0">
    <w:p w:rsidR="0042144C" w:rsidRDefault="0042144C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32"/>
    <w:rsid w:val="000165FF"/>
    <w:rsid w:val="000227B5"/>
    <w:rsid w:val="00027F78"/>
    <w:rsid w:val="000323E0"/>
    <w:rsid w:val="00035D79"/>
    <w:rsid w:val="0004074F"/>
    <w:rsid w:val="00040A2C"/>
    <w:rsid w:val="00040D05"/>
    <w:rsid w:val="000447A1"/>
    <w:rsid w:val="0005047E"/>
    <w:rsid w:val="0005093C"/>
    <w:rsid w:val="00066538"/>
    <w:rsid w:val="000760F0"/>
    <w:rsid w:val="00077041"/>
    <w:rsid w:val="00077076"/>
    <w:rsid w:val="000875D8"/>
    <w:rsid w:val="00087C14"/>
    <w:rsid w:val="000949C9"/>
    <w:rsid w:val="000A10A3"/>
    <w:rsid w:val="000C142E"/>
    <w:rsid w:val="000C14C8"/>
    <w:rsid w:val="000C3398"/>
    <w:rsid w:val="000C41B1"/>
    <w:rsid w:val="000C5E5B"/>
    <w:rsid w:val="000C6983"/>
    <w:rsid w:val="000D3823"/>
    <w:rsid w:val="000D39BE"/>
    <w:rsid w:val="000D3AA2"/>
    <w:rsid w:val="000D54D7"/>
    <w:rsid w:val="000D65A6"/>
    <w:rsid w:val="000E0979"/>
    <w:rsid w:val="000E2464"/>
    <w:rsid w:val="000E3D92"/>
    <w:rsid w:val="000E6F68"/>
    <w:rsid w:val="000F05E3"/>
    <w:rsid w:val="000F4E28"/>
    <w:rsid w:val="000F5EF7"/>
    <w:rsid w:val="000F7230"/>
    <w:rsid w:val="00105A26"/>
    <w:rsid w:val="00117113"/>
    <w:rsid w:val="00120336"/>
    <w:rsid w:val="0012058A"/>
    <w:rsid w:val="001254F2"/>
    <w:rsid w:val="001264C6"/>
    <w:rsid w:val="00130395"/>
    <w:rsid w:val="001425DC"/>
    <w:rsid w:val="001473FA"/>
    <w:rsid w:val="00147616"/>
    <w:rsid w:val="00152B27"/>
    <w:rsid w:val="0015666B"/>
    <w:rsid w:val="00162C3C"/>
    <w:rsid w:val="00166227"/>
    <w:rsid w:val="00166693"/>
    <w:rsid w:val="00171AA7"/>
    <w:rsid w:val="00173993"/>
    <w:rsid w:val="00180EC2"/>
    <w:rsid w:val="00182BC3"/>
    <w:rsid w:val="00186AA2"/>
    <w:rsid w:val="001920B6"/>
    <w:rsid w:val="001947BF"/>
    <w:rsid w:val="00196325"/>
    <w:rsid w:val="001A1362"/>
    <w:rsid w:val="001A2BCD"/>
    <w:rsid w:val="001A68C5"/>
    <w:rsid w:val="001B4729"/>
    <w:rsid w:val="001C0849"/>
    <w:rsid w:val="001D0F0A"/>
    <w:rsid w:val="001D18CB"/>
    <w:rsid w:val="001D60A4"/>
    <w:rsid w:val="001E68EC"/>
    <w:rsid w:val="001F0EA0"/>
    <w:rsid w:val="001F11A6"/>
    <w:rsid w:val="002077E4"/>
    <w:rsid w:val="00210AAC"/>
    <w:rsid w:val="002126E8"/>
    <w:rsid w:val="00213212"/>
    <w:rsid w:val="00214496"/>
    <w:rsid w:val="00215B51"/>
    <w:rsid w:val="002214A2"/>
    <w:rsid w:val="00225E18"/>
    <w:rsid w:val="002331A7"/>
    <w:rsid w:val="00240B6F"/>
    <w:rsid w:val="00243166"/>
    <w:rsid w:val="00243832"/>
    <w:rsid w:val="00243851"/>
    <w:rsid w:val="002458AD"/>
    <w:rsid w:val="00253E3D"/>
    <w:rsid w:val="002645F6"/>
    <w:rsid w:val="00266FD0"/>
    <w:rsid w:val="00267184"/>
    <w:rsid w:val="00281740"/>
    <w:rsid w:val="00281FD6"/>
    <w:rsid w:val="002A1A02"/>
    <w:rsid w:val="002A393E"/>
    <w:rsid w:val="002A58E4"/>
    <w:rsid w:val="002A5B62"/>
    <w:rsid w:val="002A70CF"/>
    <w:rsid w:val="002A7760"/>
    <w:rsid w:val="002A7B29"/>
    <w:rsid w:val="002A7D35"/>
    <w:rsid w:val="002B1DDE"/>
    <w:rsid w:val="002C2CD1"/>
    <w:rsid w:val="002C3625"/>
    <w:rsid w:val="002C46ED"/>
    <w:rsid w:val="002C4832"/>
    <w:rsid w:val="002C5970"/>
    <w:rsid w:val="002D15C5"/>
    <w:rsid w:val="002D40DC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2250"/>
    <w:rsid w:val="00312CD3"/>
    <w:rsid w:val="0031361D"/>
    <w:rsid w:val="00314527"/>
    <w:rsid w:val="00316E87"/>
    <w:rsid w:val="00321193"/>
    <w:rsid w:val="00323629"/>
    <w:rsid w:val="00325133"/>
    <w:rsid w:val="00340380"/>
    <w:rsid w:val="00352297"/>
    <w:rsid w:val="003532F4"/>
    <w:rsid w:val="00360E58"/>
    <w:rsid w:val="003632B4"/>
    <w:rsid w:val="00363E32"/>
    <w:rsid w:val="0036655B"/>
    <w:rsid w:val="00370206"/>
    <w:rsid w:val="00371827"/>
    <w:rsid w:val="00371A29"/>
    <w:rsid w:val="00377F19"/>
    <w:rsid w:val="00380BD8"/>
    <w:rsid w:val="003815A2"/>
    <w:rsid w:val="00387F49"/>
    <w:rsid w:val="00390044"/>
    <w:rsid w:val="003924F5"/>
    <w:rsid w:val="00393519"/>
    <w:rsid w:val="00394EC9"/>
    <w:rsid w:val="003A610F"/>
    <w:rsid w:val="003A7F70"/>
    <w:rsid w:val="003B0E1D"/>
    <w:rsid w:val="003B3BFC"/>
    <w:rsid w:val="003C138C"/>
    <w:rsid w:val="003C20DB"/>
    <w:rsid w:val="003C2A4E"/>
    <w:rsid w:val="003C5E3D"/>
    <w:rsid w:val="003D29B6"/>
    <w:rsid w:val="003D71D8"/>
    <w:rsid w:val="003E047F"/>
    <w:rsid w:val="003F6702"/>
    <w:rsid w:val="00404EFF"/>
    <w:rsid w:val="00405ACF"/>
    <w:rsid w:val="004060EE"/>
    <w:rsid w:val="004147D2"/>
    <w:rsid w:val="004167ED"/>
    <w:rsid w:val="004168F3"/>
    <w:rsid w:val="0042144C"/>
    <w:rsid w:val="00426AB7"/>
    <w:rsid w:val="00432F0A"/>
    <w:rsid w:val="00433064"/>
    <w:rsid w:val="00435868"/>
    <w:rsid w:val="0044125A"/>
    <w:rsid w:val="0044425F"/>
    <w:rsid w:val="00450B00"/>
    <w:rsid w:val="00460F82"/>
    <w:rsid w:val="004704D7"/>
    <w:rsid w:val="00481946"/>
    <w:rsid w:val="00484C5A"/>
    <w:rsid w:val="0049112D"/>
    <w:rsid w:val="004922B7"/>
    <w:rsid w:val="004923C5"/>
    <w:rsid w:val="00495E95"/>
    <w:rsid w:val="004A30AE"/>
    <w:rsid w:val="004B3153"/>
    <w:rsid w:val="004B418A"/>
    <w:rsid w:val="004B6D4F"/>
    <w:rsid w:val="004C2FF0"/>
    <w:rsid w:val="004C7F6C"/>
    <w:rsid w:val="004D5FB0"/>
    <w:rsid w:val="004E69B8"/>
    <w:rsid w:val="004E7D16"/>
    <w:rsid w:val="004E7E92"/>
    <w:rsid w:val="004F464C"/>
    <w:rsid w:val="004F6673"/>
    <w:rsid w:val="00506A37"/>
    <w:rsid w:val="00510AD4"/>
    <w:rsid w:val="00515958"/>
    <w:rsid w:val="00530A93"/>
    <w:rsid w:val="00546508"/>
    <w:rsid w:val="00555E50"/>
    <w:rsid w:val="00555E71"/>
    <w:rsid w:val="00573D9F"/>
    <w:rsid w:val="00580AFF"/>
    <w:rsid w:val="0059242D"/>
    <w:rsid w:val="00593AC8"/>
    <w:rsid w:val="00596180"/>
    <w:rsid w:val="005A0AE3"/>
    <w:rsid w:val="005B2BA5"/>
    <w:rsid w:val="005B554A"/>
    <w:rsid w:val="005C3776"/>
    <w:rsid w:val="005C7DD7"/>
    <w:rsid w:val="005E12D7"/>
    <w:rsid w:val="005E489D"/>
    <w:rsid w:val="005E544A"/>
    <w:rsid w:val="005F1B6D"/>
    <w:rsid w:val="005F36F5"/>
    <w:rsid w:val="00602CF6"/>
    <w:rsid w:val="00612EDE"/>
    <w:rsid w:val="006238D6"/>
    <w:rsid w:val="00625E5F"/>
    <w:rsid w:val="00626A23"/>
    <w:rsid w:val="00626F2E"/>
    <w:rsid w:val="00632F7F"/>
    <w:rsid w:val="0063619B"/>
    <w:rsid w:val="00640B5F"/>
    <w:rsid w:val="00656F7A"/>
    <w:rsid w:val="006712A8"/>
    <w:rsid w:val="0069634E"/>
    <w:rsid w:val="00697D8D"/>
    <w:rsid w:val="006A16A1"/>
    <w:rsid w:val="006B1109"/>
    <w:rsid w:val="006B3951"/>
    <w:rsid w:val="006B4646"/>
    <w:rsid w:val="006B4EF5"/>
    <w:rsid w:val="006C44CF"/>
    <w:rsid w:val="006C7F0E"/>
    <w:rsid w:val="006D0B7D"/>
    <w:rsid w:val="006E1555"/>
    <w:rsid w:val="006E2E1C"/>
    <w:rsid w:val="006E3F18"/>
    <w:rsid w:val="006E4867"/>
    <w:rsid w:val="006E673A"/>
    <w:rsid w:val="006E6F63"/>
    <w:rsid w:val="006E7595"/>
    <w:rsid w:val="006F15B9"/>
    <w:rsid w:val="006F243F"/>
    <w:rsid w:val="006F2DBF"/>
    <w:rsid w:val="007001E2"/>
    <w:rsid w:val="00704C49"/>
    <w:rsid w:val="0071287E"/>
    <w:rsid w:val="007156A3"/>
    <w:rsid w:val="00725043"/>
    <w:rsid w:val="00725588"/>
    <w:rsid w:val="007309DB"/>
    <w:rsid w:val="0073607C"/>
    <w:rsid w:val="00737176"/>
    <w:rsid w:val="0074444F"/>
    <w:rsid w:val="00753EA3"/>
    <w:rsid w:val="00755810"/>
    <w:rsid w:val="00756D90"/>
    <w:rsid w:val="00757394"/>
    <w:rsid w:val="00761EF1"/>
    <w:rsid w:val="0076494C"/>
    <w:rsid w:val="007707B2"/>
    <w:rsid w:val="00771F0E"/>
    <w:rsid w:val="00774456"/>
    <w:rsid w:val="007936EE"/>
    <w:rsid w:val="00793780"/>
    <w:rsid w:val="007949AE"/>
    <w:rsid w:val="00797F0D"/>
    <w:rsid w:val="007A2CCD"/>
    <w:rsid w:val="007A52B0"/>
    <w:rsid w:val="007B1CA5"/>
    <w:rsid w:val="007B6670"/>
    <w:rsid w:val="007C3439"/>
    <w:rsid w:val="007C6F12"/>
    <w:rsid w:val="007C7514"/>
    <w:rsid w:val="007D133F"/>
    <w:rsid w:val="007E085F"/>
    <w:rsid w:val="007F312C"/>
    <w:rsid w:val="007F55CD"/>
    <w:rsid w:val="00800213"/>
    <w:rsid w:val="00800B85"/>
    <w:rsid w:val="008068E2"/>
    <w:rsid w:val="008159B2"/>
    <w:rsid w:val="0082384F"/>
    <w:rsid w:val="00846CF4"/>
    <w:rsid w:val="00850A81"/>
    <w:rsid w:val="00851770"/>
    <w:rsid w:val="00861884"/>
    <w:rsid w:val="00873DB1"/>
    <w:rsid w:val="00881ED5"/>
    <w:rsid w:val="00883E85"/>
    <w:rsid w:val="008861DC"/>
    <w:rsid w:val="008D0B5C"/>
    <w:rsid w:val="008D5C2B"/>
    <w:rsid w:val="008E08D1"/>
    <w:rsid w:val="008E364E"/>
    <w:rsid w:val="008E51C0"/>
    <w:rsid w:val="008E52B0"/>
    <w:rsid w:val="008F3307"/>
    <w:rsid w:val="008F3376"/>
    <w:rsid w:val="00901DD3"/>
    <w:rsid w:val="0091324D"/>
    <w:rsid w:val="00923C05"/>
    <w:rsid w:val="00930C20"/>
    <w:rsid w:val="00934F01"/>
    <w:rsid w:val="00935B79"/>
    <w:rsid w:val="00941F17"/>
    <w:rsid w:val="00944C08"/>
    <w:rsid w:val="00963A0F"/>
    <w:rsid w:val="0096612C"/>
    <w:rsid w:val="0097652A"/>
    <w:rsid w:val="00977141"/>
    <w:rsid w:val="00977D6B"/>
    <w:rsid w:val="009A297D"/>
    <w:rsid w:val="009A6D7E"/>
    <w:rsid w:val="009B1E66"/>
    <w:rsid w:val="009B55E2"/>
    <w:rsid w:val="009B5C9E"/>
    <w:rsid w:val="009C12CE"/>
    <w:rsid w:val="009C339A"/>
    <w:rsid w:val="009C46D0"/>
    <w:rsid w:val="009C5FAA"/>
    <w:rsid w:val="009D2BA7"/>
    <w:rsid w:val="009D3732"/>
    <w:rsid w:val="009D3EE0"/>
    <w:rsid w:val="009D7697"/>
    <w:rsid w:val="009E175A"/>
    <w:rsid w:val="009E1D06"/>
    <w:rsid w:val="009E513A"/>
    <w:rsid w:val="00A01436"/>
    <w:rsid w:val="00A02DED"/>
    <w:rsid w:val="00A03B07"/>
    <w:rsid w:val="00A12253"/>
    <w:rsid w:val="00A1768C"/>
    <w:rsid w:val="00A22FB1"/>
    <w:rsid w:val="00A328DD"/>
    <w:rsid w:val="00A36FD3"/>
    <w:rsid w:val="00A37D70"/>
    <w:rsid w:val="00A42FDC"/>
    <w:rsid w:val="00A440B9"/>
    <w:rsid w:val="00A446C8"/>
    <w:rsid w:val="00A47CE8"/>
    <w:rsid w:val="00A47F78"/>
    <w:rsid w:val="00A5073E"/>
    <w:rsid w:val="00A50BE4"/>
    <w:rsid w:val="00A5236F"/>
    <w:rsid w:val="00A53ACF"/>
    <w:rsid w:val="00A55569"/>
    <w:rsid w:val="00A571D3"/>
    <w:rsid w:val="00A579D6"/>
    <w:rsid w:val="00A61EE1"/>
    <w:rsid w:val="00A64007"/>
    <w:rsid w:val="00A676EE"/>
    <w:rsid w:val="00A7460D"/>
    <w:rsid w:val="00A748D3"/>
    <w:rsid w:val="00A80283"/>
    <w:rsid w:val="00A94E05"/>
    <w:rsid w:val="00A953D6"/>
    <w:rsid w:val="00A97BA8"/>
    <w:rsid w:val="00AA11BA"/>
    <w:rsid w:val="00AA2670"/>
    <w:rsid w:val="00AB1714"/>
    <w:rsid w:val="00AB55B6"/>
    <w:rsid w:val="00AC0BC1"/>
    <w:rsid w:val="00AD2D5A"/>
    <w:rsid w:val="00AD393A"/>
    <w:rsid w:val="00AD606E"/>
    <w:rsid w:val="00AD69A4"/>
    <w:rsid w:val="00AE3A5A"/>
    <w:rsid w:val="00AE5295"/>
    <w:rsid w:val="00AE5ACD"/>
    <w:rsid w:val="00AE7C77"/>
    <w:rsid w:val="00B0203A"/>
    <w:rsid w:val="00B05E44"/>
    <w:rsid w:val="00B07C4A"/>
    <w:rsid w:val="00B14C94"/>
    <w:rsid w:val="00B210FB"/>
    <w:rsid w:val="00B27D26"/>
    <w:rsid w:val="00B40DAD"/>
    <w:rsid w:val="00B44DD6"/>
    <w:rsid w:val="00B5004C"/>
    <w:rsid w:val="00B63ACC"/>
    <w:rsid w:val="00B75987"/>
    <w:rsid w:val="00B979EF"/>
    <w:rsid w:val="00B97C56"/>
    <w:rsid w:val="00BA596B"/>
    <w:rsid w:val="00BA6E14"/>
    <w:rsid w:val="00BA70E6"/>
    <w:rsid w:val="00BB663D"/>
    <w:rsid w:val="00BC4D27"/>
    <w:rsid w:val="00BC5D0C"/>
    <w:rsid w:val="00BE34C7"/>
    <w:rsid w:val="00BE3E31"/>
    <w:rsid w:val="00BF0458"/>
    <w:rsid w:val="00BF3505"/>
    <w:rsid w:val="00C0339E"/>
    <w:rsid w:val="00C058CF"/>
    <w:rsid w:val="00C07A89"/>
    <w:rsid w:val="00C123E9"/>
    <w:rsid w:val="00C15E7A"/>
    <w:rsid w:val="00C21370"/>
    <w:rsid w:val="00C23668"/>
    <w:rsid w:val="00C27807"/>
    <w:rsid w:val="00C36A52"/>
    <w:rsid w:val="00C436B9"/>
    <w:rsid w:val="00C62ED6"/>
    <w:rsid w:val="00C72CA3"/>
    <w:rsid w:val="00C821A6"/>
    <w:rsid w:val="00C8688F"/>
    <w:rsid w:val="00CA0CE7"/>
    <w:rsid w:val="00CB03E9"/>
    <w:rsid w:val="00CB1BD7"/>
    <w:rsid w:val="00CD09F5"/>
    <w:rsid w:val="00CD3796"/>
    <w:rsid w:val="00D052B6"/>
    <w:rsid w:val="00D06D50"/>
    <w:rsid w:val="00D073C4"/>
    <w:rsid w:val="00D2159D"/>
    <w:rsid w:val="00D234EF"/>
    <w:rsid w:val="00D25EA3"/>
    <w:rsid w:val="00D2704D"/>
    <w:rsid w:val="00D31849"/>
    <w:rsid w:val="00D401D1"/>
    <w:rsid w:val="00D452D9"/>
    <w:rsid w:val="00D46080"/>
    <w:rsid w:val="00D47BD7"/>
    <w:rsid w:val="00D51955"/>
    <w:rsid w:val="00D53F8E"/>
    <w:rsid w:val="00D54740"/>
    <w:rsid w:val="00D55067"/>
    <w:rsid w:val="00D550C6"/>
    <w:rsid w:val="00D61081"/>
    <w:rsid w:val="00D65E8F"/>
    <w:rsid w:val="00D7160F"/>
    <w:rsid w:val="00D76245"/>
    <w:rsid w:val="00D80A7E"/>
    <w:rsid w:val="00D80E25"/>
    <w:rsid w:val="00D84AEA"/>
    <w:rsid w:val="00D90C38"/>
    <w:rsid w:val="00D95D69"/>
    <w:rsid w:val="00DA3404"/>
    <w:rsid w:val="00DD07BC"/>
    <w:rsid w:val="00DD0993"/>
    <w:rsid w:val="00DD6149"/>
    <w:rsid w:val="00DE00CF"/>
    <w:rsid w:val="00DE49AC"/>
    <w:rsid w:val="00DF261C"/>
    <w:rsid w:val="00DF7DAD"/>
    <w:rsid w:val="00E00067"/>
    <w:rsid w:val="00E03DAD"/>
    <w:rsid w:val="00E12D4F"/>
    <w:rsid w:val="00E22D3E"/>
    <w:rsid w:val="00E2338B"/>
    <w:rsid w:val="00E303D6"/>
    <w:rsid w:val="00E31D10"/>
    <w:rsid w:val="00E325C0"/>
    <w:rsid w:val="00E3260D"/>
    <w:rsid w:val="00E40D07"/>
    <w:rsid w:val="00E533D9"/>
    <w:rsid w:val="00E534C8"/>
    <w:rsid w:val="00E53FB9"/>
    <w:rsid w:val="00E64110"/>
    <w:rsid w:val="00E67ECE"/>
    <w:rsid w:val="00E72341"/>
    <w:rsid w:val="00E83E55"/>
    <w:rsid w:val="00E86BFF"/>
    <w:rsid w:val="00E87F09"/>
    <w:rsid w:val="00E90099"/>
    <w:rsid w:val="00E91587"/>
    <w:rsid w:val="00E91B75"/>
    <w:rsid w:val="00EA75EB"/>
    <w:rsid w:val="00EB6836"/>
    <w:rsid w:val="00EB78E5"/>
    <w:rsid w:val="00EC5815"/>
    <w:rsid w:val="00EC742C"/>
    <w:rsid w:val="00ED10EA"/>
    <w:rsid w:val="00ED19C0"/>
    <w:rsid w:val="00EE0640"/>
    <w:rsid w:val="00EE23C0"/>
    <w:rsid w:val="00F108C1"/>
    <w:rsid w:val="00F26A59"/>
    <w:rsid w:val="00F34184"/>
    <w:rsid w:val="00F374D6"/>
    <w:rsid w:val="00F37B70"/>
    <w:rsid w:val="00F42F9F"/>
    <w:rsid w:val="00F44ED2"/>
    <w:rsid w:val="00F46F21"/>
    <w:rsid w:val="00F55D56"/>
    <w:rsid w:val="00F5671B"/>
    <w:rsid w:val="00F569DD"/>
    <w:rsid w:val="00F61B58"/>
    <w:rsid w:val="00F63B6B"/>
    <w:rsid w:val="00F66486"/>
    <w:rsid w:val="00F67E61"/>
    <w:rsid w:val="00F753BB"/>
    <w:rsid w:val="00F80C39"/>
    <w:rsid w:val="00F84093"/>
    <w:rsid w:val="00F87A94"/>
    <w:rsid w:val="00F9689C"/>
    <w:rsid w:val="00FA1DB1"/>
    <w:rsid w:val="00FA3651"/>
    <w:rsid w:val="00FA7F7E"/>
    <w:rsid w:val="00FB12CB"/>
    <w:rsid w:val="00FC04E3"/>
    <w:rsid w:val="00FC37A9"/>
    <w:rsid w:val="00FC4F38"/>
    <w:rsid w:val="00FC71DC"/>
    <w:rsid w:val="00FD3481"/>
    <w:rsid w:val="00FD380D"/>
    <w:rsid w:val="00FD6C32"/>
    <w:rsid w:val="00FD7E07"/>
    <w:rsid w:val="00FE016F"/>
    <w:rsid w:val="00FE2387"/>
    <w:rsid w:val="00FE4D7A"/>
    <w:rsid w:val="00FE67A3"/>
    <w:rsid w:val="00FE6B6E"/>
    <w:rsid w:val="00FF0B6A"/>
    <w:rsid w:val="00FF2F9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B3E3-9853-40BC-825A-FAB4A885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12743</Words>
  <Characters>101364</Characters>
  <Application>Microsoft Office Word</Application>
  <DocSecurity>0</DocSecurity>
  <Lines>844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</dc:creator>
  <cp:lastModifiedBy>Столетова Екатерина</cp:lastModifiedBy>
  <cp:revision>3</cp:revision>
  <cp:lastPrinted>2023-02-10T06:54:00Z</cp:lastPrinted>
  <dcterms:created xsi:type="dcterms:W3CDTF">2023-02-16T08:04:00Z</dcterms:created>
  <dcterms:modified xsi:type="dcterms:W3CDTF">2023-02-16T08:10:00Z</dcterms:modified>
</cp:coreProperties>
</file>