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84" w:rsidRPr="00171DFB" w:rsidRDefault="003034BC" w:rsidP="003034B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44984" w:rsidRPr="00171DFB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457200" cy="540913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0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РОССИЙСКАЯ ФЕДЕРАЦИЯ</w:t>
      </w: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ИВАНОВСКАЯ ОБЛАСТЬ</w:t>
      </w: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ЮРЬЕВЕЦКИЙ МУНИЦИПАЛЬНЫЙ РАЙОН</w:t>
      </w:r>
    </w:p>
    <w:p w:rsidR="00944984" w:rsidRPr="00A529D8" w:rsidRDefault="00944984" w:rsidP="00944984">
      <w:pPr>
        <w:tabs>
          <w:tab w:val="left" w:pos="7329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СОВЕТ</w:t>
      </w:r>
    </w:p>
    <w:p w:rsidR="00944984" w:rsidRPr="003A3462" w:rsidRDefault="00944984" w:rsidP="00944984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ЮРЬЕВЕЦКОГО МУНИЦИПАЛЬНОГО РАЙОНА</w:t>
      </w: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Пятый созыв</w:t>
      </w:r>
    </w:p>
    <w:p w:rsidR="00944984" w:rsidRPr="00A529D8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944984" w:rsidRPr="003A3462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РЕШЕНИЕ</w:t>
      </w:r>
    </w:p>
    <w:p w:rsidR="00A529D8" w:rsidRDefault="00A529D8" w:rsidP="009449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944984" w:rsidRPr="003A3462" w:rsidRDefault="00944984" w:rsidP="009449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от </w:t>
      </w:r>
      <w:r w:rsidR="003034BC"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16 марта 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201</w:t>
      </w:r>
      <w:r w:rsidR="001E068E"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года </w:t>
      </w:r>
      <w:r w:rsidR="001E068E"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№</w:t>
      </w:r>
      <w:r w:rsidR="003034BC"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147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</w:p>
    <w:p w:rsidR="00944984" w:rsidRPr="003A3462" w:rsidRDefault="00944984" w:rsidP="0094498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г. Юрьевец</w:t>
      </w:r>
    </w:p>
    <w:p w:rsidR="00944984" w:rsidRPr="003A3462" w:rsidRDefault="00944984" w:rsidP="00944984">
      <w:pPr>
        <w:pStyle w:val="ConsPlusTitle"/>
        <w:widowControl/>
        <w:rPr>
          <w:color w:val="000000" w:themeColor="text1"/>
          <w:sz w:val="26"/>
          <w:szCs w:val="26"/>
        </w:rPr>
      </w:pPr>
    </w:p>
    <w:p w:rsidR="00944984" w:rsidRPr="003A3462" w:rsidRDefault="00944984" w:rsidP="009449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 утверждении Правил использования водных объектов общего пользования, расположенных на территории Юрьевецкого муниципального района, для личных и бытовых нужд</w:t>
      </w:r>
    </w:p>
    <w:p w:rsidR="00944984" w:rsidRPr="003A3462" w:rsidRDefault="00944984" w:rsidP="009449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3A3462" w:rsidRDefault="00944984" w:rsidP="002D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</w:t>
      </w:r>
      <w:r w:rsidR="002D1944"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Водного кодекса Российской Федерации, </w:t>
      </w:r>
      <w:hyperlink r:id="rId7" w:history="1"/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Федерального закона от 06.10.2003 N 131-ФЗ "Об общих принципах организации местного самоуправления в Российской Федерации", руководствуясь Устав</w:t>
      </w:r>
      <w:r w:rsidR="002D1944"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ом 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района, в целях нормативного регулирования общественных отношений в сфере использования водных объектов общего пользования жителями Юрьевецкого муниципального района</w:t>
      </w:r>
      <w:r w:rsidR="00FF76DE"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944984" w:rsidRPr="003A3462" w:rsidRDefault="00944984" w:rsidP="002D19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944984" w:rsidRPr="003A3462" w:rsidRDefault="00944984" w:rsidP="002D194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Совет  Юрьевецкого муниципального района решил:</w:t>
      </w:r>
    </w:p>
    <w:p w:rsidR="002D1944" w:rsidRPr="003A3462" w:rsidRDefault="002D1944" w:rsidP="002D19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D1944" w:rsidRPr="003A3462" w:rsidRDefault="002D1944" w:rsidP="002D1944">
      <w:pPr>
        <w:pStyle w:val="ConsPlusNormal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1. Утвердить Правила использования водных объектов общего пользования, расположенных на территории Юрьевецкого муниципального района</w:t>
      </w:r>
      <w:r w:rsidR="00FF76DE"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для личных и бытовых нужд (Приложение №1).</w:t>
      </w:r>
    </w:p>
    <w:p w:rsidR="002D1944" w:rsidRPr="003A3462" w:rsidRDefault="002D1944" w:rsidP="002D19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3A3462">
        <w:rPr>
          <w:rFonts w:ascii="Times New Roman" w:hAnsi="Times New Roman" w:cs="Times New Roman"/>
          <w:color w:val="000000" w:themeColor="text1"/>
          <w:sz w:val="26"/>
          <w:szCs w:val="26"/>
        </w:rPr>
        <w:t>Признать утратив</w:t>
      </w:r>
      <w:r w:rsidR="00A11903">
        <w:rPr>
          <w:rFonts w:ascii="Times New Roman" w:hAnsi="Times New Roman" w:cs="Times New Roman"/>
          <w:color w:val="000000" w:themeColor="text1"/>
          <w:sz w:val="26"/>
          <w:szCs w:val="26"/>
        </w:rPr>
        <w:t>ш</w:t>
      </w:r>
      <w:r w:rsidR="003A3462">
        <w:rPr>
          <w:rFonts w:ascii="Times New Roman" w:hAnsi="Times New Roman" w:cs="Times New Roman"/>
          <w:color w:val="000000" w:themeColor="text1"/>
          <w:sz w:val="26"/>
          <w:szCs w:val="26"/>
        </w:rPr>
        <w:t>им силу</w:t>
      </w:r>
      <w:r w:rsidR="003A3462"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ешение Совета Юрьевецкого муниципального района от 06.10.2016 № 67 «</w:t>
      </w:r>
      <w:r w:rsidRPr="003A34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Об утверждении Правил использования водных объектов общего пользования, расположенных на территории Юрьевецкого муниципального района</w:t>
      </w:r>
      <w:r w:rsidR="003A3462" w:rsidRPr="003A34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 для личных и бытовых нужд</w:t>
      </w:r>
      <w:r w:rsidRPr="003A346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»</w:t>
      </w: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44984" w:rsidRDefault="002D1944" w:rsidP="00A119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3A34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A11903" w:rsidRPr="00257171">
        <w:rPr>
          <w:rFonts w:ascii="Times New Roman" w:hAnsi="Times New Roman" w:cs="Times New Roman"/>
          <w:sz w:val="26"/>
          <w:szCs w:val="26"/>
        </w:rPr>
        <w:t xml:space="preserve">Обнародовать настоящее решение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="00A11903" w:rsidRPr="00257171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A11903" w:rsidRPr="00257171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="00A11903" w:rsidRPr="00257171">
        <w:rPr>
          <w:rFonts w:ascii="Times New Roman" w:hAnsi="Times New Roman" w:cs="Times New Roman"/>
          <w:sz w:val="26"/>
          <w:szCs w:val="26"/>
        </w:rPr>
        <w:t>рьевец</w:t>
      </w:r>
      <w:proofErr w:type="spellEnd"/>
      <w:r w:rsidR="00A11903" w:rsidRPr="00257171">
        <w:rPr>
          <w:rFonts w:ascii="Times New Roman" w:hAnsi="Times New Roman" w:cs="Times New Roman"/>
          <w:sz w:val="26"/>
          <w:szCs w:val="26"/>
        </w:rPr>
        <w:t xml:space="preserve">, ул. Советская д.37; г. Юрьевец, ул. Советская д.97; Юрьевецкий район, с. Елнать </w:t>
      </w:r>
      <w:proofErr w:type="spellStart"/>
      <w:r w:rsidR="00A11903" w:rsidRPr="00257171">
        <w:rPr>
          <w:rFonts w:ascii="Times New Roman" w:hAnsi="Times New Roman" w:cs="Times New Roman"/>
          <w:sz w:val="26"/>
          <w:szCs w:val="26"/>
        </w:rPr>
        <w:t>ул.Сиротина</w:t>
      </w:r>
      <w:proofErr w:type="spellEnd"/>
      <w:r w:rsidR="00A11903" w:rsidRPr="00257171">
        <w:rPr>
          <w:rFonts w:ascii="Times New Roman" w:hAnsi="Times New Roman" w:cs="Times New Roman"/>
          <w:sz w:val="26"/>
          <w:szCs w:val="26"/>
        </w:rPr>
        <w:t xml:space="preserve"> д.6; Юрьевецкий район, </w:t>
      </w:r>
      <w:proofErr w:type="spellStart"/>
      <w:r w:rsidR="00A11903" w:rsidRPr="00257171">
        <w:rPr>
          <w:rFonts w:ascii="Times New Roman" w:hAnsi="Times New Roman" w:cs="Times New Roman"/>
          <w:sz w:val="26"/>
          <w:szCs w:val="26"/>
        </w:rPr>
        <w:t>с.Соболево</w:t>
      </w:r>
      <w:proofErr w:type="spellEnd"/>
      <w:r w:rsidR="00A11903" w:rsidRPr="0025717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11903" w:rsidRPr="00257171">
        <w:rPr>
          <w:rFonts w:ascii="Times New Roman" w:hAnsi="Times New Roman" w:cs="Times New Roman"/>
          <w:sz w:val="26"/>
          <w:szCs w:val="26"/>
        </w:rPr>
        <w:t>ул.Молодежная</w:t>
      </w:r>
      <w:proofErr w:type="spellEnd"/>
      <w:r w:rsidR="00A11903" w:rsidRPr="00257171">
        <w:rPr>
          <w:rFonts w:ascii="Times New Roman" w:hAnsi="Times New Roman" w:cs="Times New Roman"/>
          <w:sz w:val="26"/>
          <w:szCs w:val="26"/>
        </w:rPr>
        <w:t xml:space="preserve"> д.4; Юрьевецкий район, д. Михайлово ул. </w:t>
      </w:r>
      <w:proofErr w:type="gramStart"/>
      <w:r w:rsidR="00A11903" w:rsidRPr="00257171">
        <w:rPr>
          <w:rFonts w:ascii="Times New Roman" w:hAnsi="Times New Roman" w:cs="Times New Roman"/>
          <w:sz w:val="26"/>
          <w:szCs w:val="26"/>
        </w:rPr>
        <w:t>Советская</w:t>
      </w:r>
      <w:proofErr w:type="gramEnd"/>
      <w:r w:rsidR="00A11903" w:rsidRPr="00257171">
        <w:rPr>
          <w:rFonts w:ascii="Times New Roman" w:hAnsi="Times New Roman" w:cs="Times New Roman"/>
          <w:sz w:val="26"/>
          <w:szCs w:val="26"/>
        </w:rPr>
        <w:t xml:space="preserve"> д.14а и разместить на официальном сайте администрации Юрьевецкого муниципального района: </w:t>
      </w:r>
      <w:hyperlink r:id="rId8" w:history="1">
        <w:r w:rsidR="00A11903" w:rsidRPr="00A4011F">
          <w:rPr>
            <w:rStyle w:val="ae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="00A11903" w:rsidRPr="00A4011F">
          <w:rPr>
            <w:rStyle w:val="ae"/>
            <w:rFonts w:ascii="Times New Roman" w:hAnsi="Times New Roman" w:cs="Times New Roman"/>
            <w:sz w:val="26"/>
            <w:szCs w:val="26"/>
          </w:rPr>
          <w:t>://юрьевец-официальный.рф</w:t>
        </w:r>
      </w:hyperlink>
      <w:r w:rsidR="00A11903" w:rsidRPr="00257171">
        <w:rPr>
          <w:rFonts w:ascii="Times New Roman" w:hAnsi="Times New Roman" w:cs="Times New Roman"/>
          <w:sz w:val="26"/>
          <w:szCs w:val="26"/>
        </w:rPr>
        <w:t>.</w:t>
      </w:r>
    </w:p>
    <w:p w:rsidR="00A11903" w:rsidRPr="003A3462" w:rsidRDefault="00A11903" w:rsidP="00A1190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Style w:val="wT15"/>
          <w:rFonts w:ascii="Times New Roman" w:hAnsi="Times New Roman"/>
          <w:sz w:val="26"/>
          <w:szCs w:val="26"/>
        </w:rPr>
        <w:t xml:space="preserve">4. </w:t>
      </w:r>
      <w:r>
        <w:rPr>
          <w:rStyle w:val="wT15"/>
          <w:rFonts w:ascii="Times New Roman" w:hAnsi="Times New Roman"/>
          <w:sz w:val="26"/>
          <w:szCs w:val="26"/>
        </w:rPr>
        <w:t>Настоящее решение вступает в силу после его официального обнародования.</w:t>
      </w:r>
    </w:p>
    <w:p w:rsidR="002D1944" w:rsidRDefault="002D1944" w:rsidP="002D1944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</w:p>
    <w:p w:rsidR="00A529D8" w:rsidRPr="003A3462" w:rsidRDefault="00A529D8" w:rsidP="002D1944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</w:p>
    <w:p w:rsidR="00944984" w:rsidRDefault="00944984" w:rsidP="002D194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3A3462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Глава Юрьевецкого муниципального района                   Ю.И. Тимошенко</w:t>
      </w:r>
    </w:p>
    <w:p w:rsidR="00A529D8" w:rsidRDefault="00A529D8" w:rsidP="002D194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529D8" w:rsidRDefault="00A529D8" w:rsidP="002D194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Председатель Совета </w:t>
      </w:r>
    </w:p>
    <w:p w:rsidR="00A529D8" w:rsidRPr="003A3462" w:rsidRDefault="00A529D8" w:rsidP="002D194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Юрьевецкого муниципального района                              </w:t>
      </w:r>
      <w:r w:rsidR="00613F06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С.А. Баранова</w:t>
      </w:r>
    </w:p>
    <w:p w:rsidR="00944984" w:rsidRPr="003A3462" w:rsidRDefault="00944984" w:rsidP="00944984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2D1944" w:rsidP="002D194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33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№1 </w:t>
      </w:r>
    </w:p>
    <w:p w:rsidR="00733398" w:rsidRDefault="002D1944" w:rsidP="002D194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33398">
        <w:rPr>
          <w:rFonts w:ascii="Times New Roman" w:hAnsi="Times New Roman" w:cs="Times New Roman"/>
          <w:color w:val="000000" w:themeColor="text1"/>
          <w:sz w:val="20"/>
          <w:szCs w:val="20"/>
        </w:rPr>
        <w:t>к решению Совета</w:t>
      </w:r>
      <w:r w:rsidR="007333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Юрьевецкого </w:t>
      </w:r>
    </w:p>
    <w:p w:rsidR="00733398" w:rsidRDefault="00733398" w:rsidP="002D194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муниципального района </w:t>
      </w:r>
    </w:p>
    <w:p w:rsidR="002D1944" w:rsidRPr="00733398" w:rsidRDefault="00733398" w:rsidP="002D1944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от 16.03.2018 №147</w:t>
      </w:r>
    </w:p>
    <w:p w:rsidR="002D1944" w:rsidRPr="00171DFB" w:rsidRDefault="002D1944" w:rsidP="0094498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sub_1000"/>
    </w:p>
    <w:p w:rsidR="002D194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Правила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  <w:t xml:space="preserve">использования водных объектов общего пользования, </w:t>
      </w:r>
    </w:p>
    <w:p w:rsidR="002D194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расположенных</w:t>
      </w:r>
      <w:proofErr w:type="gramEnd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на территории </w:t>
      </w:r>
      <w:r w:rsidR="002D1944"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, 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для личных и бытовых нужд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br/>
      </w:r>
      <w:bookmarkEnd w:id="0"/>
    </w:p>
    <w:p w:rsidR="00944984" w:rsidRPr="00733398" w:rsidRDefault="00944984" w:rsidP="001D41F9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1" w:name="sub_1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Общие положения</w:t>
      </w:r>
    </w:p>
    <w:p w:rsidR="001D41F9" w:rsidRPr="00733398" w:rsidRDefault="001D41F9" w:rsidP="001D41F9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bookmarkEnd w:id="1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</w:t>
      </w: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Настоящие Правила использования водных объектов общего пользования, расположенных на территории </w:t>
      </w:r>
      <w:r w:rsidR="00AA3155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, для личных и бытовых нужд (далее - Правила) разработаны в соответствии с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Водным Кодексом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Федерации,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Федеральным законом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от 30.03.1999 N 52-ФЗ "О санитарно-эпидемиологическом благополучии населения",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Правительства РФ от 14.12.2006 N 769 "О порядке утверждения правил охраны жизни людей на водных объектах",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Правительства Ивановской области от</w:t>
      </w:r>
      <w:proofErr w:type="gram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11.03.2009 N 54-п "Об утверждении Правил охраны жизни людей на водных объектах в Ивановской области".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Порядок пользования водными объектами на территории 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Юрьевецкого муниципального района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для плавания на маломерных судах определяется</w:t>
      </w:r>
      <w:r w:rsidR="002D194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Правительства Ивановской области от 04.03.2008 N 33-п "Об утверждении Правил пользования водными объектами для плавания на маломерных судах в Ивановской области".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sub_112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1.2.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действующим законодательством Российской Федерации.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" w:name="sub_113"/>
      <w:bookmarkEnd w:id="2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1.3. Основные термины и понятия, используемые в настоящих Правилах:</w:t>
      </w:r>
    </w:p>
    <w:bookmarkEnd w:id="3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поверхностные водные объекты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расположенные на территории </w:t>
      </w:r>
      <w:r w:rsidR="001E068E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водотоки (реки, ручьи, каналы), водоемы (озера, пруды, обводненные карьеры, водохранилища), болота, природные выходы подземных вод (родники);</w:t>
      </w:r>
      <w:proofErr w:type="gramEnd"/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личные и бытовые нужды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личные, семейные, домашние нужды, не связанные с осуществлением предпринимательской деятельности, в том числе плавание и причаливание плавучих средств, в том числе маломерных судов, находящихся в частной собственности физических лиц и не используемых для осуществления предпринимательской деятельности;</w:t>
      </w:r>
      <w:proofErr w:type="gramEnd"/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любительское и спортивное рыболовство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деятельность по добыче (вылову) водных биоресурсов для личного потребления и в рекреационных целях;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водопользование в целях ведения подсобного хозяйства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полив садовых, огородных, дачных земельных участков, предоставленных или приобретенных для ведения личного подсобного хозяйства, а также водопой скота, ведение работ по уходу за домашними животными и птицей, которые находятся в собственности физических лиц, не являющихся индивидуальными предпринимателями;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</w:t>
      </w: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отдых (рекреация) на воде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купание, оздоровительное плавание, пребывание в пределах береговой полосы.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4" w:name="sub_114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1.4. Береговая полоса (полоса земли вдоль береговой линии водного объекта общего пользования) предназначается для общего пользования и является общедоступной. Ширина береговой полосы водных объектов общего пользования составляет двадцать 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 Береговая полоса болот, природных выходов подземных вод (родников) не определяется.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5" w:name="sub_115"/>
      <w:bookmarkEnd w:id="4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1.5.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bookmarkEnd w:id="5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A6D5B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6" w:name="sub_2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2. Порядок использования водных объектов общего пользования 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для личных и бытовых нужд</w:t>
      </w:r>
    </w:p>
    <w:bookmarkEnd w:id="6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7" w:name="sub_221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2.1. Использование водных объектов общего пользования для личных и бытовых нужд на территории 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является общедоступным и осуществляется бесплатно, если иное не предусматривается законодательством Российской Федерации.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8" w:name="sub_222"/>
      <w:bookmarkEnd w:id="7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2.2. </w:t>
      </w: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водных объектах общего пользования могут быть запрещены: забор (изъятие) водных ресурсов для целей питьевого и хозяйственно-бытового водоснабжения, купание, подводное плавание, использование маломерных судов, водных мотоциклов (гидроциклов)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Федерации, законодательством Ивановской области, нормативными правовыми актами 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gramEnd"/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9" w:name="sub_223"/>
      <w:bookmarkEnd w:id="8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2.3. При использовании водных объектов для личных и бытовых нужд физические и юридические лица:</w:t>
      </w:r>
    </w:p>
    <w:bookmarkEnd w:id="9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обязаны рационально использовать водные объекты общего пользования, соблюдать условия водопользования, установленные законодательством и настоящими Правилами;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обязаны соблюдать режим использования </w:t>
      </w:r>
      <w:proofErr w:type="spell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водоохранных</w:t>
      </w:r>
      <w:proofErr w:type="spell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зон и прибрежных защитных полос водных объектов, ширина которых в зависимости от их протяженности установлена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Водным кодексом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Российской Федерации;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не вправе создавать препятствия водопользователям, осуществляющим пользование водным объектом по основаниям, установленным законодательством Российской Федерации, ограничивать их права, а также создавать помехи их законной деятельности;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обязаны соблюдать требования Правил охраны жизни людей на водных объектах, а также выполнять предписания должностных лиц федеральных, региональных органов исполнительной власти и органов местного самоуправления 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, действующих в пределах предоставленных им полномочий;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обязаны соблюдать законодательство Российской Федерации, в том числе об особо охраняемых природных территориях, о санитарно-эпидемиологическом благополучии населения, водных биологических ресурсах, природных лечебных ресурсах, устанавливающее соответствующие режимы особой охраны для водных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объектов, входящих в состав особо охраняемых природных территорий; расположенных на территории источников питьевого водоснабжения, в границах </w:t>
      </w:r>
      <w:proofErr w:type="spell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рыбохозяйственных</w:t>
      </w:r>
      <w:proofErr w:type="spell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, заповедных и рыбоохранных зон, содержащих природные лечебные ресурсы;</w:t>
      </w:r>
      <w:proofErr w:type="gram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расположенных на территории лечебно-оздоровительной местности или курорта в границах их санитарной охраны;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обязаны соблюдать установленный режим использования водного объекта общего пользования;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обязаны не допускать ухудшения качества воды водоема, среды обитания объектов животного и растительного мира, а также нанесения ущерба хозяйственным и иным объектам;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обязаны соблюдать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Правила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противопожарного режима в Российской Федерации, утвержденные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Правительства РФ от 25.04.2012 N 390 "О противопожарном режиме", не допускать уничтожения или повреждения почвенного покрова и объектов животного и растительного мира на берегах водоемов, принимать меры по недопущению аварийных ситуаций, влияющих на состояние водных объектов, объектов животного и растительного мира;</w:t>
      </w:r>
      <w:proofErr w:type="gramEnd"/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обязаны соблюдать меры безопасности при проведении культурных, спортивных и развлекательных мероприятий на водоемах.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0" w:name="sub_224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2.4. При использовании водных объектов общего пользования для личных и бытовых нужд запрещается:</w:t>
      </w:r>
    </w:p>
    <w:bookmarkEnd w:id="10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использовать водные объекты, на которых водопользование ограничено, приостановлено или запрещено, для целей, на которые введены запреты;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осуществлять самостоятельный забор воды из водных объектов общего пользования для питьевого водоснабжения;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организовывать свалки и складирование бытовых, строительных отходов на береговой полосе водоемов;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применять минеральные, органические удобрения, ядохимикаты, синтетические моющие средства и другие источники химического загрязнения на береговой полосе и акватории водных объектов;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применять запрещенные орудия и способы добычи (вылова) объектов животного мира и водных биологических ресурсов;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применять источники загрязнения, засорения и истощения водных объектов на всей акватории и береговой полосе, в том числе на расположенных в пределах территории, прилегающей к водным объектам общего пользования, приусадебных, дачных, садово-огородных участках;</w:t>
      </w:r>
      <w:proofErr w:type="gramEnd"/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осуществлять заправку топливом, мойку и ремонт автомобилей, других машин и механизмов в пределах береговой полосы водных объектов общего пользования;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осуществлять сброс загрязненных сточных вод в водоемы, осуществлять захоронение в них бытовых и других отходов;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проводить на береговой полосе водных объектов общего пользования строительные работы, работы по добыче полезных ископаемых, землеройные и другие работы, нарушающие почвенно-растительный покров и околоводные экосистемы;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размещать на водных объектах и на территории их </w:t>
      </w:r>
      <w:proofErr w:type="spell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водоохранных</w:t>
      </w:r>
      <w:proofErr w:type="spell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(или) рыбоохранных зон, прибрежных защитных полос средства и оборудование, влекущие за собой загрязнение и засорение водных объектов, а также возникновение чрезвычайных ситуаций;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оставлять на водных объектах и в непосредственной близости от них несовершеннолетних детей без присмотра взрослых;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- производить выпас скота и птицы, осуществлять сенокос без соответствующих разрешений на береговой полосе водных объектов;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осуществлять спуск воды водных объектов общего пользования, разрушать подпорные плотины и дамбы или уничтожать источники водоснабжения;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допускать действия, нарушающие права и законные интересы граждан или наносящие вред состоянию водных объектов, объектам животного и растительного мира;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снимать и самовольно устанавливать оборудование и средства обозначения участков водных объектов, установленные на законных основаниях.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1" w:name="sub_225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2.5. Использование водных объектов общего пользования или их частей, для которых организуются пояса зон санитарной охраны (ЗСО) источников питьевого водоснабжения </w:t>
      </w:r>
      <w:r w:rsidR="004A6D5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, регламентируется санитарно-эпидемиологическим законодательством и настоящими Правилами.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2" w:name="sub_226"/>
      <w:bookmarkEnd w:id="11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2.6. Использование водных объектов общего пользования или их частей, расположенных на особо охраняемых природных территориях (ООПТ), определяется режимом особой охраны соответствующей ООПТ и настоящими Правилами.</w:t>
      </w:r>
    </w:p>
    <w:bookmarkEnd w:id="12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13" w:name="sub_3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3. Использование водных объектов общего пользования для рекреационных целей (отдыха, туризма, спорта)</w:t>
      </w:r>
    </w:p>
    <w:bookmarkEnd w:id="13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4" w:name="sub_331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3.1. Каждое физическое лицо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5" w:name="sub_332"/>
      <w:bookmarkEnd w:id="14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3.2. Юридические лица и общественные организации при проведении коллективных выездов на отдых, спортивных мероприятий, экскурсий или других массовых мероприятий на водных объектах выделяют лиц, ответственных за безопасность людей на воде, общественный порядок и охрану окружающей среды.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6" w:name="sub_333"/>
      <w:bookmarkEnd w:id="15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3.3. Водопользователи, осуществляющие пользование водным объектом или его участком в рекреационных целях, несут ответственность за безопасность людей на предоставленных им для этих целей водных объектах или их участках и за исполнение настоящих Правил.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7" w:name="sub_334"/>
      <w:bookmarkEnd w:id="16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3.4. Проектирование, размещение,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законодательством, законодательством о градостроительной деятельности, санитарно-эпидемиологическом благополучии населения и охране окружающей среды.</w:t>
      </w:r>
    </w:p>
    <w:bookmarkEnd w:id="17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A6D5B" w:rsidRPr="00733398" w:rsidRDefault="004A6D5B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18" w:name="sub_5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. Меры безопасности на пляжах и в зонах рекреации 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на водных объектах</w:t>
      </w:r>
    </w:p>
    <w:bookmarkEnd w:id="18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.1. Водопользователи, землепользователи и арендаторы пляжей и зон рекреации (отдыха), работники водно-спасательных станций, спасательных постов, общественные активисты проводят на пляжах и в других местах массового отдыха разъяснительную работу по предупреждению несчастных случаев с людьми на водных объектах с использованием технических средств оповещения и средств наглядной агитации с профилактическими материалами.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9" w:name="sub_55102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Водопользователи (владельцы пляжей) на пляжах, протяженность береговой линии которых составляет более 200 м, должны обеспечить установку на пляжах технических сре</w:t>
      </w: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дств дл</w:t>
      </w:r>
      <w:proofErr w:type="gram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я экстренного вызова спасателей к месту происшествия.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0" w:name="sub_552"/>
      <w:bookmarkEnd w:id="19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.2. Каждый гражданин обязан оказывать посильную помощь людям, терпящим бедствие на воде.</w:t>
      </w:r>
    </w:p>
    <w:bookmarkEnd w:id="20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Взрослые обязаны не допускать купания детей в неустановленных местах, без надзора, а также их плавания с использованием не приспособленных для этого средств (предметов), совершения на пляжах и в местах общего </w:t>
      </w: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пользования</w:t>
      </w:r>
      <w:proofErr w:type="gramEnd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водных объектах запрещенных настоящими Правилами действий.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.3. На пляжах и в других местах массового отдыха запрещается: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купаться в местах, где выставлены щиты (аншлаги) с предупреждающими и запрещающими знаками и надписями;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заплывать за буйки, обозначающие границы зоны купания;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подплывать к моторным, парусным судам, весельным лодкам и другим плавательным средствам;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нырять в воду с катеров, лодок, причалов, а также сооружений, не приспособленных для этих целей;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загрязнять и засорять водные объекты и их берега;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купаться в состоянии опьянения;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играть в активные спортивные игры за пределами отведенных для этих целей площадок;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1" w:name="sub_5312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приводить с собой собак и других животных;</w:t>
      </w:r>
    </w:p>
    <w:bookmarkEnd w:id="21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спускать на воду гидроциклы (водные мотоциклы) и другие маломерные суда;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- приближаться на гидроциклах (водных мотоциклах) и других маломерных судах ближе 100 м к купающемуся в зоне акватории пляжа и других местах массового отдыха населения на водных объектах.</w:t>
      </w:r>
      <w:proofErr w:type="gramEnd"/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.4. Обучение людей плаванию должно проводиться в специально отведенных местах пляжа. Ответственность за безопасность </w:t>
      </w:r>
      <w:proofErr w:type="gramStart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обучаемых</w:t>
      </w:r>
      <w:proofErr w:type="gramEnd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несет преподаватель (инструктор, тренер, воспитатель), проводящий обучение или тренировку.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4.5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 Взрослые люди обязаны не допускать купание детей в не приспособленных для этого местах, неприемлемые на водном объекте действия, плавание на не приспособленных для этого средствах (предметах) и другие нарушения на водных объектах.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 Эксплуатация пляжей в лагерях отдыха детей запрещается без инструкторов по плаванию, на которых возлагается ответственность за безопасность детей.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4.7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Контроль за</w:t>
      </w:r>
      <w:proofErr w:type="gramEnd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организацией и проведением купания в лагерях, предназначенных для отдыха детей, осуществляют их руководители. Купание и обучение детей плаванию проводятся в присутствии медицинского работника и воспитателя под руководством инструктора.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 Для купания вне пляжа выбирается неглубокое место на водном объекте с пологим дном без свай, коряг, острых камней, стекла, водорослей и ила. Обследование места купания проводится людьми, умеющими хорошо плавать и нырять. Купание детей в таких местах проводится под контролем взрослых людей.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22" w:name="sub_6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. Меры безопасности на льду</w:t>
      </w:r>
    </w:p>
    <w:bookmarkEnd w:id="22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3" w:name="sub_661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.1. При переходе водного объекта по льду следует пользоваться оборудованными переправами или проложенными тропами, а при их отсутствии 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убедиться в прочности льда с помощью пешни. Выход на лед в местах, где выставлены запрещающие знаки, не допускается.</w:t>
      </w:r>
    </w:p>
    <w:bookmarkEnd w:id="23"/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.2.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водный объект ручьи и вливаются теплые сточные воды промышленных предприятий, ведется заготовка льда и т.п.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Безопасным для перехода является лед с зеленоватым оттенком и толщиной не менее 7 см.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4" w:name="sub_663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.3. При переходе по льду группами необходимо следовать друг за другом на расстоянии 5 - 6 м и быть готовым оказать немедленную помощь терпящему бедствие.</w:t>
      </w:r>
    </w:p>
    <w:bookmarkEnd w:id="24"/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Перевозка грузов производится на санях или других приспособлениях с возможно большей площадью опоры на поверхность льда.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.4. Пользоваться на водном объекте площадками для катания на коньках разрешается после тщательной проверки прочности льда, толщина которого должна быть не менее 12 см, а при массовом катании - не менее 25 см.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.5. При переходе водного объекта по льду на лыжах рекомендуется пользоваться проложенной лыжней, а при ее отсутствии, прежде чем двигаться по насту, следует отстегнуть крепление лыж и снять петли лыжных палок с кистей рук. Рюкзак или ранец необходимо взять на одно плечо.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Расстояние между лыжниками должно быть 5 - 6 метров. Во время движения лыжник, идущий первым, ударами палок проверяет прочность льда и следит за его состоянием.</w:t>
      </w:r>
    </w:p>
    <w:p w:rsidR="00944984" w:rsidRPr="00733398" w:rsidRDefault="004A6D5B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.6. Во время подледного лова рыбы нельзя пробивать много лунок на ограниченной площади и собираться большими группами. Каждому рыболову рекомендуется иметь прочный шнур длиной не менее 12 - 15 м, на конце которого должен быть закреплен груз весом 400-500 граммов, а на другом </w:t>
      </w:r>
      <w:r w:rsidR="001D41F9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конце 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изготовлена петля.</w:t>
      </w:r>
    </w:p>
    <w:p w:rsidR="00944984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5" w:name="sub_667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.7. Выезд на лед и перемещение по льду автомобилей и других механических транспортных средств, в том числе снегоходов, </w:t>
      </w:r>
      <w:proofErr w:type="spellStart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квадроциклов</w:t>
      </w:r>
      <w:proofErr w:type="spellEnd"/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, на водных объектах на территории</w:t>
      </w:r>
      <w:r w:rsidR="001E068E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Юрьевецкого муниципального района 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запрещен. Исключение составляет движение механических транспортных средств по установленным и оборудованным временным ледовым переправам.</w:t>
      </w:r>
    </w:p>
    <w:bookmarkEnd w:id="25"/>
    <w:p w:rsidR="00944984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.8. Предприятия, учреждения, организации и иные юридические лица и индивидуальные предприниматели, организующие проведение массовых мероприятий на льду водоемов, обязаны обеспечить выставление временных спасательных постов, укомплектованных аттестованными спасателями, оснащенными спасательными средствами, средствами связи, электромегафонами и владеющими информацией о гидрометеорологической обстановке в этом районе.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При угрозе отрыва льда от берега спасатели обязаны немедленно информировать об этом людей и принимать меры по их эвакуации с опасного участка льда.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D41F9" w:rsidRPr="00733398" w:rsidRDefault="001D41F9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26" w:name="sub_700"/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. Информирование населения об ограничениях использования </w:t>
      </w:r>
    </w:p>
    <w:p w:rsidR="00944984" w:rsidRPr="00733398" w:rsidRDefault="00944984" w:rsidP="004A6D5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водных объектов общего пользования для личных и бытовых нужд</w:t>
      </w:r>
    </w:p>
    <w:p w:rsidR="001D41F9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7" w:name="sub_771"/>
      <w:bookmarkEnd w:id="26"/>
    </w:p>
    <w:p w:rsidR="00944984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.1. Об информации об условиях осуществления водопользования на водных объектах общего пользования или его запрещении население оповещается Администрацией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через средства массовой 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информации (печатные издания, телевидение, радио, сеть Интернет), специальными информационными знаками, устанавливаемыми вдоль берегов водных объектов, иными способами.</w:t>
      </w:r>
    </w:p>
    <w:p w:rsidR="00944984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8" w:name="sub_772"/>
      <w:bookmarkEnd w:id="27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.2. Об авариях и иных чрезвычайных ситуациях на водных объектах, расположенных на территории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граждане (физические лица) обязаны незамедлительно информировать администрацию </w:t>
      </w:r>
      <w:r w:rsidR="001E068E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либо органы внутренних дел или МЧС.</w:t>
      </w:r>
    </w:p>
    <w:p w:rsidR="00944984" w:rsidRPr="00733398" w:rsidRDefault="001D41F9" w:rsidP="004A6D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9" w:name="sub_773"/>
      <w:bookmarkEnd w:id="28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.3. Настоящие Правила обязательны для исполнения всеми физическими и юридическими лицами на территории </w:t>
      </w:r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Юрьевецкого муниципального района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F57D6" w:rsidRPr="00733398" w:rsidRDefault="001D41F9" w:rsidP="001D41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30" w:name="sub_774"/>
      <w:bookmarkEnd w:id="29"/>
      <w:r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944984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>.4. Лица, нарушившие требования настоящих Правил, несут ответственность в соответствии с действующим законодательством Российской Федерации.</w:t>
      </w:r>
      <w:bookmarkEnd w:id="30"/>
      <w:r w:rsidR="00171DFB" w:rsidRPr="007333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bookmarkStart w:id="31" w:name="_GoBack"/>
      <w:bookmarkEnd w:id="31"/>
    </w:p>
    <w:sectPr w:rsidR="004F57D6" w:rsidRPr="00733398" w:rsidSect="00944984">
      <w:pgSz w:w="11900" w:h="16800"/>
      <w:pgMar w:top="851" w:right="851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2365"/>
    <w:multiLevelType w:val="hybridMultilevel"/>
    <w:tmpl w:val="D092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D7F5F"/>
    <w:multiLevelType w:val="hybridMultilevel"/>
    <w:tmpl w:val="4D88A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6D71C5"/>
    <w:multiLevelType w:val="hybridMultilevel"/>
    <w:tmpl w:val="7E7A7E7C"/>
    <w:lvl w:ilvl="0" w:tplc="91C8345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4984"/>
    <w:rsid w:val="00171DFB"/>
    <w:rsid w:val="001D41F9"/>
    <w:rsid w:val="001E068E"/>
    <w:rsid w:val="002D1944"/>
    <w:rsid w:val="003034BC"/>
    <w:rsid w:val="003A3462"/>
    <w:rsid w:val="004A6D5B"/>
    <w:rsid w:val="004F57D6"/>
    <w:rsid w:val="00613F06"/>
    <w:rsid w:val="00733398"/>
    <w:rsid w:val="00944984"/>
    <w:rsid w:val="00A114DB"/>
    <w:rsid w:val="00A11903"/>
    <w:rsid w:val="00A2656A"/>
    <w:rsid w:val="00A529D8"/>
    <w:rsid w:val="00AA3155"/>
    <w:rsid w:val="00C172AF"/>
    <w:rsid w:val="00C74AF9"/>
    <w:rsid w:val="00DB5A7A"/>
    <w:rsid w:val="00FF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449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498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498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4498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44984"/>
    <w:rPr>
      <w:b/>
      <w:bCs/>
      <w:color w:val="106BBE"/>
    </w:rPr>
  </w:style>
  <w:style w:type="paragraph" w:customStyle="1" w:styleId="a5">
    <w:name w:val="Информация об изменениях"/>
    <w:basedOn w:val="a"/>
    <w:next w:val="a"/>
    <w:uiPriority w:val="99"/>
    <w:rsid w:val="00944984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6">
    <w:name w:val="Комментарий"/>
    <w:basedOn w:val="a"/>
    <w:next w:val="a"/>
    <w:uiPriority w:val="99"/>
    <w:rsid w:val="0094498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944984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94498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94498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a">
    <w:name w:val="Прижатый влево"/>
    <w:basedOn w:val="a"/>
    <w:next w:val="a"/>
    <w:uiPriority w:val="99"/>
    <w:rsid w:val="00944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4498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Title">
    <w:name w:val="ConsPlusTitle"/>
    <w:rsid w:val="00944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498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4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44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List Paragraph"/>
    <w:basedOn w:val="a"/>
    <w:uiPriority w:val="34"/>
    <w:qFormat/>
    <w:rsid w:val="001D41F9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A11903"/>
    <w:rPr>
      <w:color w:val="0000FF" w:themeColor="hyperlink"/>
      <w:u w:val="single"/>
    </w:rPr>
  </w:style>
  <w:style w:type="character" w:customStyle="1" w:styleId="wT15">
    <w:name w:val="wT15"/>
    <w:rsid w:val="00A11903"/>
    <w:rPr>
      <w:b w:val="0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102;&#1088;&#1100;&#1077;&#1074;&#1077;&#1094;-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86367.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2994</Words>
  <Characters>17068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Ирина</cp:lastModifiedBy>
  <cp:revision>7</cp:revision>
  <cp:lastPrinted>2018-03-19T11:15:00Z</cp:lastPrinted>
  <dcterms:created xsi:type="dcterms:W3CDTF">2018-03-16T09:04:00Z</dcterms:created>
  <dcterms:modified xsi:type="dcterms:W3CDTF">2018-03-19T11:59:00Z</dcterms:modified>
</cp:coreProperties>
</file>