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1D" w:rsidRPr="00E92617" w:rsidRDefault="00BD4E1D" w:rsidP="00BD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9261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6E2503" wp14:editId="528EB709">
            <wp:extent cx="622300" cy="788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4E1D" w:rsidRPr="00E92617" w:rsidRDefault="00BD4E1D" w:rsidP="00BD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BD4E1D" w:rsidRPr="00E92617" w:rsidRDefault="00BD4E1D" w:rsidP="00BD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BD4E1D" w:rsidRPr="00E92617" w:rsidRDefault="00BD4E1D" w:rsidP="00BD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BD4E1D" w:rsidRPr="00E92617" w:rsidRDefault="00BD4E1D" w:rsidP="00BD4E1D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BD4E1D" w:rsidRPr="00E92617" w:rsidRDefault="00BD4E1D" w:rsidP="00BD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E1D" w:rsidRPr="00E92617" w:rsidRDefault="00BD4E1D" w:rsidP="00BD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BD4E1D" w:rsidRPr="00E92617" w:rsidRDefault="00BD4E1D" w:rsidP="00BD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4E1D" w:rsidRPr="00EE4594" w:rsidRDefault="00BD4E1D" w:rsidP="00BD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27.01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2</w:t>
      </w:r>
    </w:p>
    <w:p w:rsidR="00BD4E1D" w:rsidRDefault="00BD4E1D" w:rsidP="00BD4E1D"/>
    <w:p w:rsidR="00BD4E1D" w:rsidRPr="00085085" w:rsidRDefault="00BD4E1D" w:rsidP="00BD4E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совета второго созыва от 28.11.2013 г. № 121 «Об утверждении </w:t>
      </w:r>
      <w:r w:rsidR="00E05F2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орядка формирования маневренного фонда и предоставления жилых помещений маневренного фонда </w:t>
      </w:r>
      <w:proofErr w:type="spellStart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поселения»</w:t>
      </w:r>
    </w:p>
    <w:p w:rsidR="00BD4E1D" w:rsidRPr="00085085" w:rsidRDefault="00BD4E1D" w:rsidP="00BD4E1D">
      <w:pPr>
        <w:shd w:val="clear" w:color="auto" w:fill="FFFFFF"/>
        <w:spacing w:before="346" w:after="0" w:line="240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Гражданским кодексом РФ, Жилищным кодексом РФ, </w:t>
      </w:r>
      <w:r w:rsidR="00AC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РФ от 26.01.2006 г. N 42 "Об утверждении Правил отнесения жилого </w:t>
      </w:r>
      <w:r w:rsidRPr="000850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помещения к специализированному жилищному фонду и типовых </w:t>
      </w:r>
      <w:bookmarkStart w:id="0" w:name="_GoBack"/>
      <w:bookmarkEnd w:id="0"/>
      <w:r w:rsidRPr="000850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договоров найма специализированных </w:t>
      </w:r>
      <w:r w:rsidRPr="00085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жилых помещений", Уставом </w:t>
      </w:r>
      <w:proofErr w:type="spellStart"/>
      <w:r w:rsidRPr="00085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городского поселения</w:t>
      </w:r>
      <w:r w:rsidRPr="000850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</w:p>
    <w:p w:rsidR="00BD4E1D" w:rsidRDefault="00BD4E1D" w:rsidP="00BD4E1D">
      <w:pPr>
        <w:shd w:val="clear" w:color="auto" w:fill="FFFFFF"/>
        <w:spacing w:after="0" w:line="240" w:lineRule="auto"/>
        <w:ind w:left="4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AC4336" w:rsidRPr="00085085" w:rsidRDefault="00AC4336" w:rsidP="00BD4E1D">
      <w:pPr>
        <w:shd w:val="clear" w:color="auto" w:fill="FFFFFF"/>
        <w:spacing w:after="0" w:line="240" w:lineRule="auto"/>
        <w:ind w:left="43" w:firstLine="71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</w:p>
    <w:p w:rsidR="00BD4E1D" w:rsidRPr="00085085" w:rsidRDefault="00AC4336" w:rsidP="00BD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="00BD4E1D" w:rsidRPr="00AC433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="00BD4E1D" w:rsidRPr="00AC433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="00BD4E1D" w:rsidRPr="00AC433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28.11.2013 г. № </w:t>
      </w:r>
      <w:r w:rsidR="00BD4E1D" w:rsidRPr="00085085">
        <w:rPr>
          <w:rFonts w:ascii="Times New Roman" w:eastAsia="Times New Roman" w:hAnsi="Times New Roman" w:cs="Times New Roman"/>
          <w:sz w:val="24"/>
          <w:szCs w:val="24"/>
        </w:rPr>
        <w:t xml:space="preserve">121 «Об утверждении Порядка формирования маневренного фонда и предоставления жилых помещений маневренного фонда </w:t>
      </w:r>
      <w:proofErr w:type="spellStart"/>
      <w:r w:rsidR="00BD4E1D"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="00BD4E1D"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поселения».</w:t>
      </w:r>
    </w:p>
    <w:p w:rsidR="00BD4E1D" w:rsidRPr="00AC4336" w:rsidRDefault="00BD4E1D" w:rsidP="00AC433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1.1.Подпункт 2.15 Пункта 2 Порядка изложить в новой редакции:</w:t>
      </w:r>
    </w:p>
    <w:p w:rsidR="00BD4E1D" w:rsidRPr="00085085" w:rsidRDefault="00BD4E1D" w:rsidP="00AC4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«2.15.В случае отсутствия жилых помещений маневренного фонда или их недостаточности для расселения граждан, </w:t>
      </w:r>
      <w:r w:rsidR="00AC4336">
        <w:rPr>
          <w:rFonts w:ascii="Times New Roman" w:eastAsia="Times New Roman" w:hAnsi="Times New Roman" w:cs="Times New Roman"/>
          <w:b/>
          <w:sz w:val="24"/>
          <w:szCs w:val="24"/>
        </w:rPr>
        <w:t>а также отсутствие дру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гих жилых помещений, находящихся в собственности граждан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, подлежащих выселению, указанных в пункте 2.1.1. настоящего порядка данные граждане имеют право на съем жилых помещений, расположенных в черте городского поселения по договору. При этом гражданам ежемесячно возмещаются расходы за съем жилых помещений в сумме, указанной в договоре, но не превышающей сумму, установленную решением Совета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к выплате за съем жилья.»</w:t>
      </w:r>
    </w:p>
    <w:p w:rsidR="00AC4336" w:rsidRDefault="00AC4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C4336" w:rsidRDefault="00AC4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принятия.</w:t>
      </w:r>
    </w:p>
    <w:p w:rsidR="00AC4336" w:rsidRDefault="00AC4336">
      <w:pPr>
        <w:rPr>
          <w:rFonts w:ascii="Times New Roman" w:hAnsi="Times New Roman" w:cs="Times New Roman"/>
          <w:sz w:val="24"/>
          <w:szCs w:val="24"/>
        </w:rPr>
      </w:pPr>
    </w:p>
    <w:p w:rsidR="00AC4336" w:rsidRPr="00AC4336" w:rsidRDefault="00AC4336" w:rsidP="00AC4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33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C4336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AC4336" w:rsidRPr="00AC4336" w:rsidRDefault="00AC4336" w:rsidP="00AC4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C4336">
        <w:rPr>
          <w:rFonts w:ascii="Times New Roman" w:hAnsi="Times New Roman" w:cs="Times New Roman"/>
          <w:b/>
          <w:sz w:val="24"/>
          <w:szCs w:val="24"/>
        </w:rPr>
        <w:t xml:space="preserve">ородского поселения                                                          </w:t>
      </w:r>
      <w:proofErr w:type="spellStart"/>
      <w:r w:rsidRPr="00AC4336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AC4336" w:rsidRPr="00AC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C21E0"/>
    <w:multiLevelType w:val="hybridMultilevel"/>
    <w:tmpl w:val="C4CC7C6C"/>
    <w:lvl w:ilvl="0" w:tplc="538EF8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26"/>
    <w:rsid w:val="000D0764"/>
    <w:rsid w:val="00754826"/>
    <w:rsid w:val="00AC4336"/>
    <w:rsid w:val="00BD4E1D"/>
    <w:rsid w:val="00E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0A8F3-CEA8-47AB-A192-135DEBC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2023-01-31T07:21:00Z</cp:lastPrinted>
  <dcterms:created xsi:type="dcterms:W3CDTF">2023-01-31T07:15:00Z</dcterms:created>
  <dcterms:modified xsi:type="dcterms:W3CDTF">2023-02-01T11:33:00Z</dcterms:modified>
</cp:coreProperties>
</file>