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FD" w:rsidRPr="00E92617" w:rsidRDefault="005517FD" w:rsidP="005517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E9261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2B586C" wp14:editId="4BEBFD67">
            <wp:extent cx="622300" cy="7880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17FD" w:rsidRPr="00E92617" w:rsidRDefault="005517FD" w:rsidP="005517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5517FD" w:rsidRPr="00E92617" w:rsidRDefault="005517FD" w:rsidP="00551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5517FD" w:rsidRPr="00E92617" w:rsidRDefault="005517FD" w:rsidP="005517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5517FD" w:rsidRPr="00E92617" w:rsidRDefault="005517FD" w:rsidP="005517FD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E92617">
        <w:rPr>
          <w:rFonts w:ascii="Times New Roman" w:eastAsia="Times New Roman" w:hAnsi="Times New Roman" w:cs="Times New Roman"/>
        </w:rPr>
        <w:t xml:space="preserve">155453 Ивановская обл., </w:t>
      </w:r>
      <w:proofErr w:type="spellStart"/>
      <w:r w:rsidRPr="00E92617">
        <w:rPr>
          <w:rFonts w:ascii="Times New Roman" w:eastAsia="Times New Roman" w:hAnsi="Times New Roman" w:cs="Times New Roman"/>
        </w:rPr>
        <w:t>Юрьевецкий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E92617">
        <w:rPr>
          <w:rFonts w:ascii="Times New Roman" w:eastAsia="Times New Roman" w:hAnsi="Times New Roman" w:cs="Times New Roman"/>
        </w:rPr>
        <w:t>г.Юрьевец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92617">
        <w:rPr>
          <w:rFonts w:ascii="Times New Roman" w:eastAsia="Times New Roman" w:hAnsi="Times New Roman" w:cs="Times New Roman"/>
        </w:rPr>
        <w:t>ул.Тарковского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д.1а тел.(49337)2-11-54</w:t>
      </w:r>
    </w:p>
    <w:p w:rsidR="005517FD" w:rsidRPr="00E92617" w:rsidRDefault="005517FD" w:rsidP="00551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7FD" w:rsidRPr="00E92617" w:rsidRDefault="005517FD" w:rsidP="005517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</w:t>
      </w:r>
    </w:p>
    <w:p w:rsidR="005517FD" w:rsidRPr="00E92617" w:rsidRDefault="005517FD" w:rsidP="005517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517FD" w:rsidRPr="00EE4594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4"/>
        </w:rPr>
        <w:t>27.01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>.</w:t>
      </w:r>
      <w:r>
        <w:rPr>
          <w:rFonts w:ascii="Times New Roman" w:eastAsia="Times New Roman" w:hAnsi="Times New Roman" w:cs="Times New Roman"/>
          <w:sz w:val="26"/>
          <w:szCs w:val="24"/>
        </w:rPr>
        <w:t>2023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</w:rPr>
        <w:t>1</w:t>
      </w:r>
    </w:p>
    <w:p w:rsidR="005517FD" w:rsidRDefault="005517FD"/>
    <w:p w:rsidR="005517FD" w:rsidRDefault="005517FD" w:rsidP="005517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05.09.2022 № 29 «Об утверждении Порядка возмещения затрат, понесенных нанимателем, в связи с проведенным капитальным ремонтом, нанимаемого </w:t>
      </w:r>
    </w:p>
    <w:p w:rsidR="005517FD" w:rsidRPr="00085085" w:rsidRDefault="005517FD" w:rsidP="005517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жилого помещения»</w:t>
      </w:r>
    </w:p>
    <w:p w:rsidR="005517FD" w:rsidRPr="00085085" w:rsidRDefault="005517FD" w:rsidP="00551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7FD" w:rsidRPr="00085085" w:rsidRDefault="005517FD" w:rsidP="005517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с приведением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ешения Совета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от 05.09.2022 № 29 в соответствие нормам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 для исключения коррупционного факт</w:t>
      </w:r>
      <w:r>
        <w:rPr>
          <w:rFonts w:ascii="Times New Roman" w:eastAsia="Times New Roman" w:hAnsi="Times New Roman" w:cs="Times New Roman"/>
          <w:sz w:val="24"/>
          <w:szCs w:val="24"/>
        </w:rPr>
        <w:t>а в нормативно – правовом акте, на основании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ст. 681 Гражданского Кодекса РФ, ст. 65, ст. 66 Жилищного Кодекса РФ, Федерального закона от 06.10.2003 N 131-ФЗ "Об общих принципах организации местного самоуправления в Российской Федерации", Устава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 </w:t>
      </w:r>
    </w:p>
    <w:p w:rsidR="005517FD" w:rsidRDefault="005517FD" w:rsidP="005517FD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5517FD" w:rsidRPr="005517FD" w:rsidRDefault="005517FD" w:rsidP="005517FD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17FD" w:rsidRPr="00085085" w:rsidRDefault="005517FD" w:rsidP="005517FD">
      <w:pPr>
        <w:spacing w:after="16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   1.Внести изменения в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ешение Совета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05.09.2022 № 29 «Об утверждении Положения о порядке возмещения затрат, понесенных нанимателем, в связи с проведенным капитальным ремонтом нанимаемого жилого помещения». </w:t>
      </w:r>
    </w:p>
    <w:p w:rsidR="005517FD" w:rsidRPr="00085085" w:rsidRDefault="005517FD" w:rsidP="005517FD">
      <w:pPr>
        <w:spacing w:after="16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1.1. Подпункт 1.1. пункта 1 изложить в новой редакции: </w:t>
      </w:r>
    </w:p>
    <w:p w:rsidR="005517FD" w:rsidRPr="00085085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«1.1.Настоящий Порядок определяет порядок возмещения затрат, понесенных Нанимателем в связи с проведенным капитальным ремонтом жилого помещения муниципального жилищного фонда, за счет средств, предусмотренных в бюджете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в соответствии с положениями части 2 статьи 66 </w:t>
      </w:r>
      <w:hyperlink r:id="rId5" w:history="1">
        <w:r w:rsidRPr="00085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Жилищного кодекса Российской Федерации</w:t>
        </w:r>
      </w:hyperlink>
      <w:r w:rsidRPr="00085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       Обследование нанимаемого жилого помещения на предмет целесообразности проведения капитального ремонта осуществляется специалистами   администрации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срок не позднее 14 календарных дней с момента поступления обращения от нанимателя. Составляется акт обследования жилого помещения, в котором указывается вывод о необходимости проведения мероприятий капитального ремонта (с приложением фото).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     Принятие решения о возмещении затрат, понесенных Нанимателем в связи с проведенным капитальным ремонтом нанимаемого жилого помещения, осуществляется администрацией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(далее- Администрация).</w:t>
      </w:r>
    </w:p>
    <w:p w:rsidR="005517FD" w:rsidRPr="00085085" w:rsidRDefault="005517FD" w:rsidP="005517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      В целях применения настоящего Порядка, под капитальным ремонтом понимается устранение неисправностей всех изношенных элементов жилого помещения и оборудования (в том числе индивидуальных приборов учета воды, 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газа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, электроэнергии), смену, восстановление или замену их, 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строительство инженерной системы в рамках газификации.</w:t>
      </w:r>
    </w:p>
    <w:p w:rsidR="005517FD" w:rsidRPr="00085085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 капитальному ремонту относятся следующие виды работ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17FD" w:rsidRPr="00085085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замена в жилом помещении существующих систем центрального отопления, горячего и холодного </w:t>
      </w:r>
      <w:hyperlink r:id="rId6" w:history="1">
        <w:r w:rsidRPr="00085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водоснабжения</w:t>
        </w:r>
      </w:hyperlink>
      <w:r w:rsidRPr="00085085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канализации, 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газификации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517FD" w:rsidRPr="00085085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- замена вследствие физического износа основных конструкций жилого помещения, дверей, окон, полов, </w:t>
      </w:r>
      <w:hyperlink r:id="rId7" w:history="1">
        <w:r w:rsidRPr="00085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электропроводки</w:t>
        </w:r>
      </w:hyperlink>
      <w:r w:rsidRPr="000850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7FD" w:rsidRPr="00085085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- перекладка печей (в жилом помещении, где нет центрального отопления);</w:t>
      </w:r>
    </w:p>
    <w:p w:rsidR="005517FD" w:rsidRPr="00085085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- замена вследствие физического износа, существующего в жилом помещении ванного оборудования (ванна, унитаз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газового оборудования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517FD" w:rsidRPr="00085085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- замена в жилом помещении радиаторов отопления вследствие физического износа;</w:t>
      </w:r>
    </w:p>
    <w:p w:rsidR="005517FD" w:rsidRPr="00085085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- замена или установка в жилом помещении индивидуальных приборов учета воды, газа, электроэнергии.»</w:t>
      </w:r>
    </w:p>
    <w:p w:rsidR="005517FD" w:rsidRPr="00085085" w:rsidRDefault="005517FD" w:rsidP="005517FD">
      <w:pPr>
        <w:spacing w:after="16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 xml:space="preserve">1.2. Подпункт 1.3. пункта 1 изложить в новой редакции: 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«1,3. Право на возмещение затрат, понесенных Нанимателем в связи с проведенным капитальным ремонтом нанимаемого жилого помещения, предоставляется Нанимателю при наличии следующих документов: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- акт обследования жилого помещения, составленного специалистами   администрации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 указанием видов работ, отнесенным к капитальному ремонту, </w:t>
      </w:r>
      <w:r w:rsidRPr="00085085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 (протокол) собственников о газификации многоквартирного дома;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- заявление Нанимателя о возмещении затрат, понесенных при проведении капитального </w:t>
      </w:r>
      <w:hyperlink r:id="rId8" w:history="1">
        <w:r w:rsidRPr="00085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ремонта работ в жилом помещения</w:t>
        </w:r>
      </w:hyperlink>
      <w:r w:rsidRPr="00085085">
        <w:rPr>
          <w:rFonts w:ascii="Times New Roman" w:eastAsia="Times New Roman" w:hAnsi="Times New Roman" w:cs="Times New Roman"/>
          <w:sz w:val="24"/>
          <w:szCs w:val="24"/>
        </w:rPr>
        <w:t>, составленное на имя главы;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- копия документа, удостоверяющего личность заявителя (паспорт гражданина Российской Федерации), либо лица, действующего от имени заявителя (в случае если от имени заявителя действует иное лицо по доверенности); 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- копия СНИЛС заявителя, либо лица, действующего от имени заявителя (в случае если от имени заявителя действует иное лицо по доверенности);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- доверенность на осуществление действий от имени Нанимателя жилого помещения, выданная нотариусом (в случае, если от имени Нанимателя действует иное лицо);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- копия договора социального найма жилого помещения/ договора найма специализированного жилого помещения;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- платежные документы, подтверждающие расходы на приобретение материалов;</w:t>
      </w:r>
    </w:p>
    <w:p w:rsidR="005517FD" w:rsidRPr="00085085" w:rsidRDefault="005517FD" w:rsidP="00551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-документы, подтверждающие расходы Нанимателя (товарные накладные, кассовые чеки, </w:t>
      </w:r>
      <w:hyperlink r:id="rId9" w:history="1">
        <w:r w:rsidRPr="00085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договор подряда</w:t>
        </w:r>
      </w:hyperlink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, акт приема-передачи выполненных работ по </w:t>
      </w:r>
      <w:hyperlink r:id="rId10" w:history="1">
        <w:r w:rsidRPr="00085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договору подряда</w:t>
        </w:r>
      </w:hyperlink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и иные документы); 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>- справки об отсутствии задолженности платы за наем;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5085">
        <w:rPr>
          <w:rFonts w:ascii="Times New Roman" w:eastAsia="Times New Roman" w:hAnsi="Times New Roman" w:cs="Times New Roman"/>
          <w:sz w:val="24"/>
          <w:szCs w:val="24"/>
          <w:u w:val="single"/>
        </w:rPr>
        <w:t>справка об отсутствии выплаты через органы социальной защиты населения граждан.</w:t>
      </w:r>
    </w:p>
    <w:p w:rsidR="005517FD" w:rsidRPr="00085085" w:rsidRDefault="005517FD" w:rsidP="005517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085">
        <w:rPr>
          <w:rFonts w:ascii="Times New Roman" w:eastAsia="Times New Roman" w:hAnsi="Times New Roman" w:cs="Times New Roman"/>
          <w:sz w:val="24"/>
          <w:szCs w:val="24"/>
        </w:rPr>
        <w:t xml:space="preserve"> Заявление на возмещение расходов по капитальному ремонту подается нанимателем не позднее 6 месяцев со дня оплаты последним, выполненных работ по капитальному ремонту 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850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 газификации не позднее 12 месяцев</w:t>
      </w:r>
      <w:r w:rsidRPr="00085085">
        <w:rPr>
          <w:rFonts w:ascii="Times New Roman" w:eastAsia="Times New Roman" w:hAnsi="Times New Roman" w:cs="Times New Roman"/>
          <w:sz w:val="24"/>
          <w:szCs w:val="24"/>
        </w:rPr>
        <w:t>).»</w:t>
      </w:r>
    </w:p>
    <w:p w:rsidR="005517FD" w:rsidRPr="00085085" w:rsidRDefault="005517FD" w:rsidP="005517FD">
      <w:pPr>
        <w:spacing w:after="1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7FD" w:rsidRPr="00085085" w:rsidRDefault="005517FD" w:rsidP="005517FD">
      <w:p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850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2.Настоящее решение обнародовать путем размещения на информационных стендах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поселения, расположенных по следующим адресам: г. Юрьевец, ул. Советская, д. </w:t>
      </w:r>
      <w:smartTag w:uri="urn:schemas-microsoft-com:office:smarttags" w:element="metricconverter">
        <w:smartTagPr>
          <w:attr w:name="ProductID" w:val="37, г"/>
        </w:smartTagPr>
        <w:r w:rsidRPr="0008508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37, г</w:t>
        </w:r>
      </w:smartTag>
      <w:r w:rsidRPr="000850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Юрьевец, ул. Советская, д. </w:t>
      </w:r>
      <w:smartTag w:uri="urn:schemas-microsoft-com:office:smarttags" w:element="metricconverter">
        <w:smartTagPr>
          <w:attr w:name="ProductID" w:val="97, г"/>
        </w:smartTagPr>
        <w:r w:rsidRPr="0008508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97, г</w:t>
        </w:r>
      </w:smartTag>
      <w:r w:rsidRPr="000850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Юрьевец, ул. Тарковского, д. 1а и разместить на официальном сайте администрации </w:t>
      </w:r>
      <w:proofErr w:type="spellStart"/>
      <w:r w:rsidRPr="00085085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0850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«</w:t>
      </w:r>
      <w:hyperlink r:id="rId11" w:history="1">
        <w:r w:rsidRPr="00085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085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085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юрьевец-официальный.рф</w:t>
        </w:r>
        <w:proofErr w:type="spellEnd"/>
      </w:hyperlink>
      <w:r w:rsidRPr="00085085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5517FD" w:rsidRPr="00085085" w:rsidRDefault="005517FD" w:rsidP="005517FD">
      <w:p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85085">
        <w:rPr>
          <w:rFonts w:ascii="Calibri" w:eastAsia="Times New Roman" w:hAnsi="Calibri" w:cs="Times New Roman"/>
          <w:lang w:eastAsia="en-US"/>
        </w:rPr>
        <w:t xml:space="preserve">    </w:t>
      </w:r>
      <w:r w:rsidRPr="000850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4.Настоящее решение вступает в силу с момента официального обнародования.</w:t>
      </w:r>
    </w:p>
    <w:p w:rsidR="005517FD" w:rsidRDefault="005517FD" w:rsidP="005517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7FD" w:rsidRDefault="005517FD" w:rsidP="005517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7FD" w:rsidRPr="005517FD" w:rsidRDefault="005517FD" w:rsidP="005517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7F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5517FD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5517FD" w:rsidRPr="005517FD" w:rsidRDefault="005517FD" w:rsidP="005517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517FD">
        <w:rPr>
          <w:rFonts w:ascii="Times New Roman" w:hAnsi="Times New Roman" w:cs="Times New Roman"/>
          <w:b/>
          <w:sz w:val="24"/>
          <w:szCs w:val="24"/>
        </w:rPr>
        <w:t>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5517FD" w:rsidRPr="005517FD" w:rsidSect="005517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32"/>
    <w:rsid w:val="000D0764"/>
    <w:rsid w:val="005517FD"/>
    <w:rsid w:val="00C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F6511-30C6-4E00-BBFE-1AB78C84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emont_zhilmz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yelektroprovodk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odosnabzhenie_i_kanalizatciya/" TargetMode="External"/><Relationship Id="rId11" Type="http://schemas.openxmlformats.org/officeDocument/2006/relationships/hyperlink" Target="http://www.&#1102;&#1088;&#1100;&#1077;&#1074;&#1077;&#1094;-&#1086;&#1092;&#1080;&#1094;&#1080;&#1072;&#1083;&#1100;&#1085;&#1099;&#1081;.&#1088;&#1092;" TargetMode="Externa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www.pandia.ru/text/category/dogovora_podryad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andia.ru/text/category/dogovora_na_podry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2023-01-31T07:14:00Z</cp:lastPrinted>
  <dcterms:created xsi:type="dcterms:W3CDTF">2023-01-31T07:07:00Z</dcterms:created>
  <dcterms:modified xsi:type="dcterms:W3CDTF">2023-01-31T07:15:00Z</dcterms:modified>
</cp:coreProperties>
</file>