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292A8F" w:rsidP="00292A8F">
      <w:pPr>
        <w:jc w:val="center"/>
      </w:pPr>
      <w:r>
        <w:rPr>
          <w:noProof/>
        </w:rPr>
        <w:drawing>
          <wp:inline distT="0" distB="0" distL="0" distR="0" wp14:anchorId="611A578E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A8F" w:rsidRPr="00524CEB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292A8F" w:rsidRPr="00524CEB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292A8F" w:rsidRPr="00524CEB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292A8F" w:rsidRPr="00524CEB" w:rsidRDefault="00292A8F" w:rsidP="00292A8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4CEB">
        <w:rPr>
          <w:rFonts w:ascii="Times New Roman" w:eastAsia="Times New Roman" w:hAnsi="Times New Roman" w:cs="Times New Roman"/>
          <w:sz w:val="20"/>
          <w:szCs w:val="20"/>
        </w:rPr>
        <w:t xml:space="preserve">155453, Ивановская обл., г. Юрьевец, ул. Советская, д.37 тел. (493-37) 2-11-54  </w:t>
      </w:r>
    </w:p>
    <w:p w:rsidR="00292A8F" w:rsidRPr="00524CEB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A8F" w:rsidRPr="00524CEB" w:rsidRDefault="00292A8F" w:rsidP="0029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8F" w:rsidRPr="00524CEB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92A8F" w:rsidRPr="00524CEB" w:rsidRDefault="00292A8F" w:rsidP="0029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8F" w:rsidRDefault="00292A8F" w:rsidP="0029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4CE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21.03.</w:t>
      </w:r>
      <w:r w:rsidRPr="00524CEB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№ 12</w:t>
      </w:r>
    </w:p>
    <w:p w:rsidR="00292A8F" w:rsidRDefault="00292A8F" w:rsidP="00292A8F"/>
    <w:p w:rsidR="00292A8F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внесение изменений в решение Совета </w:t>
      </w:r>
      <w:proofErr w:type="spellStart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31.01.2024 № 2 «Об утверждении прогнозного плана приватизации имущества, находящегося в собственности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2024 год»</w:t>
      </w:r>
    </w:p>
    <w:p w:rsidR="00292A8F" w:rsidRPr="00EC4D48" w:rsidRDefault="00292A8F" w:rsidP="0029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8F" w:rsidRPr="00EC4D48" w:rsidRDefault="00292A8F" w:rsidP="00292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«О порядке управления и распоряжения имуществом, находящимся в муниципальной собственности </w:t>
      </w:r>
      <w:proofErr w:type="spellStart"/>
      <w:r w:rsidRPr="00EC4D4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района», утвержденным решением Совета </w:t>
      </w:r>
      <w:proofErr w:type="spellStart"/>
      <w:r w:rsidRPr="00EC4D4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30.06.2015 г № 358, Уставом </w:t>
      </w:r>
      <w:proofErr w:type="spellStart"/>
      <w:r w:rsidRPr="00EC4D4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Pr="00EC4D4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в целях эффективного и рационального использования муниципальным имуществом,</w:t>
      </w:r>
    </w:p>
    <w:p w:rsidR="00292A8F" w:rsidRPr="00EC4D48" w:rsidRDefault="00292A8F" w:rsidP="00292A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292A8F" w:rsidRPr="00EC4D48" w:rsidRDefault="00292A8F" w:rsidP="00292A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2A8F" w:rsidRPr="00EC4D48" w:rsidRDefault="00292A8F" w:rsidP="00292A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Внести в решение Совета </w:t>
      </w:r>
      <w:proofErr w:type="spellStart"/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от 31</w:t>
      </w:r>
      <w:r w:rsidRPr="00EC4D48">
        <w:rPr>
          <w:rFonts w:ascii="Times New Roman" w:eastAsia="Times New Roman" w:hAnsi="Times New Roman" w:cs="Times New Roman"/>
          <w:sz w:val="24"/>
          <w:szCs w:val="24"/>
        </w:rPr>
        <w:t>.01.2024 № 2</w:t>
      </w:r>
      <w:r w:rsidRPr="00EC4D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утверждении прогнозного плана приватизации имущества, находящегося в собственности </w:t>
      </w:r>
      <w:proofErr w:type="spellStart"/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на 2024 год» следующие изменения:</w:t>
      </w:r>
    </w:p>
    <w:p w:rsidR="00292A8F" w:rsidRPr="00EC4D48" w:rsidRDefault="00292A8F" w:rsidP="00292A8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4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1.1. Раздел 2 «Иное имущество» прогнозного плана приватизации читать в следующей редакции: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268"/>
        <w:gridCol w:w="2268"/>
        <w:gridCol w:w="1768"/>
      </w:tblGrid>
      <w:tr w:rsidR="00292A8F" w:rsidRPr="00EC4D48" w:rsidTr="0022052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8F" w:rsidRPr="00EC4D48" w:rsidRDefault="00292A8F" w:rsidP="002205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92A8F" w:rsidRPr="00EC4D48" w:rsidRDefault="00292A8F" w:rsidP="002205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8F" w:rsidRPr="00EC4D48" w:rsidRDefault="00292A8F" w:rsidP="002205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8F" w:rsidRPr="00EC4D48" w:rsidRDefault="00292A8F" w:rsidP="002205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имущества</w:t>
            </w:r>
          </w:p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Прогноз поступлений </w:t>
            </w:r>
          </w:p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бюджет</w:t>
            </w:r>
          </w:p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292A8F" w:rsidRPr="00EC4D48" w:rsidTr="00220525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8F" w:rsidRPr="00EC4D48" w:rsidRDefault="00292A8F" w:rsidP="002205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8F" w:rsidRPr="00EC4D48" w:rsidRDefault="00292A8F" w:rsidP="002205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8F" w:rsidRPr="00EC4D48" w:rsidRDefault="00292A8F" w:rsidP="00220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8F" w:rsidRPr="00EC4D48" w:rsidRDefault="00292A8F" w:rsidP="002205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92A8F" w:rsidRPr="00EC4D48" w:rsidRDefault="00292A8F" w:rsidP="00292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2.  Настоящее решение вступает в силу с момента его подписания.</w:t>
      </w:r>
    </w:p>
    <w:p w:rsidR="00292A8F" w:rsidRPr="00EC4D48" w:rsidRDefault="00292A8F" w:rsidP="00292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3. Настоящее решение обнародовать и разместить на официальном сайте администрации </w:t>
      </w:r>
      <w:proofErr w:type="spellStart"/>
      <w:r w:rsidRPr="00EC4D4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C4D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292A8F" w:rsidRDefault="00292A8F" w:rsidP="00292A8F">
      <w:pPr>
        <w:jc w:val="center"/>
      </w:pPr>
    </w:p>
    <w:p w:rsidR="00292A8F" w:rsidRPr="00292A8F" w:rsidRDefault="00292A8F" w:rsidP="00292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A8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92A8F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92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A8F" w:rsidRPr="00292A8F" w:rsidRDefault="00292A8F" w:rsidP="00292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bookmarkStart w:id="0" w:name="_GoBack"/>
      <w:bookmarkEnd w:id="0"/>
      <w:r w:rsidRPr="00292A8F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292A8F" w:rsidRPr="00292A8F" w:rsidSect="00292A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5A"/>
    <w:rsid w:val="000D0764"/>
    <w:rsid w:val="001C6D5A"/>
    <w:rsid w:val="002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6F7985-CDE7-4DF3-BE6B-3854672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2024-03-25T07:57:00Z</cp:lastPrinted>
  <dcterms:created xsi:type="dcterms:W3CDTF">2024-03-25T07:51:00Z</dcterms:created>
  <dcterms:modified xsi:type="dcterms:W3CDTF">2024-03-25T07:58:00Z</dcterms:modified>
</cp:coreProperties>
</file>