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93" w:rsidRDefault="00DC3B05">
      <w:pPr>
        <w:widowControl/>
        <w:suppressAutoHyphens w:val="0"/>
        <w:jc w:val="center"/>
        <w:textAlignment w:val="auto"/>
      </w:pPr>
      <w:bookmarkStart w:id="0" w:name="_GoBack"/>
      <w:bookmarkEnd w:id="0"/>
      <w:r>
        <w:rPr>
          <w:rFonts w:eastAsia="Times New Roman" w:cs="Times New Roman"/>
          <w:noProof/>
          <w:kern w:val="0"/>
          <w:sz w:val="26"/>
          <w:szCs w:val="26"/>
          <w:lang w:val="ru-RU" w:eastAsia="ru-RU" w:bidi="ar-SA"/>
        </w:rPr>
        <w:drawing>
          <wp:inline distT="0" distB="0" distL="0" distR="0">
            <wp:extent cx="485775" cy="523878"/>
            <wp:effectExtent l="0" t="0" r="9525" b="9522"/>
            <wp:docPr id="1" name="Рисунок 2" descr="Герб Юрьевецкого района МА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23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54793" w:rsidRDefault="00DC3B05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РОССИЙСКАЯ ФЕДЕРАЦИЯ</w:t>
      </w:r>
    </w:p>
    <w:p w:rsidR="00954793" w:rsidRDefault="00DC3B05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ИВАНОВСКАЯ ОБЛАСТЬ</w:t>
      </w:r>
    </w:p>
    <w:p w:rsidR="00954793" w:rsidRDefault="00DC3B05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ЮРЬЕВЕЦКИЙ МУНИЦИПАЛЬНЫЙ РАЙОН</w:t>
      </w:r>
    </w:p>
    <w:p w:rsidR="00954793" w:rsidRDefault="00954793">
      <w:pPr>
        <w:widowControl/>
        <w:tabs>
          <w:tab w:val="left" w:pos="7329"/>
        </w:tabs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954793" w:rsidRDefault="00DC3B05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СОВЕТ </w:t>
      </w:r>
    </w:p>
    <w:p w:rsidR="00954793" w:rsidRDefault="00DC3B05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ЮРЬЕВЕЦКОГО МУНИЦИПАЛЬНОГО РАЙОНА</w:t>
      </w:r>
    </w:p>
    <w:p w:rsidR="00954793" w:rsidRDefault="00DC3B05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</w:p>
    <w:p w:rsidR="00954793" w:rsidRDefault="00DC3B05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РЕШЕНИЕ</w:t>
      </w:r>
    </w:p>
    <w:p w:rsidR="00954793" w:rsidRPr="000413D3" w:rsidRDefault="00DC3B05">
      <w:pPr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br/>
      </w:r>
      <w:r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 xml:space="preserve">от 25 ноября 2020 года №22    </w:t>
      </w:r>
    </w:p>
    <w:p w:rsidR="00954793" w:rsidRDefault="00DC3B05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             г. Юрьевец</w:t>
      </w:r>
    </w:p>
    <w:p w:rsidR="00954793" w:rsidRDefault="00954793">
      <w:pPr>
        <w:pStyle w:val="Standard"/>
        <w:jc w:val="center"/>
        <w:rPr>
          <w:rFonts w:cs="Times New Roman"/>
          <w:lang w:val="ru-RU"/>
        </w:rPr>
      </w:pPr>
    </w:p>
    <w:p w:rsidR="00954793" w:rsidRDefault="00DC3B05">
      <w:pPr>
        <w:pStyle w:val="Standard"/>
        <w:spacing w:after="200"/>
        <w:jc w:val="center"/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 xml:space="preserve">О формировании конкурсной комиссии по проведению конкурса по отбору кандидатур на должность Главы </w:t>
      </w:r>
      <w:proofErr w:type="spellStart"/>
      <w:r>
        <w:rPr>
          <w:rFonts w:cs="Times New Roman"/>
          <w:b/>
          <w:sz w:val="26"/>
          <w:szCs w:val="26"/>
          <w:lang w:val="ru-RU"/>
        </w:rPr>
        <w:t>Юрьевецкого</w:t>
      </w:r>
      <w:proofErr w:type="spellEnd"/>
      <w:r>
        <w:rPr>
          <w:rFonts w:cs="Times New Roman"/>
          <w:b/>
          <w:sz w:val="26"/>
          <w:szCs w:val="26"/>
          <w:lang w:val="ru-RU"/>
        </w:rPr>
        <w:t xml:space="preserve"> муниципально</w:t>
      </w:r>
      <w:r>
        <w:rPr>
          <w:rFonts w:cs="Times New Roman"/>
          <w:b/>
          <w:sz w:val="26"/>
          <w:szCs w:val="26"/>
          <w:lang w:val="ru-RU"/>
        </w:rPr>
        <w:t>го района</w:t>
      </w:r>
    </w:p>
    <w:p w:rsidR="00954793" w:rsidRDefault="00DC3B05">
      <w:pPr>
        <w:pStyle w:val="Standard"/>
        <w:spacing w:after="200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На основании части 2.1. статьи 36 Федерального закона от 06.10.2003 № 131-ФЗ «Об общих принципах организации местного самоуправления в Российской Федерации», части 3 статьи 24 Устава </w:t>
      </w:r>
      <w:proofErr w:type="spellStart"/>
      <w:r>
        <w:rPr>
          <w:rFonts w:cs="Times New Roman"/>
          <w:sz w:val="26"/>
          <w:szCs w:val="26"/>
          <w:lang w:val="ru-RU"/>
        </w:rPr>
        <w:t>Юрьевецкого</w:t>
      </w:r>
      <w:proofErr w:type="spellEnd"/>
      <w:r>
        <w:rPr>
          <w:rFonts w:cs="Times New Roman"/>
          <w:sz w:val="26"/>
          <w:szCs w:val="26"/>
          <w:lang w:val="ru-RU"/>
        </w:rPr>
        <w:t xml:space="preserve"> муниципального района, </w:t>
      </w:r>
    </w:p>
    <w:p w:rsidR="00954793" w:rsidRDefault="00DC3B05">
      <w:pPr>
        <w:pStyle w:val="a8"/>
        <w:spacing w:line="276" w:lineRule="auto"/>
        <w:ind w:firstLine="993"/>
        <w:jc w:val="both"/>
      </w:pPr>
      <w:r>
        <w:rPr>
          <w:b/>
          <w:sz w:val="26"/>
          <w:szCs w:val="26"/>
        </w:rPr>
        <w:t xml:space="preserve">Совет </w:t>
      </w:r>
      <w:proofErr w:type="spellStart"/>
      <w:r>
        <w:rPr>
          <w:b/>
          <w:sz w:val="26"/>
          <w:szCs w:val="26"/>
        </w:rPr>
        <w:t>Юрьевецкого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района решил:</w:t>
      </w:r>
    </w:p>
    <w:p w:rsidR="00954793" w:rsidRDefault="00954793">
      <w:pPr>
        <w:pStyle w:val="a5"/>
        <w:tabs>
          <w:tab w:val="left" w:pos="1134"/>
        </w:tabs>
        <w:spacing w:after="0"/>
        <w:ind w:left="0"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954793" w:rsidRPr="000413D3" w:rsidRDefault="00DC3B05">
      <w:pPr>
        <w:pStyle w:val="a5"/>
        <w:tabs>
          <w:tab w:val="left" w:pos="1134"/>
        </w:tabs>
        <w:spacing w:after="0"/>
        <w:ind w:left="0" w:firstLine="709"/>
        <w:jc w:val="both"/>
        <w:rPr>
          <w:lang w:val="ru-RU"/>
        </w:rPr>
      </w:pPr>
      <w:r>
        <w:rPr>
          <w:rFonts w:cs="Times New Roman"/>
          <w:bCs/>
          <w:sz w:val="26"/>
          <w:szCs w:val="26"/>
          <w:lang w:val="ru-RU"/>
        </w:rPr>
        <w:t xml:space="preserve">1. Сформировать конкурсную комиссию по проведению конкурса по отбору кандидатур на должность Главы </w:t>
      </w:r>
      <w:proofErr w:type="spellStart"/>
      <w:r>
        <w:rPr>
          <w:rFonts w:cs="Times New Roman"/>
          <w:bCs/>
          <w:sz w:val="26"/>
          <w:szCs w:val="26"/>
          <w:lang w:val="ru-RU"/>
        </w:rPr>
        <w:t>Юрьевецкого</w:t>
      </w:r>
      <w:proofErr w:type="spellEnd"/>
      <w:r>
        <w:rPr>
          <w:rFonts w:cs="Times New Roman"/>
          <w:bCs/>
          <w:sz w:val="26"/>
          <w:szCs w:val="26"/>
          <w:lang w:val="ru-RU"/>
        </w:rPr>
        <w:t xml:space="preserve"> муниципального района в количестве 8 (восьми) человек.</w:t>
      </w:r>
    </w:p>
    <w:p w:rsidR="00954793" w:rsidRDefault="00DC3B05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Назначить двух членов конкурсной комиссии по проведению к</w:t>
      </w:r>
      <w:r>
        <w:rPr>
          <w:rFonts w:ascii="Times New Roman" w:hAnsi="Times New Roman" w:cs="Times New Roman"/>
          <w:bCs/>
          <w:sz w:val="26"/>
          <w:szCs w:val="26"/>
        </w:rPr>
        <w:t xml:space="preserve">онкурса на замещение должности Главы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Юрьевецкого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Ивановской о</w:t>
      </w:r>
      <w:r>
        <w:rPr>
          <w:rFonts w:ascii="Times New Roman" w:hAnsi="Times New Roman" w:cs="Times New Roman"/>
          <w:bCs/>
          <w:sz w:val="26"/>
          <w:szCs w:val="26"/>
        </w:rPr>
        <w:t>б</w:t>
      </w:r>
      <w:r>
        <w:rPr>
          <w:rFonts w:ascii="Times New Roman" w:hAnsi="Times New Roman" w:cs="Times New Roman"/>
          <w:bCs/>
          <w:sz w:val="26"/>
          <w:szCs w:val="26"/>
        </w:rPr>
        <w:t>ласти в следующем составе:</w:t>
      </w:r>
    </w:p>
    <w:p w:rsidR="00954793" w:rsidRDefault="00DC3B0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Доринова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Любовь Сергеевна, депутат Совета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Юрьевецкого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района;</w:t>
      </w:r>
    </w:p>
    <w:p w:rsidR="00954793" w:rsidRDefault="00DC3B0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Смыслова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Инна Федоровна, начальник управления муниципальной служ</w:t>
      </w:r>
      <w:r>
        <w:rPr>
          <w:rFonts w:ascii="Times New Roman" w:hAnsi="Times New Roman" w:cs="Times New Roman"/>
          <w:bCs/>
          <w:sz w:val="26"/>
          <w:szCs w:val="26"/>
        </w:rPr>
        <w:t xml:space="preserve">бы, кадровой работы, архивного дела и правового обеспечения. </w:t>
      </w:r>
    </w:p>
    <w:p w:rsidR="00954793" w:rsidRPr="000413D3" w:rsidRDefault="00DC3B05">
      <w:pPr>
        <w:pStyle w:val="a5"/>
        <w:tabs>
          <w:tab w:val="left" w:pos="1713"/>
        </w:tabs>
        <w:spacing w:after="0"/>
        <w:ind w:left="0" w:firstLine="709"/>
        <w:jc w:val="both"/>
        <w:rPr>
          <w:lang w:val="ru-RU"/>
        </w:rPr>
      </w:pPr>
      <w:r>
        <w:rPr>
          <w:rFonts w:cs="Times New Roman"/>
          <w:sz w:val="26"/>
          <w:szCs w:val="26"/>
          <w:lang w:val="ru-RU"/>
        </w:rPr>
        <w:t>3</w:t>
      </w:r>
      <w:r>
        <w:rPr>
          <w:rFonts w:cs="Times New Roman"/>
          <w:bCs/>
          <w:sz w:val="26"/>
          <w:szCs w:val="26"/>
          <w:lang w:val="ru-RU"/>
        </w:rPr>
        <w:t xml:space="preserve">. Направить ходатайство Губернатору Ивановской области, а также в Совет </w:t>
      </w:r>
      <w:proofErr w:type="spellStart"/>
      <w:r>
        <w:rPr>
          <w:rFonts w:cs="Times New Roman"/>
          <w:bCs/>
          <w:sz w:val="26"/>
          <w:szCs w:val="26"/>
          <w:lang w:val="ru-RU"/>
        </w:rPr>
        <w:t>Юрьевецкого</w:t>
      </w:r>
      <w:proofErr w:type="spellEnd"/>
      <w:r>
        <w:rPr>
          <w:rFonts w:cs="Times New Roman"/>
          <w:bCs/>
          <w:sz w:val="26"/>
          <w:szCs w:val="26"/>
          <w:lang w:val="ru-RU"/>
        </w:rPr>
        <w:t xml:space="preserve"> городского поселения </w:t>
      </w:r>
      <w:r>
        <w:rPr>
          <w:rFonts w:cs="Times New Roman"/>
          <w:sz w:val="26"/>
          <w:szCs w:val="26"/>
          <w:lang w:val="ru-RU"/>
        </w:rPr>
        <w:t xml:space="preserve">для назначения членов конкурсной комиссии по проведению конкурса </w:t>
      </w:r>
      <w:r>
        <w:rPr>
          <w:rFonts w:cs="Times New Roman"/>
          <w:bCs/>
          <w:sz w:val="26"/>
          <w:szCs w:val="26"/>
          <w:lang w:val="ru-RU"/>
        </w:rPr>
        <w:t>по отбору кандидатур на</w:t>
      </w:r>
      <w:r>
        <w:rPr>
          <w:rFonts w:cs="Times New Roman"/>
          <w:bCs/>
          <w:sz w:val="26"/>
          <w:szCs w:val="26"/>
          <w:lang w:val="ru-RU"/>
        </w:rPr>
        <w:t xml:space="preserve"> должность Главы </w:t>
      </w:r>
      <w:proofErr w:type="spellStart"/>
      <w:r>
        <w:rPr>
          <w:rFonts w:cs="Times New Roman"/>
          <w:bCs/>
          <w:sz w:val="26"/>
          <w:szCs w:val="26"/>
          <w:lang w:val="ru-RU"/>
        </w:rPr>
        <w:t>Юрьевецкого</w:t>
      </w:r>
      <w:proofErr w:type="spellEnd"/>
      <w:r>
        <w:rPr>
          <w:rFonts w:cs="Times New Roman"/>
          <w:bCs/>
          <w:sz w:val="26"/>
          <w:szCs w:val="26"/>
          <w:lang w:val="ru-RU"/>
        </w:rPr>
        <w:t xml:space="preserve"> муниципального района</w:t>
      </w:r>
      <w:r>
        <w:rPr>
          <w:rFonts w:cs="Times New Roman"/>
          <w:sz w:val="26"/>
          <w:szCs w:val="26"/>
          <w:lang w:val="ru-RU"/>
        </w:rPr>
        <w:t>, с целью формирования конкурсной комиссии.</w:t>
      </w:r>
    </w:p>
    <w:p w:rsidR="00954793" w:rsidRDefault="00DC3B05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ab/>
        <w:t>4. Настоящее Решение вступает в силу с момента его принятия.</w:t>
      </w:r>
    </w:p>
    <w:p w:rsidR="00954793" w:rsidRPr="000413D3" w:rsidRDefault="00DC3B05">
      <w:pPr>
        <w:ind w:firstLine="360"/>
        <w:jc w:val="both"/>
        <w:rPr>
          <w:lang w:val="ru-RU"/>
        </w:rPr>
      </w:pPr>
      <w:r>
        <w:rPr>
          <w:rFonts w:cs="Times New Roman"/>
          <w:sz w:val="26"/>
          <w:szCs w:val="26"/>
          <w:lang w:val="ru-RU"/>
        </w:rPr>
        <w:tab/>
        <w:t>5.</w:t>
      </w:r>
      <w:r>
        <w:rPr>
          <w:sz w:val="26"/>
          <w:szCs w:val="26"/>
          <w:lang w:val="ru-RU"/>
        </w:rPr>
        <w:t xml:space="preserve"> Опубликовать настоящее решение в районной газете «Волга» и  разместить  на официальном сайте адм</w:t>
      </w:r>
      <w:r>
        <w:rPr>
          <w:sz w:val="26"/>
          <w:szCs w:val="26"/>
          <w:lang w:val="ru-RU"/>
        </w:rPr>
        <w:t xml:space="preserve">инистрации </w:t>
      </w:r>
      <w:proofErr w:type="spellStart"/>
      <w:r>
        <w:rPr>
          <w:sz w:val="26"/>
          <w:szCs w:val="26"/>
          <w:lang w:val="ru-RU"/>
        </w:rPr>
        <w:t>Юрьевецкого</w:t>
      </w:r>
      <w:proofErr w:type="spellEnd"/>
      <w:r>
        <w:rPr>
          <w:sz w:val="26"/>
          <w:szCs w:val="26"/>
          <w:lang w:val="ru-RU"/>
        </w:rPr>
        <w:t xml:space="preserve"> муниципального района</w:t>
      </w: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.</w:t>
      </w:r>
    </w:p>
    <w:p w:rsidR="00954793" w:rsidRDefault="00954793">
      <w:pPr>
        <w:pStyle w:val="wP9"/>
        <w:rPr>
          <w:rFonts w:eastAsia="Andale Sans UI"/>
          <w:bCs/>
          <w:sz w:val="26"/>
          <w:szCs w:val="26"/>
          <w:lang w:eastAsia="en-US" w:bidi="en-US"/>
        </w:rPr>
      </w:pPr>
    </w:p>
    <w:p w:rsidR="00954793" w:rsidRDefault="00954793">
      <w:pPr>
        <w:pStyle w:val="wP9"/>
        <w:rPr>
          <w:rFonts w:eastAsia="Andale Sans UI"/>
          <w:bCs/>
          <w:sz w:val="26"/>
          <w:szCs w:val="26"/>
          <w:lang w:eastAsia="en-US" w:bidi="en-US"/>
        </w:rPr>
      </w:pPr>
    </w:p>
    <w:p w:rsidR="00954793" w:rsidRDefault="00DC3B05">
      <w:pPr>
        <w:widowControl/>
        <w:suppressAutoHyphens w:val="0"/>
        <w:textAlignment w:val="auto"/>
        <w:rPr>
          <w:rFonts w:eastAsia="Times New Roman" w:cs="Times New Roman"/>
          <w:b/>
          <w:kern w:val="0"/>
          <w:sz w:val="25"/>
          <w:szCs w:val="25"/>
          <w:lang w:val="ru-RU" w:eastAsia="ru-RU" w:bidi="ar-SA"/>
        </w:rPr>
      </w:pPr>
      <w:proofErr w:type="gramStart"/>
      <w:r>
        <w:rPr>
          <w:rFonts w:eastAsia="Times New Roman" w:cs="Times New Roman"/>
          <w:b/>
          <w:kern w:val="0"/>
          <w:sz w:val="25"/>
          <w:szCs w:val="25"/>
          <w:lang w:val="ru-RU" w:eastAsia="ru-RU" w:bidi="ar-SA"/>
        </w:rPr>
        <w:t>Исполняющий</w:t>
      </w:r>
      <w:proofErr w:type="gramEnd"/>
      <w:r>
        <w:rPr>
          <w:rFonts w:eastAsia="Times New Roman" w:cs="Times New Roman"/>
          <w:b/>
          <w:kern w:val="0"/>
          <w:sz w:val="25"/>
          <w:szCs w:val="25"/>
          <w:lang w:val="ru-RU" w:eastAsia="ru-RU" w:bidi="ar-SA"/>
        </w:rPr>
        <w:t xml:space="preserve"> обязанности Главы</w:t>
      </w:r>
    </w:p>
    <w:p w:rsidR="00954793" w:rsidRDefault="00DC3B05">
      <w:pPr>
        <w:widowControl/>
        <w:suppressAutoHyphens w:val="0"/>
        <w:textAlignment w:val="auto"/>
        <w:rPr>
          <w:rFonts w:eastAsia="Times New Roman" w:cs="Times New Roman"/>
          <w:b/>
          <w:kern w:val="0"/>
          <w:sz w:val="25"/>
          <w:szCs w:val="25"/>
          <w:lang w:val="ru-RU" w:eastAsia="ru-RU" w:bidi="ar-SA"/>
        </w:rPr>
      </w:pPr>
      <w:proofErr w:type="spellStart"/>
      <w:r>
        <w:rPr>
          <w:rFonts w:eastAsia="Times New Roman" w:cs="Times New Roman"/>
          <w:b/>
          <w:kern w:val="0"/>
          <w:sz w:val="25"/>
          <w:szCs w:val="25"/>
          <w:lang w:val="ru-RU" w:eastAsia="ru-RU" w:bidi="ar-SA"/>
        </w:rPr>
        <w:t>Юрьевецкого</w:t>
      </w:r>
      <w:proofErr w:type="spellEnd"/>
      <w:r>
        <w:rPr>
          <w:rFonts w:eastAsia="Times New Roman" w:cs="Times New Roman"/>
          <w:b/>
          <w:kern w:val="0"/>
          <w:sz w:val="25"/>
          <w:szCs w:val="25"/>
          <w:lang w:val="ru-RU" w:eastAsia="ru-RU" w:bidi="ar-SA"/>
        </w:rPr>
        <w:t xml:space="preserve"> муниципального района                                   С.В. </w:t>
      </w:r>
      <w:proofErr w:type="spellStart"/>
      <w:r>
        <w:rPr>
          <w:rFonts w:eastAsia="Times New Roman" w:cs="Times New Roman"/>
          <w:b/>
          <w:kern w:val="0"/>
          <w:sz w:val="25"/>
          <w:szCs w:val="25"/>
          <w:lang w:val="ru-RU" w:eastAsia="ru-RU" w:bidi="ar-SA"/>
        </w:rPr>
        <w:t>Жубаркин</w:t>
      </w:r>
      <w:proofErr w:type="spellEnd"/>
    </w:p>
    <w:p w:rsidR="00954793" w:rsidRDefault="00DC3B05">
      <w:pPr>
        <w:widowControl/>
        <w:suppressAutoHyphens w:val="0"/>
        <w:textAlignment w:val="auto"/>
        <w:rPr>
          <w:rFonts w:eastAsia="Times New Roman" w:cs="Times New Roman"/>
          <w:bCs/>
          <w:kern w:val="0"/>
          <w:sz w:val="25"/>
          <w:szCs w:val="25"/>
          <w:lang w:val="ru-RU" w:eastAsia="ru-RU" w:bidi="ar-SA"/>
        </w:rPr>
      </w:pPr>
      <w:r>
        <w:rPr>
          <w:rFonts w:eastAsia="Times New Roman" w:cs="Times New Roman"/>
          <w:bCs/>
          <w:kern w:val="0"/>
          <w:sz w:val="25"/>
          <w:szCs w:val="25"/>
          <w:lang w:val="ru-RU" w:eastAsia="ru-RU" w:bidi="ar-SA"/>
        </w:rPr>
        <w:t xml:space="preserve"> «____»_____________ 2020г.</w:t>
      </w:r>
    </w:p>
    <w:p w:rsidR="00954793" w:rsidRDefault="00954793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25"/>
          <w:szCs w:val="25"/>
          <w:lang w:val="ru-RU" w:eastAsia="ru-RU" w:bidi="ar-SA"/>
        </w:rPr>
      </w:pPr>
    </w:p>
    <w:p w:rsidR="00954793" w:rsidRDefault="00DC3B05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25"/>
          <w:szCs w:val="25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sz w:val="25"/>
          <w:szCs w:val="25"/>
          <w:lang w:val="ru-RU" w:eastAsia="ru-RU" w:bidi="ar-SA"/>
        </w:rPr>
        <w:t xml:space="preserve">Председатель Совета </w:t>
      </w:r>
    </w:p>
    <w:p w:rsidR="00954793" w:rsidRPr="000413D3" w:rsidRDefault="00DC3B05">
      <w:pPr>
        <w:widowControl/>
        <w:suppressAutoHyphens w:val="0"/>
        <w:textAlignment w:val="auto"/>
        <w:rPr>
          <w:lang w:val="ru-RU"/>
        </w:rPr>
      </w:pPr>
      <w:proofErr w:type="spellStart"/>
      <w:r>
        <w:rPr>
          <w:rFonts w:eastAsia="Times New Roman" w:cs="Times New Roman"/>
          <w:b/>
          <w:bCs/>
          <w:kern w:val="0"/>
          <w:sz w:val="25"/>
          <w:szCs w:val="25"/>
          <w:lang w:val="ru-RU" w:eastAsia="ru-RU" w:bidi="ar-SA"/>
        </w:rPr>
        <w:t>Юрьевецкого</w:t>
      </w:r>
      <w:proofErr w:type="spellEnd"/>
      <w:r>
        <w:rPr>
          <w:rFonts w:eastAsia="Times New Roman" w:cs="Times New Roman"/>
          <w:b/>
          <w:bCs/>
          <w:kern w:val="0"/>
          <w:sz w:val="25"/>
          <w:szCs w:val="25"/>
          <w:lang w:val="ru-RU" w:eastAsia="ru-RU" w:bidi="ar-SA"/>
        </w:rPr>
        <w:t xml:space="preserve"> муниципального района </w:t>
      </w:r>
      <w:r>
        <w:rPr>
          <w:rFonts w:eastAsia="Times New Roman" w:cs="Times New Roman"/>
          <w:b/>
          <w:bCs/>
          <w:kern w:val="0"/>
          <w:sz w:val="25"/>
          <w:szCs w:val="25"/>
          <w:lang w:val="ru-RU" w:eastAsia="ru-RU" w:bidi="ar-SA"/>
        </w:rPr>
        <w:tab/>
      </w:r>
      <w:r>
        <w:rPr>
          <w:rFonts w:eastAsia="Times New Roman" w:cs="Times New Roman"/>
          <w:b/>
          <w:bCs/>
          <w:kern w:val="0"/>
          <w:sz w:val="25"/>
          <w:szCs w:val="25"/>
          <w:lang w:val="ru-RU" w:eastAsia="ru-RU" w:bidi="ar-SA"/>
        </w:rPr>
        <w:t xml:space="preserve">                           И.Л. </w:t>
      </w:r>
      <w:proofErr w:type="spellStart"/>
      <w:r>
        <w:rPr>
          <w:rFonts w:eastAsia="Times New Roman" w:cs="Times New Roman"/>
          <w:b/>
          <w:bCs/>
          <w:kern w:val="0"/>
          <w:sz w:val="25"/>
          <w:szCs w:val="25"/>
          <w:lang w:val="ru-RU" w:eastAsia="ru-RU" w:bidi="ar-SA"/>
        </w:rPr>
        <w:t>Щелканова</w:t>
      </w:r>
      <w:proofErr w:type="spellEnd"/>
    </w:p>
    <w:p w:rsidR="00954793" w:rsidRDefault="00DC3B05">
      <w:pPr>
        <w:pStyle w:val="wP12"/>
      </w:pPr>
      <w:r>
        <w:rPr>
          <w:rStyle w:val="wT2"/>
          <w:rFonts w:ascii="Times New Roman" w:hAnsi="Times New Roman"/>
          <w:sz w:val="26"/>
          <w:szCs w:val="26"/>
        </w:rPr>
        <w:t xml:space="preserve">                    </w:t>
      </w:r>
    </w:p>
    <w:sectPr w:rsidR="00954793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05" w:rsidRDefault="00DC3B05">
      <w:r>
        <w:separator/>
      </w:r>
    </w:p>
  </w:endnote>
  <w:endnote w:type="continuationSeparator" w:id="0">
    <w:p w:rsidR="00DC3B05" w:rsidRDefault="00DC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05" w:rsidRDefault="00DC3B05">
      <w:r>
        <w:rPr>
          <w:color w:val="000000"/>
        </w:rPr>
        <w:separator/>
      </w:r>
    </w:p>
  </w:footnote>
  <w:footnote w:type="continuationSeparator" w:id="0">
    <w:p w:rsidR="00DC3B05" w:rsidRDefault="00DC3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573"/>
    <w:multiLevelType w:val="multilevel"/>
    <w:tmpl w:val="7898E4C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4793"/>
    <w:rsid w:val="000413D3"/>
    <w:rsid w:val="00954793"/>
    <w:rsid w:val="00D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/>
      <w:ind w:left="720"/>
    </w:pPr>
  </w:style>
  <w:style w:type="paragraph" w:customStyle="1" w:styleId="wdefault-paragraph-style">
    <w:name w:val="wdefault-paragraph-style"/>
    <w:pPr>
      <w:suppressAutoHyphens/>
    </w:pPr>
    <w:rPr>
      <w:rFonts w:ascii="Liberation Serif" w:eastAsia="Lucida Sans Unicode" w:hAnsi="Liberation Serif" w:cs="Mangal"/>
      <w:lang w:val="ru-RU" w:eastAsia="zh-CN" w:bidi="hi-IN"/>
    </w:rPr>
  </w:style>
  <w:style w:type="paragraph" w:customStyle="1" w:styleId="wConsPlusNormal">
    <w:name w:val="wConsPlusNormal"/>
    <w:basedOn w:val="wdefault-paragraph-style"/>
    <w:pPr>
      <w:autoSpaceDE w:val="0"/>
    </w:pPr>
    <w:rPr>
      <w:rFonts w:ascii="Times New Roman" w:eastAsia="Calibri" w:hAnsi="Times New Roman" w:cs="Times New Roman"/>
      <w:sz w:val="28"/>
    </w:rPr>
  </w:style>
  <w:style w:type="paragraph" w:customStyle="1" w:styleId="wP51">
    <w:name w:val="wP51"/>
    <w:basedOn w:val="wConsPlusNormal"/>
    <w:pPr>
      <w:jc w:val="right"/>
    </w:pPr>
    <w:rPr>
      <w:rFonts w:eastAsia="Times New Roman"/>
      <w:sz w:val="24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8"/>
    </w:rPr>
  </w:style>
  <w:style w:type="character" w:customStyle="1" w:styleId="wT18">
    <w:name w:val="wT18"/>
    <w:rPr>
      <w:b w:val="0"/>
      <w:bCs w:val="0"/>
    </w:rPr>
  </w:style>
  <w:style w:type="character" w:customStyle="1" w:styleId="wT20">
    <w:name w:val="wT20"/>
    <w:rPr>
      <w:b w:val="0"/>
      <w:bCs w:val="0"/>
    </w:rPr>
  </w:style>
  <w:style w:type="character" w:customStyle="1" w:styleId="wT21">
    <w:name w:val="wT21"/>
    <w:rPr>
      <w:b w:val="0"/>
      <w:bCs w:val="0"/>
    </w:rPr>
  </w:style>
  <w:style w:type="character" w:customStyle="1" w:styleId="wHyperlink">
    <w:name w:val="wHyperlink"/>
    <w:rPr>
      <w:b w:val="0"/>
      <w:bCs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T23">
    <w:name w:val="wT23"/>
    <w:rPr>
      <w:b w:val="0"/>
      <w:bCs w:val="0"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ConsPlusNormal">
    <w:name w:val="ConsPlusNormal"/>
    <w:pPr>
      <w:autoSpaceDE w:val="0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val="ru-RU" w:eastAsia="ru-RU" w:bidi="ar-SA"/>
    </w:rPr>
  </w:style>
  <w:style w:type="character" w:customStyle="1" w:styleId="wT2">
    <w:name w:val="wT2"/>
    <w:rPr>
      <w:b w:val="0"/>
      <w:bCs w:val="0"/>
    </w:rPr>
  </w:style>
  <w:style w:type="paragraph" w:customStyle="1" w:styleId="wP9">
    <w:name w:val="wP9"/>
    <w:basedOn w:val="a"/>
    <w:pPr>
      <w:jc w:val="both"/>
      <w:textAlignment w:val="auto"/>
    </w:pPr>
    <w:rPr>
      <w:rFonts w:eastAsia="Calibri" w:cs="Times New Roman"/>
      <w:sz w:val="27"/>
      <w:lang w:val="ru-RU" w:eastAsia="zh-CN" w:bidi="hi-IN"/>
    </w:rPr>
  </w:style>
  <w:style w:type="paragraph" w:customStyle="1" w:styleId="wP11">
    <w:name w:val="wP11"/>
    <w:basedOn w:val="a"/>
    <w:pPr>
      <w:jc w:val="both"/>
      <w:textAlignment w:val="auto"/>
    </w:pPr>
    <w:rPr>
      <w:rFonts w:ascii="Calibri" w:eastAsia="Calibri" w:hAnsi="Calibri" w:cs="Times New Roman"/>
      <w:sz w:val="27"/>
      <w:lang w:val="ru-RU" w:eastAsia="zh-CN" w:bidi="hi-IN"/>
    </w:rPr>
  </w:style>
  <w:style w:type="paragraph" w:customStyle="1" w:styleId="wP12">
    <w:name w:val="wP12"/>
    <w:basedOn w:val="a"/>
    <w:pPr>
      <w:jc w:val="both"/>
      <w:textAlignment w:val="auto"/>
    </w:pPr>
    <w:rPr>
      <w:rFonts w:ascii="Calibri" w:eastAsia="Calibri" w:hAnsi="Calibri" w:cs="Times New Roman"/>
      <w:sz w:val="27"/>
      <w:lang w:val="ru-RU" w:eastAsia="zh-CN" w:bidi="hi-IN"/>
    </w:rPr>
  </w:style>
  <w:style w:type="paragraph" w:styleId="a8">
    <w:name w:val="No Spacing"/>
    <w:pPr>
      <w:autoSpaceDE w:val="0"/>
      <w:textAlignment w:val="auto"/>
    </w:pPr>
    <w:rPr>
      <w:rFonts w:eastAsia="Calibri" w:cs="Times New Roman"/>
      <w:kern w:val="0"/>
      <w:sz w:val="20"/>
      <w:szCs w:val="20"/>
      <w:lang w:val="ru-RU" w:eastAsia="ru-RU" w:bidi="ar-SA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/>
      <w:ind w:left="720"/>
    </w:pPr>
  </w:style>
  <w:style w:type="paragraph" w:customStyle="1" w:styleId="wdefault-paragraph-style">
    <w:name w:val="wdefault-paragraph-style"/>
    <w:pPr>
      <w:suppressAutoHyphens/>
    </w:pPr>
    <w:rPr>
      <w:rFonts w:ascii="Liberation Serif" w:eastAsia="Lucida Sans Unicode" w:hAnsi="Liberation Serif" w:cs="Mangal"/>
      <w:lang w:val="ru-RU" w:eastAsia="zh-CN" w:bidi="hi-IN"/>
    </w:rPr>
  </w:style>
  <w:style w:type="paragraph" w:customStyle="1" w:styleId="wConsPlusNormal">
    <w:name w:val="wConsPlusNormal"/>
    <w:basedOn w:val="wdefault-paragraph-style"/>
    <w:pPr>
      <w:autoSpaceDE w:val="0"/>
    </w:pPr>
    <w:rPr>
      <w:rFonts w:ascii="Times New Roman" w:eastAsia="Calibri" w:hAnsi="Times New Roman" w:cs="Times New Roman"/>
      <w:sz w:val="28"/>
    </w:rPr>
  </w:style>
  <w:style w:type="paragraph" w:customStyle="1" w:styleId="wP51">
    <w:name w:val="wP51"/>
    <w:basedOn w:val="wConsPlusNormal"/>
    <w:pPr>
      <w:jc w:val="right"/>
    </w:pPr>
    <w:rPr>
      <w:rFonts w:eastAsia="Times New Roman"/>
      <w:sz w:val="24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8"/>
    </w:rPr>
  </w:style>
  <w:style w:type="character" w:customStyle="1" w:styleId="wT18">
    <w:name w:val="wT18"/>
    <w:rPr>
      <w:b w:val="0"/>
      <w:bCs w:val="0"/>
    </w:rPr>
  </w:style>
  <w:style w:type="character" w:customStyle="1" w:styleId="wT20">
    <w:name w:val="wT20"/>
    <w:rPr>
      <w:b w:val="0"/>
      <w:bCs w:val="0"/>
    </w:rPr>
  </w:style>
  <w:style w:type="character" w:customStyle="1" w:styleId="wT21">
    <w:name w:val="wT21"/>
    <w:rPr>
      <w:b w:val="0"/>
      <w:bCs w:val="0"/>
    </w:rPr>
  </w:style>
  <w:style w:type="character" w:customStyle="1" w:styleId="wHyperlink">
    <w:name w:val="wHyperlink"/>
    <w:rPr>
      <w:b w:val="0"/>
      <w:bCs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T23">
    <w:name w:val="wT23"/>
    <w:rPr>
      <w:b w:val="0"/>
      <w:bCs w:val="0"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ConsPlusNormal">
    <w:name w:val="ConsPlusNormal"/>
    <w:pPr>
      <w:autoSpaceDE w:val="0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val="ru-RU" w:eastAsia="ru-RU" w:bidi="ar-SA"/>
    </w:rPr>
  </w:style>
  <w:style w:type="character" w:customStyle="1" w:styleId="wT2">
    <w:name w:val="wT2"/>
    <w:rPr>
      <w:b w:val="0"/>
      <w:bCs w:val="0"/>
    </w:rPr>
  </w:style>
  <w:style w:type="paragraph" w:customStyle="1" w:styleId="wP9">
    <w:name w:val="wP9"/>
    <w:basedOn w:val="a"/>
    <w:pPr>
      <w:jc w:val="both"/>
      <w:textAlignment w:val="auto"/>
    </w:pPr>
    <w:rPr>
      <w:rFonts w:eastAsia="Calibri" w:cs="Times New Roman"/>
      <w:sz w:val="27"/>
      <w:lang w:val="ru-RU" w:eastAsia="zh-CN" w:bidi="hi-IN"/>
    </w:rPr>
  </w:style>
  <w:style w:type="paragraph" w:customStyle="1" w:styleId="wP11">
    <w:name w:val="wP11"/>
    <w:basedOn w:val="a"/>
    <w:pPr>
      <w:jc w:val="both"/>
      <w:textAlignment w:val="auto"/>
    </w:pPr>
    <w:rPr>
      <w:rFonts w:ascii="Calibri" w:eastAsia="Calibri" w:hAnsi="Calibri" w:cs="Times New Roman"/>
      <w:sz w:val="27"/>
      <w:lang w:val="ru-RU" w:eastAsia="zh-CN" w:bidi="hi-IN"/>
    </w:rPr>
  </w:style>
  <w:style w:type="paragraph" w:customStyle="1" w:styleId="wP12">
    <w:name w:val="wP12"/>
    <w:basedOn w:val="a"/>
    <w:pPr>
      <w:jc w:val="both"/>
      <w:textAlignment w:val="auto"/>
    </w:pPr>
    <w:rPr>
      <w:rFonts w:ascii="Calibri" w:eastAsia="Calibri" w:hAnsi="Calibri" w:cs="Times New Roman"/>
      <w:sz w:val="27"/>
      <w:lang w:val="ru-RU" w:eastAsia="zh-CN" w:bidi="hi-IN"/>
    </w:rPr>
  </w:style>
  <w:style w:type="paragraph" w:styleId="a8">
    <w:name w:val="No Spacing"/>
    <w:pPr>
      <w:autoSpaceDE w:val="0"/>
      <w:textAlignment w:val="auto"/>
    </w:pPr>
    <w:rPr>
      <w:rFonts w:eastAsia="Calibri" w:cs="Times New Roman"/>
      <w:kern w:val="0"/>
      <w:sz w:val="20"/>
      <w:szCs w:val="20"/>
      <w:lang w:val="ru-RU" w:eastAsia="ru-RU" w:bidi="ar-SA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Е.В</dc:creator>
  <cp:lastModifiedBy>Николай Тютин</cp:lastModifiedBy>
  <cp:revision>2</cp:revision>
  <cp:lastPrinted>2020-11-26T06:19:00Z</cp:lastPrinted>
  <dcterms:created xsi:type="dcterms:W3CDTF">2020-11-27T08:40:00Z</dcterms:created>
  <dcterms:modified xsi:type="dcterms:W3CDTF">2020-11-27T08:40:00Z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