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48B310" wp14:editId="0E0A59C3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87B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</w:p>
    <w:p w:rsidR="00B76E17" w:rsidRPr="00312A0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</w:t>
      </w:r>
    </w:p>
    <w:p w:rsidR="00B76E17" w:rsidRPr="00312A0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312A07" w:rsidRDefault="004C087B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312A0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РЕШЕНИ</w:t>
      </w:r>
      <w:r w:rsidR="00B76E17" w:rsidRPr="00312A0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Е</w:t>
      </w:r>
    </w:p>
    <w:p w:rsidR="00B76E17" w:rsidRPr="00312A07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C087B" w:rsidRPr="00312A07" w:rsidRDefault="004C087B" w:rsidP="004C087B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от </w:t>
      </w:r>
      <w:r w:rsidR="009C3850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24 декабря</w:t>
      </w:r>
      <w:r w:rsidR="00C65F2D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2024 года </w:t>
      </w:r>
      <w:r w:rsidR="00B76E17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</w:t>
      </w:r>
      <w:r w:rsidR="009C3850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316</w:t>
      </w:r>
      <w:r w:rsidR="00B76E17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65F2D" w:rsidRPr="00312A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</w:t>
      </w:r>
    </w:p>
    <w:p w:rsidR="00B76E17" w:rsidRPr="00312A07" w:rsidRDefault="004C087B" w:rsidP="004C087B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A07">
        <w:rPr>
          <w:rFonts w:ascii="Times New Roman" w:eastAsia="Calibri" w:hAnsi="Times New Roman" w:cs="Times New Roman"/>
          <w:sz w:val="24"/>
          <w:szCs w:val="24"/>
          <w:lang w:eastAsia="en-US"/>
        </w:rPr>
        <w:t>г. Юрьевец</w:t>
      </w:r>
      <w:r w:rsidR="00B76E17" w:rsidRPr="00312A0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312A0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Pr="00312A07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A0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5D156B" w:rsidRPr="00312A07" w:rsidRDefault="005D156B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61D5" w:rsidRPr="00312A07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312A07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312A07">
        <w:rPr>
          <w:rFonts w:eastAsia="Calibri"/>
          <w:b/>
          <w:szCs w:val="24"/>
        </w:rPr>
        <w:t>2</w:t>
      </w:r>
      <w:r w:rsidR="00B76E17" w:rsidRPr="00312A07">
        <w:rPr>
          <w:rFonts w:eastAsia="Calibri"/>
          <w:b/>
          <w:szCs w:val="24"/>
        </w:rPr>
        <w:t>8</w:t>
      </w:r>
      <w:r w:rsidR="00A50762" w:rsidRPr="00312A07">
        <w:rPr>
          <w:rFonts w:eastAsia="Calibri"/>
          <w:b/>
          <w:szCs w:val="24"/>
        </w:rPr>
        <w:t>.1</w:t>
      </w:r>
      <w:r w:rsidR="00B76E17" w:rsidRPr="00312A07">
        <w:rPr>
          <w:rFonts w:eastAsia="Calibri"/>
          <w:b/>
          <w:szCs w:val="24"/>
        </w:rPr>
        <w:t>0</w:t>
      </w:r>
      <w:r w:rsidRPr="00312A07">
        <w:rPr>
          <w:rFonts w:eastAsia="Calibri"/>
          <w:b/>
          <w:szCs w:val="24"/>
        </w:rPr>
        <w:t>.2021 №</w:t>
      </w:r>
      <w:r w:rsidR="00B76E17" w:rsidRPr="00312A07">
        <w:rPr>
          <w:rFonts w:eastAsia="Calibri"/>
          <w:b/>
          <w:szCs w:val="24"/>
        </w:rPr>
        <w:t xml:space="preserve"> 9</w:t>
      </w:r>
      <w:r w:rsidR="007A69FB" w:rsidRPr="00312A07">
        <w:rPr>
          <w:rFonts w:eastAsia="Calibri"/>
          <w:b/>
          <w:szCs w:val="24"/>
        </w:rPr>
        <w:t>3</w:t>
      </w:r>
      <w:r w:rsidRPr="00312A07">
        <w:rPr>
          <w:rFonts w:eastAsia="Calibri"/>
          <w:b/>
          <w:szCs w:val="24"/>
        </w:rPr>
        <w:t xml:space="preserve"> «</w:t>
      </w:r>
      <w:r w:rsidR="00477C2B" w:rsidRPr="00312A07">
        <w:rPr>
          <w:rFonts w:ascii="Times New Roman" w:eastAsia="Calibri" w:hAnsi="Times New Roman"/>
          <w:b/>
          <w:szCs w:val="24"/>
        </w:rPr>
        <w:t xml:space="preserve">Об утверждении Положения </w:t>
      </w:r>
      <w:r w:rsidR="00B76E17" w:rsidRPr="00312A07">
        <w:rPr>
          <w:rFonts w:ascii="Times New Roman" w:hAnsi="Times New Roman"/>
          <w:b/>
          <w:szCs w:val="24"/>
          <w:lang w:eastAsia="ru-RU"/>
        </w:rPr>
        <w:t xml:space="preserve">о </w:t>
      </w:r>
      <w:r w:rsidR="00B76E17" w:rsidRPr="00312A07">
        <w:rPr>
          <w:rFonts w:ascii="Times New Roman" w:hAnsi="Times New Roman"/>
          <w:b/>
          <w:bCs/>
          <w:szCs w:val="24"/>
        </w:rPr>
        <w:t xml:space="preserve">муниципальном </w:t>
      </w:r>
      <w:r w:rsidR="007A69FB" w:rsidRPr="00312A07">
        <w:rPr>
          <w:rFonts w:ascii="Times New Roman" w:hAnsi="Times New Roman"/>
          <w:b/>
          <w:bCs/>
          <w:szCs w:val="24"/>
        </w:rPr>
        <w:t>жилищ</w:t>
      </w:r>
      <w:r w:rsidR="00B76E17" w:rsidRPr="00312A07">
        <w:rPr>
          <w:rFonts w:ascii="Times New Roman" w:hAnsi="Times New Roman"/>
          <w:b/>
          <w:bCs/>
          <w:szCs w:val="24"/>
        </w:rPr>
        <w:t>ном контроле</w:t>
      </w:r>
      <w:r w:rsidR="00B76E17" w:rsidRPr="00312A07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="00B76E17" w:rsidRPr="00312A07">
        <w:rPr>
          <w:rFonts w:ascii="Times New Roman" w:hAnsi="Times New Roman"/>
          <w:b/>
          <w:szCs w:val="24"/>
          <w:lang w:eastAsia="ru-RU"/>
        </w:rPr>
        <w:t>на территории Юрьевецкого муниципального района Ивановской области</w:t>
      </w:r>
      <w:r w:rsidRPr="00312A07">
        <w:rPr>
          <w:b/>
          <w:bCs/>
          <w:szCs w:val="24"/>
        </w:rPr>
        <w:t>»</w:t>
      </w:r>
    </w:p>
    <w:p w:rsidR="00477C2B" w:rsidRPr="00312A07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4C087B" w:rsidRPr="00312A07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A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4A1A" w:rsidRPr="00312A0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12A07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C65F2D" w:rsidRPr="00312A07">
        <w:rPr>
          <w:rFonts w:ascii="Times New Roman" w:hAnsi="Times New Roman" w:cs="Times New Roman"/>
          <w:sz w:val="24"/>
          <w:szCs w:val="24"/>
        </w:rPr>
        <w:t>представлением Прокуратуры Юрьевецкого района от 28.11.2024 г. № 02-26-2024/</w:t>
      </w:r>
      <w:proofErr w:type="spellStart"/>
      <w:r w:rsidR="00C65F2D" w:rsidRPr="00312A07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="00C65F2D" w:rsidRPr="00312A07">
        <w:rPr>
          <w:rFonts w:ascii="Times New Roman" w:hAnsi="Times New Roman" w:cs="Times New Roman"/>
          <w:sz w:val="24"/>
          <w:szCs w:val="24"/>
        </w:rPr>
        <w:t xml:space="preserve"> 634-24-224, </w:t>
      </w:r>
      <w:r w:rsidR="00B24A1A" w:rsidRPr="00312A0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24A1A" w:rsidRPr="00312A07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CC3570" w:rsidRPr="00312A07">
        <w:rPr>
          <w:rFonts w:ascii="Times New Roman" w:hAnsi="Times New Roman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 </w:t>
      </w:r>
      <w:r w:rsidR="00B76E17" w:rsidRPr="00312A0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087B" w:rsidRPr="00312A07" w:rsidRDefault="004C087B" w:rsidP="003361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61D5" w:rsidRPr="00312A07" w:rsidRDefault="003361D5" w:rsidP="003C3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2A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Юрьевецкого муниципального района </w:t>
      </w:r>
      <w:r w:rsidR="003C3761" w:rsidRPr="00312A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486612" w:rsidRPr="00312A07" w:rsidRDefault="00486612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312A07" w:rsidRDefault="00AA08D3" w:rsidP="00961288">
      <w:pPr>
        <w:pStyle w:val="1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2A07">
        <w:rPr>
          <w:sz w:val="24"/>
          <w:szCs w:val="24"/>
        </w:rPr>
        <w:t xml:space="preserve">Внести изменения в </w:t>
      </w:r>
      <w:r w:rsidR="00961288" w:rsidRPr="00312A07">
        <w:rPr>
          <w:sz w:val="24"/>
          <w:szCs w:val="24"/>
        </w:rPr>
        <w:t>решение Совета Юрьевецкого муниципа</w:t>
      </w:r>
      <w:r w:rsidR="007A69FB" w:rsidRPr="00312A07">
        <w:rPr>
          <w:sz w:val="24"/>
          <w:szCs w:val="24"/>
        </w:rPr>
        <w:t>льного района от 28.10.2021 № 93</w:t>
      </w:r>
      <w:r w:rsidR="00961288" w:rsidRPr="00312A07">
        <w:rPr>
          <w:sz w:val="24"/>
          <w:szCs w:val="24"/>
        </w:rPr>
        <w:t xml:space="preserve"> «Об утверждении Положения о муниципальном </w:t>
      </w:r>
      <w:r w:rsidR="007A69FB" w:rsidRPr="00312A07">
        <w:rPr>
          <w:sz w:val="24"/>
          <w:szCs w:val="24"/>
        </w:rPr>
        <w:t>жилищном</w:t>
      </w:r>
      <w:r w:rsidR="00961288" w:rsidRPr="00312A07">
        <w:rPr>
          <w:sz w:val="24"/>
          <w:szCs w:val="24"/>
        </w:rPr>
        <w:t xml:space="preserve"> контроле на территории Юрьевецкого муниципального района Ивановской области».</w:t>
      </w:r>
    </w:p>
    <w:p w:rsidR="002B0944" w:rsidRPr="00312A07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2A07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="00C65F2D" w:rsidRPr="00312A07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Абзац 4 </w:t>
      </w:r>
      <w:r w:rsidR="00201999" w:rsidRPr="00312A07">
        <w:rPr>
          <w:rFonts w:ascii="Times New Roman" w:hAnsi="Times New Roman" w:cs="Times New Roman"/>
          <w:sz w:val="24"/>
          <w:szCs w:val="24"/>
          <w:lang w:eastAsia="ar-SA"/>
        </w:rPr>
        <w:t>Пункт</w:t>
      </w:r>
      <w:r w:rsidR="00C65F2D" w:rsidRPr="00312A0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201999" w:rsidRPr="00312A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3495B" w:rsidRPr="00312A0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923C3" w:rsidRPr="00312A0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13495B" w:rsidRPr="00312A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1999" w:rsidRPr="00312A07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="00E1237C" w:rsidRPr="00312A07">
        <w:rPr>
          <w:color w:val="000000"/>
          <w:sz w:val="24"/>
          <w:szCs w:val="24"/>
        </w:rPr>
        <w:t xml:space="preserve"> </w:t>
      </w:r>
      <w:r w:rsidR="00177AA5" w:rsidRPr="00312A07">
        <w:rPr>
          <w:color w:val="000000"/>
          <w:sz w:val="24"/>
          <w:szCs w:val="24"/>
        </w:rPr>
        <w:t>о муниципальном жилищном контроле на территории Юрьевецкого муниципального района Ивановской области (дале</w:t>
      </w:r>
      <w:proofErr w:type="gramStart"/>
      <w:r w:rsidR="00177AA5" w:rsidRPr="00312A07">
        <w:rPr>
          <w:color w:val="000000"/>
          <w:sz w:val="24"/>
          <w:szCs w:val="24"/>
        </w:rPr>
        <w:t>е-</w:t>
      </w:r>
      <w:proofErr w:type="gramEnd"/>
      <w:r w:rsidR="00177AA5" w:rsidRPr="00312A07">
        <w:rPr>
          <w:color w:val="000000"/>
          <w:sz w:val="24"/>
          <w:szCs w:val="24"/>
        </w:rPr>
        <w:t xml:space="preserve"> Положение) </w:t>
      </w:r>
      <w:r w:rsidR="00EA1617" w:rsidRPr="00312A07">
        <w:rPr>
          <w:color w:val="000000"/>
          <w:sz w:val="24"/>
          <w:szCs w:val="24"/>
        </w:rPr>
        <w:t>изложить</w:t>
      </w:r>
      <w:r w:rsidRPr="00312A07">
        <w:rPr>
          <w:rFonts w:ascii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177AA5" w:rsidRPr="00312A07" w:rsidRDefault="00177AA5" w:rsidP="00C6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A07">
        <w:rPr>
          <w:rFonts w:ascii="Times New Roman" w:hAnsi="Times New Roman"/>
          <w:sz w:val="24"/>
          <w:szCs w:val="24"/>
        </w:rPr>
        <w:t>«В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</w:t>
      </w:r>
      <w:r w:rsidRPr="00312A07">
        <w:rPr>
          <w:rFonts w:ascii="Times New Roman" w:hAnsi="Times New Roman"/>
          <w:sz w:val="24"/>
          <w:szCs w:val="24"/>
          <w:lang w:eastAsia="ar-SA"/>
        </w:rPr>
        <w:t xml:space="preserve"> при осуществлении муниципального жилищного контроля </w:t>
      </w:r>
      <w:r w:rsidRPr="00312A07">
        <w:rPr>
          <w:rFonts w:ascii="Times New Roman" w:hAnsi="Times New Roman"/>
          <w:sz w:val="24"/>
          <w:szCs w:val="24"/>
        </w:rPr>
        <w:t xml:space="preserve">применяются индикаторы риска нарушения обязательных требований, </w:t>
      </w:r>
      <w:r w:rsidR="00C65F2D" w:rsidRPr="00312A07">
        <w:rPr>
          <w:rFonts w:ascii="Times New Roman" w:hAnsi="Times New Roman"/>
          <w:sz w:val="24"/>
          <w:szCs w:val="24"/>
        </w:rPr>
        <w:t xml:space="preserve">установленные на основании типовых индикаторов риска, утвержденных </w:t>
      </w:r>
      <w:r w:rsidRPr="00312A07">
        <w:rPr>
          <w:rFonts w:ascii="Times New Roman" w:hAnsi="Times New Roman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C65F2D" w:rsidRPr="00312A07">
        <w:rPr>
          <w:rFonts w:ascii="Times New Roman" w:hAnsi="Times New Roman"/>
          <w:sz w:val="24"/>
          <w:szCs w:val="24"/>
        </w:rPr>
        <w:t xml:space="preserve">, </w:t>
      </w:r>
      <w:r w:rsidR="00264C6C" w:rsidRPr="00312A07">
        <w:rPr>
          <w:rFonts w:ascii="Times New Roman" w:hAnsi="Times New Roman"/>
          <w:sz w:val="24"/>
          <w:szCs w:val="24"/>
        </w:rPr>
        <w:t>перечень которых</w:t>
      </w:r>
      <w:proofErr w:type="gramEnd"/>
      <w:r w:rsidR="00264C6C" w:rsidRPr="00312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4C6C" w:rsidRPr="00312A07">
        <w:rPr>
          <w:rFonts w:ascii="Times New Roman" w:hAnsi="Times New Roman"/>
          <w:sz w:val="24"/>
          <w:szCs w:val="24"/>
        </w:rPr>
        <w:t>определен</w:t>
      </w:r>
      <w:proofErr w:type="gramEnd"/>
      <w:r w:rsidR="00C65F2D" w:rsidRPr="00312A07">
        <w:rPr>
          <w:rFonts w:ascii="Times New Roman" w:hAnsi="Times New Roman"/>
          <w:sz w:val="24"/>
          <w:szCs w:val="24"/>
        </w:rPr>
        <w:t xml:space="preserve"> приложением № 1 к настоящему Положению</w:t>
      </w:r>
      <w:r w:rsidRPr="00312A07">
        <w:rPr>
          <w:rFonts w:ascii="Times New Roman" w:hAnsi="Times New Roman"/>
          <w:sz w:val="24"/>
          <w:szCs w:val="24"/>
        </w:rPr>
        <w:t>.».</w:t>
      </w:r>
    </w:p>
    <w:p w:rsidR="00C65F2D" w:rsidRPr="00312A07" w:rsidRDefault="00C65F2D" w:rsidP="00C65F2D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  <w:r w:rsidRPr="00312A07">
        <w:rPr>
          <w:rFonts w:ascii="Times New Roman" w:eastAsiaTheme="minorEastAsia" w:hAnsi="Times New Roman"/>
          <w:szCs w:val="24"/>
          <w:lang w:eastAsia="ar-SA"/>
        </w:rPr>
        <w:t xml:space="preserve">1.2. Дополнить Положение приложением № 1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5E06E0" w:rsidRPr="00312A07">
        <w:rPr>
          <w:rFonts w:ascii="Times New Roman" w:eastAsiaTheme="minorEastAsia" w:hAnsi="Times New Roman"/>
          <w:szCs w:val="24"/>
          <w:lang w:eastAsia="ar-SA"/>
        </w:rPr>
        <w:t>жилищ</w:t>
      </w:r>
      <w:r w:rsidRPr="00312A07">
        <w:rPr>
          <w:rFonts w:ascii="Times New Roman" w:eastAsiaTheme="minorEastAsia" w:hAnsi="Times New Roman"/>
          <w:szCs w:val="24"/>
          <w:lang w:eastAsia="ar-SA"/>
        </w:rPr>
        <w:t>ного контроля на территории Юрьевецкого муниципального района Ивановской области» (</w:t>
      </w:r>
      <w:proofErr w:type="gramStart"/>
      <w:r w:rsidRPr="00312A07">
        <w:rPr>
          <w:rFonts w:ascii="Times New Roman" w:eastAsiaTheme="minorEastAsia" w:hAnsi="Times New Roman"/>
          <w:szCs w:val="24"/>
          <w:lang w:eastAsia="ar-SA"/>
        </w:rPr>
        <w:t>согласно Приложения</w:t>
      </w:r>
      <w:proofErr w:type="gramEnd"/>
      <w:r w:rsidRPr="00312A07">
        <w:rPr>
          <w:rFonts w:ascii="Times New Roman" w:eastAsiaTheme="minorEastAsia" w:hAnsi="Times New Roman"/>
          <w:szCs w:val="24"/>
          <w:lang w:eastAsia="ar-SA"/>
        </w:rPr>
        <w:t>).</w:t>
      </w:r>
    </w:p>
    <w:p w:rsidR="004E3A1C" w:rsidRPr="00312A07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312A07">
        <w:rPr>
          <w:rFonts w:ascii="Times New Roman" w:hAnsi="Times New Roman"/>
          <w:szCs w:val="24"/>
        </w:rPr>
        <w:lastRenderedPageBreak/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</w:t>
      </w:r>
      <w:r w:rsidR="00264C6C" w:rsidRPr="00312A07">
        <w:rPr>
          <w:rFonts w:ascii="Times New Roman" w:hAnsi="Times New Roman"/>
          <w:szCs w:val="24"/>
        </w:rPr>
        <w:t xml:space="preserve"> https://yurevets.gosuslugi.ru</w:t>
      </w:r>
      <w:r w:rsidRPr="00312A07">
        <w:rPr>
          <w:rFonts w:ascii="Times New Roman" w:hAnsi="Times New Roman"/>
          <w:szCs w:val="24"/>
        </w:rPr>
        <w:t>.</w:t>
      </w:r>
    </w:p>
    <w:p w:rsidR="004E3A1C" w:rsidRPr="00312A07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2A07">
        <w:rPr>
          <w:rFonts w:ascii="Times New Roman" w:hAnsi="Times New Roman"/>
          <w:sz w:val="24"/>
          <w:szCs w:val="24"/>
        </w:rPr>
        <w:t xml:space="preserve">3.     </w:t>
      </w:r>
      <w:r w:rsidRPr="00312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6A7CEE" w:rsidRPr="00312A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обнародования</w:t>
      </w:r>
      <w:r w:rsidRPr="00312A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E3A1C" w:rsidRPr="00312A07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4E3A1C" w:rsidRPr="00312A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312A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312A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07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312A07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0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312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2A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5F2D" w:rsidRPr="00312A07">
        <w:rPr>
          <w:rFonts w:ascii="Times New Roman" w:hAnsi="Times New Roman" w:cs="Times New Roman"/>
          <w:b/>
          <w:sz w:val="24"/>
          <w:szCs w:val="24"/>
        </w:rPr>
        <w:t>А.С. Масленников</w:t>
      </w:r>
    </w:p>
    <w:p w:rsidR="004E3A1C" w:rsidRPr="00312A07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312A07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AA5" w:rsidRPr="00312A07" w:rsidRDefault="00177AA5" w:rsidP="00177AA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12A07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177AA5" w:rsidRPr="00312A07" w:rsidRDefault="00177AA5" w:rsidP="00177AA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12A07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312A07">
        <w:rPr>
          <w:rFonts w:ascii="Times New Roman" w:hAnsi="Times New Roman" w:cs="Times New Roman"/>
          <w:b/>
          <w:sz w:val="24"/>
          <w:szCs w:val="24"/>
        </w:rPr>
        <w:tab/>
      </w:r>
      <w:r w:rsidRPr="00312A07">
        <w:rPr>
          <w:rFonts w:ascii="Times New Roman" w:hAnsi="Times New Roman" w:cs="Times New Roman"/>
          <w:b/>
          <w:sz w:val="24"/>
          <w:szCs w:val="24"/>
        </w:rPr>
        <w:tab/>
        <w:t xml:space="preserve">            Л.С. Доринова</w:t>
      </w:r>
    </w:p>
    <w:p w:rsidR="00177AA5" w:rsidRPr="00312A07" w:rsidRDefault="00177AA5" w:rsidP="0017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312A07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312A07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583" w:rsidRPr="00312A07" w:rsidRDefault="00EF3583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583" w:rsidRPr="00312A07" w:rsidRDefault="00EF3583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3583" w:rsidRPr="00312A07" w:rsidRDefault="00EF3583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2A07" w:rsidRPr="00312A07" w:rsidRDefault="00312A0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E06E0" w:rsidRPr="00312A07" w:rsidRDefault="005E06E0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A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12A0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A0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312A07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312A07">
        <w:rPr>
          <w:rFonts w:ascii="Times New Roman" w:hAnsi="Times New Roman" w:cs="Times New Roman"/>
          <w:color w:val="000000"/>
          <w:sz w:val="24"/>
          <w:szCs w:val="24"/>
        </w:rPr>
        <w:t xml:space="preserve"> жилищном </w:t>
      </w: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2A07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12A0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Юрьевецкого</w:t>
      </w:r>
    </w:p>
    <w:p w:rsidR="005E06E0" w:rsidRPr="00312A07" w:rsidRDefault="005E06E0" w:rsidP="005E06E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A07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Ивановской области</w:t>
      </w:r>
    </w:p>
    <w:p w:rsidR="005E06E0" w:rsidRPr="00312A07" w:rsidRDefault="005E06E0" w:rsidP="005E06E0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5E06E0" w:rsidRPr="00312A07" w:rsidRDefault="005E06E0" w:rsidP="005E06E0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5E06E0" w:rsidRPr="00312A07" w:rsidRDefault="005E06E0" w:rsidP="005E06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12A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Перечень индикаторов риска нарушения обязательных требований,</w:t>
      </w:r>
    </w:p>
    <w:p w:rsidR="005E06E0" w:rsidRPr="00312A07" w:rsidRDefault="005E06E0" w:rsidP="005E06E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A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используемых в качестве основания для проведения внеплановых проверок при осуществлении муниципального жилищного контроля</w:t>
      </w:r>
      <w:r w:rsidRPr="00312A07">
        <w:rPr>
          <w:sz w:val="24"/>
          <w:szCs w:val="24"/>
        </w:rPr>
        <w:t xml:space="preserve"> </w:t>
      </w:r>
      <w:r w:rsidRPr="00312A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на территории Юрьевецкого муниципального района Ивановской области</w:t>
      </w:r>
    </w:p>
    <w:p w:rsidR="005E06E0" w:rsidRPr="00312A07" w:rsidRDefault="005E06E0" w:rsidP="005E06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6E0" w:rsidRPr="00312A07" w:rsidRDefault="005E06E0" w:rsidP="005E06E0">
      <w:pPr>
        <w:pStyle w:val="11"/>
        <w:numPr>
          <w:ilvl w:val="0"/>
          <w:numId w:val="5"/>
        </w:numPr>
        <w:tabs>
          <w:tab w:val="left" w:pos="1411"/>
        </w:tabs>
        <w:spacing w:line="283" w:lineRule="auto"/>
        <w:ind w:firstLine="720"/>
        <w:jc w:val="both"/>
        <w:rPr>
          <w:sz w:val="24"/>
          <w:szCs w:val="24"/>
        </w:rPr>
      </w:pPr>
      <w:proofErr w:type="gramStart"/>
      <w:r w:rsidRPr="00312A07">
        <w:rPr>
          <w:color w:val="000000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312A07">
        <w:rPr>
          <w:color w:val="000000"/>
          <w:sz w:val="24"/>
          <w:szCs w:val="24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1 Федерального закона от 31.07.2020 г. № 247-ФЗ «Об обязательных требованиях в Российской Федерации», частью 1 статьи 20 Жилищного кодекса Российской Федерации.</w:t>
      </w:r>
    </w:p>
    <w:p w:rsidR="005E06E0" w:rsidRPr="00312A07" w:rsidRDefault="005E06E0" w:rsidP="005E06E0">
      <w:pPr>
        <w:tabs>
          <w:tab w:val="left" w:pos="1620"/>
        </w:tabs>
        <w:jc w:val="both"/>
        <w:rPr>
          <w:color w:val="000000"/>
          <w:sz w:val="24"/>
          <w:szCs w:val="24"/>
        </w:rPr>
      </w:pPr>
      <w:r w:rsidRPr="00312A07">
        <w:rPr>
          <w:color w:val="000000"/>
          <w:sz w:val="24"/>
          <w:szCs w:val="24"/>
        </w:rPr>
        <w:t xml:space="preserve">        2. Отсутствие в течение трех и более месяцев актуализации информации, подлежащей размещению в государственной информационной системе жилищн</w:t>
      </w:r>
      <w:proofErr w:type="gramStart"/>
      <w:r w:rsidRPr="00312A07">
        <w:rPr>
          <w:color w:val="000000"/>
          <w:sz w:val="24"/>
          <w:szCs w:val="24"/>
        </w:rPr>
        <w:t>о-</w:t>
      </w:r>
      <w:proofErr w:type="gramEnd"/>
      <w:r w:rsidRPr="00312A07">
        <w:rPr>
          <w:color w:val="000000"/>
          <w:sz w:val="24"/>
          <w:szCs w:val="24"/>
        </w:rPr>
        <w:t xml:space="preserve"> 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CE1C2E" w:rsidRPr="00312A07">
        <w:rPr>
          <w:color w:val="000000"/>
          <w:sz w:val="24"/>
          <w:szCs w:val="24"/>
        </w:rPr>
        <w:t>.</w:t>
      </w:r>
    </w:p>
    <w:sectPr w:rsidR="005E06E0" w:rsidRPr="00312A07" w:rsidSect="00312A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33" w:rsidRDefault="00A12F33" w:rsidP="005E06E0">
      <w:pPr>
        <w:spacing w:after="0" w:line="240" w:lineRule="auto"/>
      </w:pPr>
      <w:r>
        <w:separator/>
      </w:r>
    </w:p>
  </w:endnote>
  <w:endnote w:type="continuationSeparator" w:id="0">
    <w:p w:rsidR="00A12F33" w:rsidRDefault="00A12F33" w:rsidP="005E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33" w:rsidRDefault="00A12F33" w:rsidP="005E06E0">
      <w:pPr>
        <w:spacing w:after="0" w:line="240" w:lineRule="auto"/>
      </w:pPr>
      <w:r>
        <w:separator/>
      </w:r>
    </w:p>
  </w:footnote>
  <w:footnote w:type="continuationSeparator" w:id="0">
    <w:p w:rsidR="00A12F33" w:rsidRDefault="00A12F33" w:rsidP="005E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DC4265"/>
    <w:multiLevelType w:val="multilevel"/>
    <w:tmpl w:val="C1821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23C3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77AA5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C6C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A07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761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612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87B"/>
    <w:rsid w:val="004C0AC5"/>
    <w:rsid w:val="004C315E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D6431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0F7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56B"/>
    <w:rsid w:val="005D1D2A"/>
    <w:rsid w:val="005D2AA0"/>
    <w:rsid w:val="005D3E46"/>
    <w:rsid w:val="005D4D41"/>
    <w:rsid w:val="005D5031"/>
    <w:rsid w:val="005D5A3F"/>
    <w:rsid w:val="005D5CA2"/>
    <w:rsid w:val="005D666D"/>
    <w:rsid w:val="005D7BC9"/>
    <w:rsid w:val="005E0246"/>
    <w:rsid w:val="005E06E0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50"/>
    <w:rsid w:val="009C38D8"/>
    <w:rsid w:val="009C442B"/>
    <w:rsid w:val="009C5407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2F33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5F2D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15F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1C2E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3583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449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  <w:style w:type="character" w:customStyle="1" w:styleId="af9">
    <w:name w:val="Сноска_"/>
    <w:basedOn w:val="a0"/>
    <w:link w:val="afa"/>
    <w:rsid w:val="005E06E0"/>
    <w:rPr>
      <w:rFonts w:ascii="Times New Roman" w:eastAsia="Times New Roman" w:hAnsi="Times New Roman"/>
      <w:sz w:val="20"/>
      <w:szCs w:val="20"/>
    </w:rPr>
  </w:style>
  <w:style w:type="paragraph" w:customStyle="1" w:styleId="afa">
    <w:name w:val="Сноска"/>
    <w:basedOn w:val="a"/>
    <w:link w:val="af9"/>
    <w:rsid w:val="005E06E0"/>
    <w:pPr>
      <w:widowControl w:val="0"/>
      <w:spacing w:after="0" w:line="257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7A20-D9B2-4CFC-8601-170549AE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29</cp:revision>
  <cp:lastPrinted>2024-12-25T07:32:00Z</cp:lastPrinted>
  <dcterms:created xsi:type="dcterms:W3CDTF">2022-02-21T07:22:00Z</dcterms:created>
  <dcterms:modified xsi:type="dcterms:W3CDTF">2024-12-25T07:33:00Z</dcterms:modified>
</cp:coreProperties>
</file>