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26" w:rsidRDefault="00FB1226">
      <w:pPr>
        <w:jc w:val="center"/>
      </w:pPr>
      <w:r>
        <w:rPr>
          <w:noProof/>
        </w:rPr>
        <w:drawing>
          <wp:inline distT="0" distB="0" distL="0" distR="0">
            <wp:extent cx="542925" cy="638175"/>
            <wp:effectExtent l="0" t="0" r="9525" b="9525"/>
            <wp:docPr id="8" name="Рисунок 8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26" w:rsidRDefault="00DF5226">
      <w:pPr>
        <w:jc w:val="center"/>
      </w:pPr>
    </w:p>
    <w:p w:rsidR="00DF5226" w:rsidRDefault="00FB122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   ЮРЬЕВЕЦКОГО  МУНИЦИПАЛЬНОГО РАЙОНА</w:t>
      </w:r>
    </w:p>
    <w:p w:rsidR="00DF5226" w:rsidRDefault="00FB1226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DF5226" w:rsidRDefault="00FB122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9FA44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10.8pt" to="49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" strokeweight="2.25pt"/>
            </w:pict>
          </mc:Fallback>
        </mc:AlternateContent>
      </w:r>
    </w:p>
    <w:p w:rsidR="00DF5226" w:rsidRDefault="00DF5226">
      <w:pPr>
        <w:jc w:val="center"/>
        <w:rPr>
          <w:b/>
          <w:sz w:val="28"/>
          <w:szCs w:val="28"/>
        </w:rPr>
      </w:pPr>
    </w:p>
    <w:p w:rsidR="00DF5226" w:rsidRDefault="00FB122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F5226" w:rsidRDefault="00DF5226">
      <w:pPr>
        <w:jc w:val="both"/>
        <w:outlineLvl w:val="0"/>
        <w:rPr>
          <w:sz w:val="24"/>
          <w:szCs w:val="24"/>
          <w:u w:val="single"/>
        </w:rPr>
      </w:pPr>
    </w:p>
    <w:p w:rsidR="00DF5226" w:rsidRDefault="00A368ED">
      <w:pPr>
        <w:pStyle w:val="1"/>
        <w:rPr>
          <w:b/>
        </w:rPr>
      </w:pPr>
      <w:r>
        <w:t>От 29.08 2022г. № 486</w:t>
      </w:r>
      <w:bookmarkStart w:id="0" w:name="_GoBack"/>
      <w:bookmarkEnd w:id="0"/>
      <w:r w:rsidR="00FB1226">
        <w:rPr>
          <w:u w:val="none"/>
        </w:rPr>
        <w:t xml:space="preserve">   </w:t>
      </w:r>
      <w:r w:rsidR="00FB1226">
        <w:rPr>
          <w:u w:val="none"/>
        </w:rPr>
        <w:tab/>
      </w:r>
      <w:r w:rsidR="00FB1226">
        <w:rPr>
          <w:u w:val="none"/>
        </w:rPr>
        <w:tab/>
      </w:r>
      <w:r w:rsidR="00FB1226">
        <w:rPr>
          <w:u w:val="none"/>
        </w:rPr>
        <w:tab/>
      </w:r>
      <w:r w:rsidR="00FB1226">
        <w:rPr>
          <w:u w:val="none"/>
        </w:rPr>
        <w:tab/>
      </w:r>
      <w:r w:rsidR="00FB1226">
        <w:rPr>
          <w:u w:val="none"/>
        </w:rPr>
        <w:tab/>
      </w:r>
      <w:r w:rsidR="00FB1226">
        <w:rPr>
          <w:u w:val="none"/>
        </w:rPr>
        <w:tab/>
      </w:r>
      <w:r w:rsidR="00FB1226">
        <w:rPr>
          <w:u w:val="none"/>
        </w:rPr>
        <w:tab/>
      </w:r>
      <w:r w:rsidR="00FB1226">
        <w:rPr>
          <w:u w:val="none"/>
        </w:rPr>
        <w:tab/>
        <w:t xml:space="preserve">      </w:t>
      </w:r>
      <w:r w:rsidR="00FB1226">
        <w:t>г. Юрьевец</w:t>
      </w:r>
    </w:p>
    <w:p w:rsidR="00DF5226" w:rsidRDefault="00DF5226">
      <w:pPr>
        <w:jc w:val="center"/>
        <w:rPr>
          <w:b/>
          <w:sz w:val="24"/>
          <w:szCs w:val="24"/>
        </w:rPr>
      </w:pPr>
    </w:p>
    <w:p w:rsidR="00DF5226" w:rsidRDefault="00FB1226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проведении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Юрьевецкого муниципального района Ивановской области №</w:t>
      </w:r>
      <w:r w:rsidR="00E376FB">
        <w:rPr>
          <w:b/>
          <w:sz w:val="28"/>
          <w:szCs w:val="28"/>
        </w:rPr>
        <w:t xml:space="preserve"> 1 «Юрьевец-</w:t>
      </w:r>
      <w:r>
        <w:rPr>
          <w:b/>
          <w:sz w:val="28"/>
          <w:szCs w:val="28"/>
        </w:rPr>
        <w:t>Новленское»</w:t>
      </w:r>
    </w:p>
    <w:p w:rsidR="00DF5226" w:rsidRDefault="00DF5226">
      <w:pPr>
        <w:ind w:firstLine="705"/>
        <w:jc w:val="both"/>
        <w:rPr>
          <w:b/>
          <w:sz w:val="28"/>
          <w:szCs w:val="28"/>
        </w:rPr>
      </w:pPr>
    </w:p>
    <w:p w:rsidR="00DF5226" w:rsidRDefault="00DF5226">
      <w:pPr>
        <w:ind w:firstLine="705"/>
        <w:jc w:val="both"/>
        <w:rPr>
          <w:sz w:val="28"/>
          <w:szCs w:val="28"/>
        </w:rPr>
      </w:pPr>
    </w:p>
    <w:p w:rsidR="00DF5226" w:rsidRDefault="00FB1226">
      <w:pPr>
        <w:pStyle w:val="a6"/>
      </w:pPr>
      <w:r>
        <w:t>Руководствуясь положениями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</w:t>
      </w:r>
      <w:r>
        <w:t>есении изменений в отдельные законодательные акты Российской Федерации», Устава Юрьевецкого муниципального района Ивановской области и Федерального закона от 26.07.2006 № 135-ФЗ "О защите конкуренции":</w:t>
      </w:r>
    </w:p>
    <w:p w:rsidR="00DF5226" w:rsidRDefault="00DF5226">
      <w:pPr>
        <w:ind w:firstLine="426"/>
        <w:jc w:val="both"/>
        <w:rPr>
          <w:sz w:val="28"/>
          <w:szCs w:val="28"/>
        </w:rPr>
      </w:pPr>
    </w:p>
    <w:p w:rsidR="00DF5226" w:rsidRDefault="00FB1226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открытый конкурс на право получения </w:t>
      </w:r>
      <w:r>
        <w:rPr>
          <w:sz w:val="28"/>
          <w:szCs w:val="28"/>
        </w:rPr>
        <w:t>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Юрьевецкого муниципального района Ива</w:t>
      </w:r>
      <w:r w:rsidR="00E376FB">
        <w:rPr>
          <w:sz w:val="28"/>
          <w:szCs w:val="28"/>
        </w:rPr>
        <w:t>новской области № № 1 «Юрьевец-</w:t>
      </w:r>
      <w:r>
        <w:rPr>
          <w:sz w:val="28"/>
          <w:szCs w:val="28"/>
        </w:rPr>
        <w:t>Новленское».</w:t>
      </w:r>
    </w:p>
    <w:p w:rsidR="00DF5226" w:rsidRDefault="00FB1226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срок до 31.08.2022г. ра</w:t>
      </w:r>
      <w:r>
        <w:rPr>
          <w:sz w:val="28"/>
          <w:szCs w:val="28"/>
        </w:rPr>
        <w:t xml:space="preserve">зработать и утвердить </w:t>
      </w:r>
      <w:proofErr w:type="gramStart"/>
      <w:r>
        <w:rPr>
          <w:sz w:val="28"/>
          <w:szCs w:val="28"/>
        </w:rPr>
        <w:t>конкурсную</w:t>
      </w:r>
      <w:proofErr w:type="gramEnd"/>
      <w:r>
        <w:rPr>
          <w:sz w:val="28"/>
          <w:szCs w:val="28"/>
        </w:rPr>
        <w:t xml:space="preserve"> документацию по проведению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Юрьевецко</w:t>
      </w:r>
      <w:r>
        <w:rPr>
          <w:sz w:val="28"/>
          <w:szCs w:val="28"/>
        </w:rPr>
        <w:t>го муниципального района Ивановской области № 1 «Юрьеве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Новленское».</w:t>
      </w:r>
    </w:p>
    <w:p w:rsidR="00DF5226" w:rsidRDefault="00FB1226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администрации Юрьевецкого муниципального района http://юрьевец-официальный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 извещение и конкурсную документацию о проведении указанного открытого конку</w:t>
      </w:r>
      <w:r>
        <w:rPr>
          <w:sz w:val="28"/>
          <w:szCs w:val="28"/>
        </w:rPr>
        <w:t>рса в срок до 31.08.2022г.</w:t>
      </w:r>
    </w:p>
    <w:p w:rsidR="00DF5226" w:rsidRDefault="00FB1226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конкурса в указанные в извещении сроки.</w:t>
      </w:r>
    </w:p>
    <w:p w:rsidR="00DF5226" w:rsidRDefault="00FB1226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своевременное оформление протоколов вскрытия конвертов, рассмотрения заявок и оценки и сопоставления заявок на участие в открытом конкурсе. </w:t>
      </w:r>
    </w:p>
    <w:p w:rsidR="00DF5226" w:rsidRDefault="00FB1226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сполнением оставляю за собой.</w:t>
      </w:r>
    </w:p>
    <w:p w:rsidR="00DF5226" w:rsidRDefault="00FB1226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после его подписания.</w:t>
      </w:r>
    </w:p>
    <w:p w:rsidR="00DF5226" w:rsidRDefault="00DF5226">
      <w:pPr>
        <w:jc w:val="both"/>
        <w:rPr>
          <w:sz w:val="28"/>
          <w:szCs w:val="28"/>
        </w:rPr>
      </w:pPr>
    </w:p>
    <w:p w:rsidR="00DF5226" w:rsidRDefault="00DF5226">
      <w:pPr>
        <w:jc w:val="both"/>
        <w:rPr>
          <w:sz w:val="28"/>
          <w:szCs w:val="28"/>
        </w:rPr>
      </w:pPr>
    </w:p>
    <w:p w:rsidR="00DF5226" w:rsidRDefault="00DF5226">
      <w:pPr>
        <w:jc w:val="both"/>
        <w:rPr>
          <w:sz w:val="28"/>
          <w:szCs w:val="28"/>
        </w:rPr>
      </w:pPr>
    </w:p>
    <w:p w:rsidR="00DF5226" w:rsidRDefault="00FB12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Юрьевецкого</w:t>
      </w:r>
    </w:p>
    <w:p w:rsidR="00DF5226" w:rsidRDefault="00FB12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С.С. Кирпичев </w:t>
      </w:r>
    </w:p>
    <w:p w:rsidR="00DF5226" w:rsidRDefault="00DF5226">
      <w:pPr>
        <w:spacing w:after="200" w:line="276" w:lineRule="auto"/>
        <w:rPr>
          <w:b/>
          <w:sz w:val="28"/>
          <w:szCs w:val="28"/>
        </w:rPr>
      </w:pPr>
    </w:p>
    <w:sectPr w:rsidR="00DF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26" w:rsidRDefault="00FB1226">
      <w:r>
        <w:separator/>
      </w:r>
    </w:p>
  </w:endnote>
  <w:endnote w:type="continuationSeparator" w:id="0">
    <w:p w:rsidR="00FB1226" w:rsidRDefault="00FB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26" w:rsidRDefault="00FB1226">
      <w:r>
        <w:separator/>
      </w:r>
    </w:p>
  </w:footnote>
  <w:footnote w:type="continuationSeparator" w:id="0">
    <w:p w:rsidR="00FB1226" w:rsidRDefault="00FB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FBB"/>
    <w:multiLevelType w:val="hybridMultilevel"/>
    <w:tmpl w:val="C24A19A6"/>
    <w:lvl w:ilvl="0" w:tplc="9E720BE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26"/>
    <w:rsid w:val="00A368ED"/>
    <w:rsid w:val="00DF5226"/>
    <w:rsid w:val="00E376FB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2022-08-30T12:41:00Z</dcterms:created>
  <dcterms:modified xsi:type="dcterms:W3CDTF">2022-08-30T12:41:00Z</dcterms:modified>
</cp:coreProperties>
</file>