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Pr="00AD0AFB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AFB">
        <w:rPr>
          <w:rFonts w:ascii="Times New Roman" w:hAnsi="Times New Roman" w:cs="Times New Roman"/>
          <w:b/>
          <w:sz w:val="24"/>
          <w:szCs w:val="24"/>
        </w:rPr>
        <w:t>АДМИНИСТРАЦИЯ ЮРЬЕВЕЦКОГО МУНИЦИПАЛЬНОГО РАЙОНА</w:t>
      </w:r>
    </w:p>
    <w:p w:rsidR="00583AB3" w:rsidRPr="00AD0AFB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AFB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583AB3" w:rsidRPr="00AD0AFB" w:rsidRDefault="00FB77E6" w:rsidP="00583A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D0AF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82147B" wp14:editId="16587B7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Pr="00AD0AFB" w:rsidRDefault="008462B2" w:rsidP="00D600FD">
      <w:pPr>
        <w:pStyle w:val="1"/>
        <w:jc w:val="center"/>
        <w:rPr>
          <w:b/>
          <w:szCs w:val="24"/>
        </w:rPr>
      </w:pPr>
      <w:r w:rsidRPr="00AD0AFB">
        <w:rPr>
          <w:b/>
          <w:szCs w:val="24"/>
        </w:rPr>
        <w:t>ПОСТАНОВЛЕНИЕ</w:t>
      </w:r>
    </w:p>
    <w:p w:rsidR="00A82288" w:rsidRDefault="004F3FDA" w:rsidP="00D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AFB">
        <w:rPr>
          <w:rFonts w:ascii="Times New Roman" w:hAnsi="Times New Roman" w:cs="Times New Roman"/>
          <w:sz w:val="24"/>
          <w:szCs w:val="24"/>
        </w:rPr>
        <w:t xml:space="preserve">от </w:t>
      </w:r>
      <w:r w:rsidR="009823B5" w:rsidRPr="00AD0AFB">
        <w:rPr>
          <w:rFonts w:ascii="Times New Roman" w:hAnsi="Times New Roman" w:cs="Times New Roman"/>
          <w:sz w:val="24"/>
          <w:szCs w:val="24"/>
        </w:rPr>
        <w:t>20</w:t>
      </w:r>
      <w:r w:rsidR="005D6EC7" w:rsidRPr="00AD0AFB">
        <w:rPr>
          <w:rFonts w:ascii="Times New Roman" w:hAnsi="Times New Roman" w:cs="Times New Roman"/>
          <w:sz w:val="24"/>
          <w:szCs w:val="24"/>
        </w:rPr>
        <w:t>.01.2020</w:t>
      </w:r>
      <w:r w:rsidRPr="00AD0AFB">
        <w:rPr>
          <w:rFonts w:ascii="Times New Roman" w:hAnsi="Times New Roman" w:cs="Times New Roman"/>
          <w:sz w:val="24"/>
          <w:szCs w:val="24"/>
        </w:rPr>
        <w:t xml:space="preserve"> </w:t>
      </w:r>
      <w:r w:rsidR="008462B2" w:rsidRPr="00AD0AFB">
        <w:rPr>
          <w:rFonts w:ascii="Times New Roman" w:hAnsi="Times New Roman" w:cs="Times New Roman"/>
          <w:sz w:val="24"/>
          <w:szCs w:val="24"/>
        </w:rPr>
        <w:t>№</w:t>
      </w:r>
      <w:r w:rsidR="00AB58A4" w:rsidRPr="00AD0AFB">
        <w:rPr>
          <w:rFonts w:ascii="Times New Roman" w:hAnsi="Times New Roman" w:cs="Times New Roman"/>
          <w:sz w:val="24"/>
          <w:szCs w:val="24"/>
        </w:rPr>
        <w:t>16</w:t>
      </w:r>
      <w:r w:rsidRPr="00AD0A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9823B5" w:rsidRPr="00AD0AFB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462B2" w:rsidRPr="00AD0AFB" w:rsidRDefault="004F3FDA" w:rsidP="00D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D0AF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AD0AFB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AD0AFB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</w:p>
    <w:p w:rsidR="00D600FD" w:rsidRPr="00AD0AFB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</w:pPr>
    </w:p>
    <w:p w:rsidR="00E80AB7" w:rsidRPr="00AD0AFB" w:rsidRDefault="009823B5" w:rsidP="005D6EC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</w:pPr>
      <w:r w:rsidRPr="00AD0AFB"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  <w:t>Об утверждении Порядка организации сбора и обмена информацией в области гражданской обороны, защиты населения и территорий от чрезвычайных ситуаций природного и техногенного характера на территории Юрьевецкого муниципального района</w:t>
      </w:r>
      <w:r w:rsidR="005D6EC7" w:rsidRPr="00AD0AFB"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  <w:t xml:space="preserve"> </w:t>
      </w:r>
    </w:p>
    <w:p w:rsidR="00D600FD" w:rsidRPr="00AD0AFB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</w:pPr>
    </w:p>
    <w:p w:rsidR="00F13A42" w:rsidRPr="00AD0AFB" w:rsidRDefault="00411F54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D0A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r w:rsidR="005D6EC7" w:rsidRPr="00AD0AFB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соответствии с Федеральным</w:t>
      </w:r>
      <w:r w:rsidR="009823B5" w:rsidRPr="00AD0AFB">
        <w:rPr>
          <w:rFonts w:ascii="Times New Roman" w:eastAsiaTheme="minorHAnsi" w:hAnsi="Times New Roman" w:cs="Times New Roman"/>
          <w:sz w:val="24"/>
          <w:szCs w:val="24"/>
          <w:lang w:eastAsia="en-US"/>
        </w:rPr>
        <w:t>и закона</w:t>
      </w:r>
      <w:r w:rsidR="005D6EC7" w:rsidRPr="00AD0AF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="009823B5" w:rsidRPr="00AD0AFB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="005D6EC7" w:rsidRPr="00AD0A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823B5" w:rsidRPr="00AD0AFB">
        <w:rPr>
          <w:rFonts w:ascii="Times New Roman" w:eastAsiaTheme="minorHAnsi" w:hAnsi="Times New Roman" w:cs="Times New Roman"/>
          <w:sz w:val="24"/>
          <w:szCs w:val="24"/>
          <w:lang w:eastAsia="en-US"/>
        </w:rPr>
        <w:t>от 12 февраля 1998 года № 28-ФЗ «О гражданской обороне»,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24 марта 1997 года № 334 «О порядке сбора и обмена в Российской Федерации информацией в области защиты населения и территорий от чрезвычайных ситуаций</w:t>
      </w:r>
      <w:proofErr w:type="gramEnd"/>
      <w:r w:rsidR="009823B5" w:rsidRPr="00AD0A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природного и техногенного характера», </w:t>
      </w:r>
      <w:r w:rsidR="00422F44" w:rsidRPr="00AD0AF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13A42" w:rsidRPr="00AD0AFB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r w:rsidR="004E599D" w:rsidRPr="00AD0AFB">
        <w:rPr>
          <w:rFonts w:ascii="Times New Roman" w:eastAsia="Times New Roman" w:hAnsi="Times New Roman" w:cs="Times New Roman"/>
          <w:sz w:val="24"/>
          <w:szCs w:val="24"/>
        </w:rPr>
        <w:t>Юрьевец</w:t>
      </w:r>
      <w:r w:rsidR="00F13A42" w:rsidRPr="00AD0AFB">
        <w:rPr>
          <w:rFonts w:ascii="Times New Roman" w:eastAsia="Times New Roman" w:hAnsi="Times New Roman" w:cs="Times New Roman"/>
          <w:sz w:val="24"/>
          <w:szCs w:val="24"/>
        </w:rPr>
        <w:t xml:space="preserve">кого муниципального района </w:t>
      </w:r>
      <w:r w:rsidR="00F13A42" w:rsidRPr="00AD0AFB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постановляет</w:t>
      </w:r>
      <w:r w:rsidR="00F13A42" w:rsidRPr="00AD0AF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600FD" w:rsidRPr="00AD0AFB" w:rsidRDefault="00D600FD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AF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22F44" w:rsidRPr="00AD0A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23B5" w:rsidRPr="00AD0AFB">
        <w:rPr>
          <w:rFonts w:ascii="Times New Roman" w:eastAsia="Times New Roman" w:hAnsi="Times New Roman" w:cs="Times New Roman"/>
          <w:sz w:val="24"/>
          <w:szCs w:val="24"/>
        </w:rPr>
        <w:t>Утверд</w:t>
      </w:r>
      <w:r w:rsidR="00425A77" w:rsidRPr="00AD0AFB">
        <w:rPr>
          <w:rFonts w:ascii="Times New Roman" w:eastAsia="Times New Roman" w:hAnsi="Times New Roman" w:cs="Times New Roman"/>
          <w:sz w:val="24"/>
          <w:szCs w:val="24"/>
        </w:rPr>
        <w:t xml:space="preserve">ить </w:t>
      </w:r>
      <w:r w:rsidR="009823B5" w:rsidRPr="00AD0AFB">
        <w:rPr>
          <w:rFonts w:ascii="Times New Roman" w:eastAsia="Times New Roman" w:hAnsi="Times New Roman" w:cs="Times New Roman"/>
          <w:sz w:val="24"/>
          <w:szCs w:val="24"/>
        </w:rPr>
        <w:t>Порядок организации сбора и обмена информацией в области гражданской обороны, защиты населения и территорий от чрезвычайных ситуаций природного и техногенного характера на территории Юрьевецкого муниципального района</w:t>
      </w:r>
      <w:r w:rsidR="00E97274" w:rsidRPr="00AD0AFB">
        <w:rPr>
          <w:rFonts w:ascii="Times New Roman" w:eastAsia="Times New Roman" w:hAnsi="Times New Roman" w:cs="Times New Roman"/>
          <w:sz w:val="24"/>
          <w:szCs w:val="24"/>
        </w:rPr>
        <w:t xml:space="preserve"> (далее – Порядок)</w:t>
      </w:r>
      <w:r w:rsidR="000979D8" w:rsidRPr="00AD0AFB">
        <w:rPr>
          <w:rFonts w:ascii="Times New Roman" w:eastAsia="Times New Roman" w:hAnsi="Times New Roman" w:cs="Times New Roman"/>
          <w:sz w:val="24"/>
          <w:szCs w:val="24"/>
        </w:rPr>
        <w:t>.</w:t>
      </w:r>
      <w:r w:rsidR="00E97274" w:rsidRPr="00AD0A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9D8" w:rsidRPr="00AD0A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00FD" w:rsidRPr="00AD0AFB" w:rsidRDefault="00F13A42" w:rsidP="00425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AF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97274" w:rsidRPr="00AD0AFB">
        <w:rPr>
          <w:rFonts w:ascii="Times New Roman" w:eastAsia="Times New Roman" w:hAnsi="Times New Roman" w:cs="Times New Roman"/>
          <w:sz w:val="24"/>
          <w:szCs w:val="24"/>
        </w:rPr>
        <w:t>Муниципальному казенному учреждению «Управление ЕДДС и административной хозяйственной части администрации Юрьевецкого муниципального района Ивановской области»:</w:t>
      </w:r>
    </w:p>
    <w:p w:rsidR="00E97274" w:rsidRPr="00AD0AFB" w:rsidRDefault="00E97274" w:rsidP="00425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AFB">
        <w:rPr>
          <w:rFonts w:ascii="Times New Roman" w:eastAsia="Times New Roman" w:hAnsi="Times New Roman" w:cs="Times New Roman"/>
          <w:sz w:val="24"/>
          <w:szCs w:val="24"/>
        </w:rPr>
        <w:t>2.1. Обеспечить организацию сбора и обмена информацией в области гражданской обороны, защиты населения и территорий от чрезвычайных ситуаций природного и техногенного характера на территории Юрьевецкого муниципального района в соответствии с утвержденным Порядком.</w:t>
      </w:r>
    </w:p>
    <w:p w:rsidR="00D55720" w:rsidRPr="00AD0AFB" w:rsidRDefault="00E97274" w:rsidP="00002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AFB">
        <w:rPr>
          <w:rFonts w:ascii="Times New Roman" w:eastAsia="Times New Roman" w:hAnsi="Times New Roman" w:cs="Times New Roman"/>
          <w:sz w:val="24"/>
          <w:szCs w:val="24"/>
        </w:rPr>
        <w:t>2.2. Обеспечить заключение соглашений о взаимодействии по вопросам сбора и об</w:t>
      </w:r>
      <w:r w:rsidR="00D55720" w:rsidRPr="00AD0AFB">
        <w:rPr>
          <w:rFonts w:ascii="Times New Roman" w:eastAsia="Times New Roman" w:hAnsi="Times New Roman" w:cs="Times New Roman"/>
          <w:sz w:val="24"/>
          <w:szCs w:val="24"/>
        </w:rPr>
        <w:t xml:space="preserve">мена информацией со службами оперативного реагирования, </w:t>
      </w:r>
      <w:proofErr w:type="spellStart"/>
      <w:r w:rsidR="00D55720" w:rsidRPr="00AD0AFB">
        <w:rPr>
          <w:rFonts w:ascii="Times New Roman" w:eastAsia="Times New Roman" w:hAnsi="Times New Roman" w:cs="Times New Roman"/>
          <w:sz w:val="24"/>
          <w:szCs w:val="24"/>
        </w:rPr>
        <w:t>ресурсоснабжающими</w:t>
      </w:r>
      <w:proofErr w:type="spellEnd"/>
      <w:r w:rsidR="00D55720" w:rsidRPr="00AD0AFB">
        <w:rPr>
          <w:rFonts w:ascii="Times New Roman" w:eastAsia="Times New Roman" w:hAnsi="Times New Roman" w:cs="Times New Roman"/>
          <w:sz w:val="24"/>
          <w:szCs w:val="24"/>
        </w:rPr>
        <w:t xml:space="preserve"> организациями и управляющими компаниями, осуществляющими свою хозяйственную деятельность на территории Юрьевецкого муниципального района.</w:t>
      </w:r>
    </w:p>
    <w:p w:rsidR="00366EA2" w:rsidRPr="00AD0AFB" w:rsidRDefault="00425A77" w:rsidP="00D60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AFB">
        <w:rPr>
          <w:rFonts w:ascii="Times New Roman" w:eastAsia="Times New Roman" w:hAnsi="Times New Roman" w:cs="Times New Roman"/>
          <w:sz w:val="24"/>
          <w:szCs w:val="24"/>
        </w:rPr>
        <w:t>3</w:t>
      </w:r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</w:t>
      </w:r>
      <w:proofErr w:type="spellStart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>Юрьевецкий</w:t>
      </w:r>
      <w:proofErr w:type="spellEnd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>Ёлнать</w:t>
      </w:r>
      <w:proofErr w:type="spellEnd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 xml:space="preserve">, ул. Сиротина, д. 6; </w:t>
      </w:r>
      <w:proofErr w:type="spellStart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>Юрьевецкий</w:t>
      </w:r>
      <w:proofErr w:type="spellEnd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 xml:space="preserve"> район, д. </w:t>
      </w:r>
      <w:proofErr w:type="spellStart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>Михайлово</w:t>
      </w:r>
      <w:proofErr w:type="spellEnd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>, ул. Советская, д. 14а;</w:t>
      </w:r>
      <w:proofErr w:type="gramEnd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>Юрьевецкий</w:t>
      </w:r>
      <w:proofErr w:type="spellEnd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 xml:space="preserve"> район, с. Соболево, ул. Молодежная, д. 4 и разместить на официальном сайте администрации </w:t>
      </w:r>
      <w:proofErr w:type="spellStart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«Юрьевец-</w:t>
      </w:r>
      <w:proofErr w:type="spellStart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proofErr w:type="gramStart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="00366EA2" w:rsidRPr="00AD0AFB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F13A42" w:rsidRPr="00AD0AFB" w:rsidRDefault="00425A77" w:rsidP="00D60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AFB">
        <w:rPr>
          <w:rFonts w:ascii="Times New Roman" w:eastAsia="Times New Roman" w:hAnsi="Times New Roman" w:cs="Times New Roman"/>
          <w:sz w:val="24"/>
          <w:szCs w:val="24"/>
        </w:rPr>
        <w:t>4</w:t>
      </w:r>
      <w:r w:rsidR="00F13A42" w:rsidRPr="00AD0AF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E599D" w:rsidRPr="00AD0A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3A42" w:rsidRPr="00AD0AFB">
        <w:rPr>
          <w:rFonts w:ascii="Times New Roman" w:eastAsia="Times New Roman" w:hAnsi="Times New Roman" w:cs="Times New Roman"/>
          <w:sz w:val="24"/>
          <w:szCs w:val="24"/>
        </w:rPr>
        <w:t>Контроль исполнения настоящего постановления оставляю за собой.</w:t>
      </w:r>
    </w:p>
    <w:p w:rsidR="00114F79" w:rsidRPr="00AD0AFB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AC6" w:rsidRPr="00AD0AFB" w:rsidRDefault="00F96AC6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EB5" w:rsidRPr="00AD0AFB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AFB">
        <w:rPr>
          <w:rFonts w:ascii="Times New Roman" w:hAnsi="Times New Roman" w:cs="Times New Roman"/>
          <w:b/>
          <w:sz w:val="24"/>
          <w:szCs w:val="24"/>
        </w:rPr>
        <w:t xml:space="preserve">Глава Юрьевецкого  </w:t>
      </w:r>
    </w:p>
    <w:p w:rsidR="00F13A42" w:rsidRPr="00AD0AFB" w:rsidRDefault="00114F79" w:rsidP="00425A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0AFB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                    </w:t>
      </w:r>
      <w:r w:rsidR="00052EB5" w:rsidRPr="00AD0AFB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FB77E6" w:rsidRPr="00AD0AF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255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FB77E6" w:rsidRPr="00AD0AF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F7E34" w:rsidRPr="00AD0AFB">
        <w:rPr>
          <w:rFonts w:ascii="Times New Roman" w:hAnsi="Times New Roman" w:cs="Times New Roman"/>
          <w:b/>
          <w:sz w:val="24"/>
          <w:szCs w:val="24"/>
        </w:rPr>
        <w:t>Ю.И.</w:t>
      </w:r>
      <w:r w:rsidR="00052EB5" w:rsidRPr="00AD0A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E34" w:rsidRPr="00AD0AFB">
        <w:rPr>
          <w:rFonts w:ascii="Times New Roman" w:hAnsi="Times New Roman" w:cs="Times New Roman"/>
          <w:b/>
          <w:sz w:val="24"/>
          <w:szCs w:val="24"/>
        </w:rPr>
        <w:t>Тимошенко</w:t>
      </w: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6AC6" w:rsidRPr="00AD0AFB" w:rsidRDefault="00F96AC6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0AF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96AC6" w:rsidRPr="00AD0AFB" w:rsidRDefault="00F96AC6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0AF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96AC6" w:rsidRPr="00AD0AFB" w:rsidRDefault="00F96AC6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0AFB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</w:p>
    <w:p w:rsidR="00F96AC6" w:rsidRPr="00AD0AFB" w:rsidRDefault="00AB58A4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0AFB">
        <w:rPr>
          <w:rFonts w:ascii="Times New Roman" w:hAnsi="Times New Roman" w:cs="Times New Roman"/>
          <w:sz w:val="24"/>
          <w:szCs w:val="24"/>
        </w:rPr>
        <w:t xml:space="preserve">от 20.01.2020 </w:t>
      </w:r>
      <w:bookmarkStart w:id="0" w:name="_GoBack"/>
      <w:bookmarkEnd w:id="0"/>
      <w:r w:rsidR="00525580">
        <w:rPr>
          <w:rFonts w:ascii="Times New Roman" w:hAnsi="Times New Roman" w:cs="Times New Roman"/>
          <w:sz w:val="24"/>
          <w:szCs w:val="24"/>
        </w:rPr>
        <w:t>№16</w:t>
      </w:r>
    </w:p>
    <w:p w:rsidR="00F96AC6" w:rsidRPr="00AD0AFB" w:rsidRDefault="00F96AC6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6AC6" w:rsidRPr="00AD0AFB" w:rsidRDefault="00F96AC6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6AC6" w:rsidRPr="00AD0AFB" w:rsidRDefault="00F96AC6" w:rsidP="00F96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AFB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F96AC6" w:rsidRPr="00AD0AFB" w:rsidRDefault="00F96AC6" w:rsidP="00F96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AFB">
        <w:rPr>
          <w:rFonts w:ascii="Times New Roman" w:hAnsi="Times New Roman" w:cs="Times New Roman"/>
          <w:b/>
          <w:sz w:val="24"/>
          <w:szCs w:val="24"/>
        </w:rPr>
        <w:t>организации сбора и обмена информацией в области гражданской обороны, защиты населения и территорий от чрезвычайных ситуаций природного и техногенного характера на территории Юрьевецкого муниципального района</w:t>
      </w:r>
    </w:p>
    <w:p w:rsidR="00F96AC6" w:rsidRPr="00AD0AFB" w:rsidRDefault="00F96AC6" w:rsidP="00F96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AC6" w:rsidRPr="00AD0AFB" w:rsidRDefault="00F96AC6" w:rsidP="00EE7CD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Общие положения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1.1. </w:t>
      </w:r>
      <w:proofErr w:type="gramStart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Настоящий Порядок разработан в соответствии с федеральными законами от 12 февраля 1998 года №</w:t>
      </w:r>
      <w:r w:rsidR="00EE7CD5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28-ФЗ «О гражданской обороне», от 21 декабря 1994 года №</w:t>
      </w:r>
      <w:r w:rsidR="00EE7CD5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68-ФЗ «О защите населения и территорий от чрезвычайных ситуаций природного и техногенного характера», постановлениями Правительства Российской Федерации от 24 марта 1997 года №</w:t>
      </w:r>
      <w:r w:rsidR="00EE7CD5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334 «О порядке сбора и обмена в Российской Федерации информацией в области защиты населения и территорий</w:t>
      </w:r>
      <w:proofErr w:type="gramEnd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чрезвычайных ситуаций природного и техногенного характера», от 30 декабря 2003 года №</w:t>
      </w:r>
      <w:r w:rsidR="00EE7CD5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794 «О единой государственной системе предупреждения и ликвидации чрезвычайных ситуаций», постановлением главы администрации </w:t>
      </w:r>
      <w:r w:rsidR="00EE7CD5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области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E7CD5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от 27 января 199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7 года №</w:t>
      </w:r>
      <w:r w:rsidR="00EE7CD5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EE7CD5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 порядке сбора и обмена информацией в области </w:t>
      </w:r>
      <w:r w:rsidR="00EE7CD5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защиты населения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 территорий от чрезвычайных ситуаций.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1.2. Администрация </w:t>
      </w:r>
      <w:r w:rsidR="00EE7CD5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Юрьевецкого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район</w:t>
      </w:r>
      <w:r w:rsidR="00EE7CD5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лице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казенного учреждения «Управление ЕДДС и административной хозяйственной части администрации Юрьевецкого муниципального района Ивановской области»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, организации, независимо от форм собственности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ведомственной принадлежности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участвуют в сборе и обмене информацией в соответствии с полномочиями, возложенными на них федеральными законами.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1.3. Сокрытие, несвоевременное предоставление или предоставление должностными лицами заведомо ложной информации в области защиты населения и территорий от чрезвычайных ситуаций влечет за собой ответственность в соответствии с законодательством Российской Федерации.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Сбор и обмен информацией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2.1. Сбор и обмен информацией осуществляется в целях: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приема и доведения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решений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(сигналов) на приведение сил и средств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Юрьевецкого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районного звена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областной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подсистемы единой государственной системы предупреждения и ликвидации чрезвычайных ситуаций (далее –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РЗ ИО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П РСЧС) в готовность к выполнению задач по предназначению, а также доведение информации до организаций и объектов о введении режимов повышенной готовности и чрезвычайной ситуации;</w:t>
      </w:r>
      <w:proofErr w:type="gramEnd"/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принятия мер по предупреждению и ликвидации чрезвычайных ситуаций природного и техногенного характера (далее - чрезвычайные ситуации), а также своевременного оповещения населения о прогнозируемых и возникших чрезвычайных ситуациях;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учета, анализа и обобщения оперативной обстановки, а также ведения статистических данных;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наблюдения, оценки событий, происшествий, чрезвычайных ситуаций, прогнозирования их развития для своевременного принятия мер по недопущению нарастания угроз.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2.2. Информация, в зависимости от назначения, подразделяется на </w:t>
      </w:r>
      <w:proofErr w:type="gramStart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оперативную</w:t>
      </w:r>
      <w:proofErr w:type="gramEnd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текущую.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2.2.1. К оперативной относится информация, предназначенная для оповещения населения об угрозе возникновения или возникновении чрезвычайной ситуации, оценки вероятных последствий и принятия мер по её ликвидации.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Оперативная информация должна содержать сведения: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 прогнозируемых и возникших чрезвычайных ситуациях и их возможных последствиях;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об основных параметрах чрезвычайной ситуации;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об источниках возникновения и масштабах чрезвычайной ситуации;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 принимаемых мерах по предупреждению возникновения и развития чрезвычайных ситуаций и ликвидации их последствий;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 количестве населения и об объектах в районе чрезвычайной ситуации;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 первоочередных мерах по защите населения и территорий от чрезвычайной ситуации;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об организации и ведении аварийно-спасательных и других неотложных работ (далее - АСДНР), а также иные сведения, необходимые для координации действий органов управления, сил и средств, привлекаемых к проведению мероприятий по предупреждению и ликвидации чрезвычайной ситуац</w:t>
      </w:r>
      <w:proofErr w:type="gramStart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ии и её</w:t>
      </w:r>
      <w:proofErr w:type="gramEnd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последствий.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предоставлением оперативной информации осуществляется путем фиксации времени предоставления и содержания устного доклада в журналах учета данных (базах данных) обстановки и возлагается на должностное лицо - старшее в дежурной (дежурно-диспетчерской) смене.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2.2.2. К текущей относится информация, предназначенная для обеспечения повседневной деятельности органов местного самоуправления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Юрьевецкого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район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организаций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Текущая информация должна содержать сведения: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радиационной, химической, медико-биологической, пожарной и экологической безопасности на территории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Юрьевецкого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район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характере деятельности предприятий, учреждений и организаций, имеющих потенциально опасные производственные объекты и эксплуатирующих их, а также организаций, представляющих высокую степень опасности возникновения чрезвычайных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ситуаций в военное и мирное время, находящихся на территории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Юрьевецкого 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, и их потенциальной опасности;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деятельности администрации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Юрьевецкого 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области защиты населения и территорий от чрезвычайных ситуаций природного и техногенного характера;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 проводимых мероприятиях по предупреждению чрезвычайных ситуаций и поддержанию в готовности к действиям по предназначению органов управления, сил и средств, предназначенных для ликвидации чрезвычайных ситуаций;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 создании, наличии, использовании финансовых резервов и резервов материальных ресурсов, необходимых для ликвидации возможных чрезвычайных ситуаций, и иные сведения, необходимые для ведения статистического учета чрезвычайных ситуаций и подготовки сведений для ежегодного государственного доклада о состоянии защиты населения и территорий от чрезвычайных ситуаций.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предоставлением текущей информации осуществляется путем учета её получения к установленному сроку и возлагается на структурное подразделение органа управления, ответственного за предоставление указанной информации.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2.3. Обмен информацией осуществляется между координационными органами, постоянно действующими органами управления, органами повседневного управления, силами постоянной готовности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РЗ ИОП РСЧС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2.3.1. Координационными органами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РЗ ИОП РСЧС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являются: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муниципальном уровне - комиссия по предупреждению и ликвидации чрезвычайных ситуаций и обеспечению пожарной безопасности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Юрьевецкого 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на объектовом уровне - комиссии по предупреждению и ликвидации чрезвычайных ситуаций и обеспечению пожарной безопасности организаций.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2.3.2. Постоянно действующими органами управления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РЗ ИОП РСЧС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являются: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муниципальном уровне – </w:t>
      </w:r>
      <w:r w:rsidR="00E75030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структурное подразделение администрации Юрьевецкого муниципального района, уполномоченное на решение задач в области ГО ЧС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на объектовом уровне - структурные подразделения организаций, работники, уполномоченные на решение задач в области защиты населения и территорий от чрезвычайных ситуаций и (или) гражданской обороны.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2.3.3. Органами повседневного управления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РЗ ИОП РСЧС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являются: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муниципальном уровне - единая дежурно-диспетчерская служба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Юрьевецкого 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(далее - ЕДДС);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на объектовом уровне - дежурные или дежурно-диспетчерские службы объектов и организаций (далее - ДДС).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2.3.4. ЕДДС в вопросах сбора и обмена информацией выполняет следующие основные задачи: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круглосуточный прием от населения, ДДС сообщений о любых происшествиях, авариях, угрозе или факте возникновения чрезвычайной ситуации природного и техногенного характера и доведение информации до главы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Юрьевецкого 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="00E75030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главного специалиста по делам ГО ЧС и МП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Юрьевецкого 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ДДС сил постоянной готовности на территории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Юрьевецкого 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, в компетенцию которых входит реагирование на принятые сообщения, и в Центр</w:t>
      </w:r>
      <w:proofErr w:type="gramEnd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управления в кризисных ситуациях (далее - ЦУКС) МЧС России по </w:t>
      </w:r>
      <w:r w:rsidR="00E75030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области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сбор информации, обобщение и анализ обстановки;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доведение до сил и средств постоянной готовности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РЗ ИОП РСЧС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задач, поставленных вышестоящими органами управления РСЧС при проведении АСДНР, поддержании взаимодействия с привлекаемыми силами </w:t>
      </w:r>
      <w:r w:rsidR="00E75030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ИО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П РСЧС;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постоянное информирование взаимодействующих сил и средств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РЗ ИОП РСЧС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, привлекаемых для проведения АСДНР, об обстановке, принятых и рекомендуемых мерах;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предоставление Главному управлению МЧС России по </w:t>
      </w:r>
      <w:r w:rsidR="00E75030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области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докладов (донесений) об угрозе или возникновении чрезвычайной ситуации, сложившейся обстановке, принятых решениях, о ходе проведения АСДНР;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сбор, обработка и передача оперативной и текущей информации;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формирование информационной системы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Юрьевецкого 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области защиты населения и территорий от чрезвычайных ситуаций.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Оперативному дежурному ЕДДС предоставляется право запрашивать и получать информацию от взаимодействующих органов управления в пределах своей компетенции.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2.4. Сбор и обмен информацией может осуществляться в режимах повседневной деятельности, повышенной готовности, чрезвычайной ситуации.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2.5. Обмен информацией осуществляется как в устной, так и в документированной форме. Полученная информация об угрозе возникновения чрезвычайной ситуации, о возникновении чрезвычайной ситуации (происшествии) проверяется, обобщается, анализируется и предоставляется в орган управления устно, с последующим направлением донесения в документированной форме. При этом доклады, формализованные документы (сводки, донесения) представляются по срокам и содержанию в строгом соответствии с действующими нормативными документами.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2.5.1. При обмене информацией между органами управления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РЗ ИОП РСЧС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вертикали уровней РСЧС основанием для немедленного доклада с последующим предоставлением донесения о возникновении чрезвычайной ситуации или её угрозе является поступление информации, соответствующей критериям информации о чрезвычайных ситуациях. Остальная информация о событиях с гибелью людей, материальным ущербом, нарушением жизнеобеспечения населения и возникновением угрозы экологической безопасности, не попадающая под критерии чрезвычайных ситуаций, классифицируется как происшествие и представляется в установленном порядке.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2.5.2. При обмене информацией между органами управления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РЗ ИОП РСЧС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органами повседневного управления на объектовом уровне </w:t>
      </w:r>
      <w:r w:rsidR="00E75030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ИО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П РСЧС основанием для предоставления немедленного доклада о возникновении чрезвычайной ситуации или её угрозе является решение соответствующего руководителя организации по факту возникновения чрезвычайной ситуации, угрозы возникновения чрезвычайной ситуации. На муниципальном уровне РСЧС обмен информацией осуществляется аналогично порядку, определенному в подпункте 5.1 пункта 5 раздела 2 настоящего Порядка.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2.6. Ответственность за обмен информацией в повседневной деятельности возлагается на должностных лиц, ответственных за организацию службы дежурных (диспетчерских) смен, единой дежурно-диспетчерской службы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Юрьевецкого 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а при возникновении чрезвычайных ситуаций локального, муниципального и межмуниципального характера - на руководителя оперативного штаба по ликвидации чрезвычайной ситуации, создаваемого координационными органами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РЗ ИОП РСЧС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соответствующего уровня.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Организация обмена информацией возлагается на руководителей координационных органов на соответствующих уровнях РСЧС, а в органах управления </w:t>
      </w:r>
      <w:r w:rsidR="00E75030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ИО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П РСЧС - на руководителей органов, уполномоченных на решение задач в области гражданской обороны, защиты населения и территорий, обеспечения пожарной безопасности и безопасности людей на водных объектах.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введении режимов функционирования подсистем и звеньев </w:t>
      </w:r>
      <w:r w:rsidR="00E75030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ИО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П РСЧС повышенной готовности и чрезвычайной ситуации ответственность за обмен информацией возлагается на руководителей координационных органов соответствующего уровня РСЧС.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2.7. Техническое обеспечение обмена информацией осуществляется, исходя из принципа необходимой достаточности и резервирования. Средства связи должны гарантированно обеспечивать прием и передачу информации (как устной, так и документированной), содержащей сведения о возникновении угроз населению и территории, в любых условиях обстановки.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Минимально необходимое оборудование мест несения дежурства для органов повседневного управления </w:t>
      </w:r>
      <w:r w:rsidR="00E75030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ИО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П РСЧС объектового уровня должно включать телефон, факсимильный терминал, персональный компьютер, с возможностью выхода в сети связи общего пользования, для передачи (приема) речевой информации, документов (приказов, распоряжений, донесений, сводок) факсимильной связью и электронной почтой.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2.8. Передача оперативной информации осуществляется по сетям связи общего пользования, технологическим сетям, а при проведении АСДНР - по каналам подвижной радиосвязи. Обмен текущей информацией осуществляется по стационарным сетям связи общего пользования.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2.9. За сокрытие, несвоевременное предоставление либо предоставление заведомо ложной информации в области защиты населения и территорий от чрезвычайных ситуаций, в том числе на потенциально опасных объектах, должностные лица несут ответственность в соответствии с действующим законодательством.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Сбор и обмен информацией в области гражданской обороны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3.1.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на территории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Юрьевецкого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организуется сбор информации в области гражданской обороны и обмен ею.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3.2.. Сбор информации и обмен ею осуществляются организациями, продолжающими работу в военное время, организациями, имеющими потенциально опасные объекты и эксплуатирующими их, а также организациями, имеющими важное оборонное и экономическое значение или представляющими высокую степень опасности возникновения чрезвычайных ситуаций в мирное и (или) военное время, и ЕДДС в порядке и в сроки, определенные Главным управлением МЧС России по </w:t>
      </w:r>
      <w:r w:rsidR="00E75030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области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 Информирование населения и распространение информации</w:t>
      </w: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4.1. </w:t>
      </w:r>
      <w:proofErr w:type="gramStart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Руководители органов местного самоуправления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Юрьевецкого 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организаций информируют население через средства массовой информации и по каналам связи о риске, которому может подвергнуться население в определенных местах пребывания на территории </w:t>
      </w:r>
      <w:r w:rsidR="00356192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Юрьевецкого муниципального района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, и о мерах необходимой безопасности в соответствии с федеральными законами от 27 декабря 1991 года №</w:t>
      </w:r>
      <w:r w:rsidR="00E75030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2124-1 «О средствах массовой информации», от 27 июля 2006 года №</w:t>
      </w:r>
      <w:r w:rsidR="00F6589C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149-ФЗ</w:t>
      </w:r>
      <w:proofErr w:type="gramEnd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proofErr w:type="gramStart"/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Об информации, информационных технологиях и о защите информации», постановлением Правительства Российской Федерации от 01 марта 1993 года №</w:t>
      </w:r>
      <w:r w:rsidR="00F6589C"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177 «Об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времени», а также через комплекс технических средств оповещения населения.</w:t>
      </w:r>
      <w:proofErr w:type="gramEnd"/>
    </w:p>
    <w:p w:rsidR="00F96AC6" w:rsidRPr="00AD0AFB" w:rsidRDefault="00F96AC6" w:rsidP="00F96A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AC6" w:rsidRPr="00AD0AFB" w:rsidRDefault="00F96AC6" w:rsidP="00F65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0AFB">
        <w:rPr>
          <w:rFonts w:ascii="Times New Roman" w:eastAsia="Calibri" w:hAnsi="Times New Roman" w:cs="Times New Roman"/>
          <w:sz w:val="24"/>
          <w:szCs w:val="24"/>
          <w:lang w:eastAsia="en-US"/>
        </w:rPr>
        <w:t>4.2. Информация о чрезвычайных ситуациях, общественно значимых происшествиях и ликвидации их последствий, предоставляемая в средства массовой информации и через комплекс технических средств оповещения населения, не должна носить противоречивый характер и служить поводом для её искажения и паники среди населения.</w:t>
      </w:r>
    </w:p>
    <w:p w:rsidR="00F96AC6" w:rsidRPr="00AD0AFB" w:rsidRDefault="00F96AC6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6AC6" w:rsidRPr="00AD0AFB" w:rsidRDefault="00F96AC6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A42" w:rsidRPr="00AD0AFB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00FD" w:rsidRPr="00AD0AFB" w:rsidRDefault="00D600FD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600FD" w:rsidRPr="00AD0AFB" w:rsidRDefault="00D600FD" w:rsidP="005C7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6983" w:rsidRPr="00AD0AFB" w:rsidRDefault="00226983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6983" w:rsidRPr="00AD0AFB" w:rsidRDefault="00226983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80AB7" w:rsidRPr="00AD0AFB" w:rsidRDefault="00E80AB7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80AB7" w:rsidRPr="00AD0AFB" w:rsidRDefault="00E80AB7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80AB7" w:rsidRPr="00AD0AFB" w:rsidRDefault="00E80AB7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E80AB7" w:rsidRPr="00AD0AFB" w:rsidSect="00AD0AFB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BCA61ED"/>
    <w:multiLevelType w:val="multilevel"/>
    <w:tmpl w:val="3438D78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02D5B"/>
    <w:rsid w:val="00012F25"/>
    <w:rsid w:val="00052EB5"/>
    <w:rsid w:val="00075200"/>
    <w:rsid w:val="000979D8"/>
    <w:rsid w:val="000C744F"/>
    <w:rsid w:val="000D0CC5"/>
    <w:rsid w:val="000F3F2A"/>
    <w:rsid w:val="00114F79"/>
    <w:rsid w:val="001E46EF"/>
    <w:rsid w:val="00212026"/>
    <w:rsid w:val="00226983"/>
    <w:rsid w:val="002410C8"/>
    <w:rsid w:val="002712CC"/>
    <w:rsid w:val="002A019E"/>
    <w:rsid w:val="002D4945"/>
    <w:rsid w:val="003175CD"/>
    <w:rsid w:val="00356192"/>
    <w:rsid w:val="00366EA2"/>
    <w:rsid w:val="003C1FAC"/>
    <w:rsid w:val="003E41C5"/>
    <w:rsid w:val="00411F54"/>
    <w:rsid w:val="00422F44"/>
    <w:rsid w:val="00425A77"/>
    <w:rsid w:val="00434AF4"/>
    <w:rsid w:val="0045247A"/>
    <w:rsid w:val="00465DB3"/>
    <w:rsid w:val="004A4898"/>
    <w:rsid w:val="004B62BB"/>
    <w:rsid w:val="004E599D"/>
    <w:rsid w:val="004F3FDA"/>
    <w:rsid w:val="00525580"/>
    <w:rsid w:val="005819D0"/>
    <w:rsid w:val="00583AB3"/>
    <w:rsid w:val="005C79A2"/>
    <w:rsid w:val="005D6EC7"/>
    <w:rsid w:val="005E0F91"/>
    <w:rsid w:val="005E503A"/>
    <w:rsid w:val="005F6B8A"/>
    <w:rsid w:val="00601E2B"/>
    <w:rsid w:val="00631F02"/>
    <w:rsid w:val="00654DC8"/>
    <w:rsid w:val="0066199F"/>
    <w:rsid w:val="006678F7"/>
    <w:rsid w:val="00681C49"/>
    <w:rsid w:val="006847B9"/>
    <w:rsid w:val="006A5E88"/>
    <w:rsid w:val="006B539D"/>
    <w:rsid w:val="00732796"/>
    <w:rsid w:val="00735F6F"/>
    <w:rsid w:val="00763050"/>
    <w:rsid w:val="0076398D"/>
    <w:rsid w:val="007E33F9"/>
    <w:rsid w:val="007F081C"/>
    <w:rsid w:val="00840A24"/>
    <w:rsid w:val="00841180"/>
    <w:rsid w:val="008454C3"/>
    <w:rsid w:val="008462B2"/>
    <w:rsid w:val="00897D87"/>
    <w:rsid w:val="008E00AF"/>
    <w:rsid w:val="009624BD"/>
    <w:rsid w:val="009823B5"/>
    <w:rsid w:val="009A1ABD"/>
    <w:rsid w:val="00A12D9F"/>
    <w:rsid w:val="00A461D1"/>
    <w:rsid w:val="00A62FB4"/>
    <w:rsid w:val="00A82288"/>
    <w:rsid w:val="00AB58A4"/>
    <w:rsid w:val="00AD0AFB"/>
    <w:rsid w:val="00B042EF"/>
    <w:rsid w:val="00B17964"/>
    <w:rsid w:val="00B515CA"/>
    <w:rsid w:val="00B753FE"/>
    <w:rsid w:val="00BA1AC6"/>
    <w:rsid w:val="00BA3441"/>
    <w:rsid w:val="00BC6594"/>
    <w:rsid w:val="00C470F2"/>
    <w:rsid w:val="00C9623A"/>
    <w:rsid w:val="00CF0404"/>
    <w:rsid w:val="00CF7E34"/>
    <w:rsid w:val="00D0609C"/>
    <w:rsid w:val="00D30E67"/>
    <w:rsid w:val="00D421E9"/>
    <w:rsid w:val="00D43FE0"/>
    <w:rsid w:val="00D55720"/>
    <w:rsid w:val="00D600FD"/>
    <w:rsid w:val="00D877A0"/>
    <w:rsid w:val="00DB7196"/>
    <w:rsid w:val="00DD50BC"/>
    <w:rsid w:val="00DF2555"/>
    <w:rsid w:val="00DF40B3"/>
    <w:rsid w:val="00E51209"/>
    <w:rsid w:val="00E75030"/>
    <w:rsid w:val="00E80AB7"/>
    <w:rsid w:val="00E8704B"/>
    <w:rsid w:val="00E97274"/>
    <w:rsid w:val="00EE7CD5"/>
    <w:rsid w:val="00F13A42"/>
    <w:rsid w:val="00F43FBB"/>
    <w:rsid w:val="00F6589C"/>
    <w:rsid w:val="00F82D8F"/>
    <w:rsid w:val="00F9027E"/>
    <w:rsid w:val="00F94416"/>
    <w:rsid w:val="00F96AC6"/>
    <w:rsid w:val="00FA5447"/>
    <w:rsid w:val="00FA54A6"/>
    <w:rsid w:val="00FB3DB0"/>
    <w:rsid w:val="00FB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2659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 Тютин</cp:lastModifiedBy>
  <cp:revision>7</cp:revision>
  <cp:lastPrinted>2020-01-20T08:25:00Z</cp:lastPrinted>
  <dcterms:created xsi:type="dcterms:W3CDTF">2020-01-17T10:41:00Z</dcterms:created>
  <dcterms:modified xsi:type="dcterms:W3CDTF">2020-02-10T08:27:00Z</dcterms:modified>
</cp:coreProperties>
</file>