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75A" w:rsidRPr="006C64BA" w:rsidRDefault="002A275A" w:rsidP="002A275A">
      <w:pPr>
        <w:jc w:val="both"/>
        <w:rPr>
          <w:b/>
          <w:sz w:val="26"/>
          <w:szCs w:val="26"/>
        </w:rPr>
      </w:pPr>
      <w:r>
        <w:rPr>
          <w:b/>
          <w:noProof/>
          <w:sz w:val="26"/>
          <w:szCs w:val="26"/>
          <w:lang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2534285</wp:posOffset>
            </wp:positionH>
            <wp:positionV relativeFrom="paragraph">
              <wp:posOffset>-254000</wp:posOffset>
            </wp:positionV>
            <wp:extent cx="542925" cy="657225"/>
            <wp:effectExtent l="19050" t="0" r="9525" b="0"/>
            <wp:wrapThrough wrapText="bothSides">
              <wp:wrapPolygon edited="0">
                <wp:start x="-758" y="0"/>
                <wp:lineTo x="-758" y="21287"/>
                <wp:lineTo x="21979" y="21287"/>
                <wp:lineTo x="21979" y="0"/>
                <wp:lineTo x="-758" y="0"/>
              </wp:wrapPolygon>
            </wp:wrapThrough>
            <wp:docPr id="5" name="Рисунок 5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275A" w:rsidRDefault="002A275A" w:rsidP="002A275A">
      <w:pPr>
        <w:jc w:val="center"/>
        <w:rPr>
          <w:b/>
          <w:sz w:val="26"/>
          <w:szCs w:val="26"/>
        </w:rPr>
      </w:pPr>
    </w:p>
    <w:p w:rsidR="002A275A" w:rsidRPr="00CD704B" w:rsidRDefault="002A275A" w:rsidP="004D35A5">
      <w:pPr>
        <w:jc w:val="center"/>
        <w:rPr>
          <w:rFonts w:ascii="Times New Roman" w:hAnsi="Times New Roman"/>
          <w:b/>
          <w:sz w:val="32"/>
          <w:szCs w:val="32"/>
        </w:rPr>
      </w:pPr>
      <w:r w:rsidRPr="00CD704B">
        <w:rPr>
          <w:rFonts w:ascii="Times New Roman" w:hAnsi="Times New Roman"/>
          <w:b/>
          <w:sz w:val="32"/>
          <w:szCs w:val="32"/>
        </w:rPr>
        <w:t>АДМИНИСТРАЦИЯ ЮРЬЕВЕЦКОГО</w:t>
      </w:r>
      <w:r w:rsidR="004D35A5">
        <w:rPr>
          <w:rFonts w:ascii="Times New Roman" w:hAnsi="Times New Roman"/>
          <w:b/>
          <w:sz w:val="32"/>
          <w:szCs w:val="32"/>
        </w:rPr>
        <w:t xml:space="preserve"> </w:t>
      </w:r>
      <w:r w:rsidRPr="00CD704B">
        <w:rPr>
          <w:rFonts w:ascii="Times New Roman" w:hAnsi="Times New Roman"/>
          <w:b/>
          <w:sz w:val="32"/>
          <w:szCs w:val="32"/>
        </w:rPr>
        <w:t>МУНИЦИПАЛЬНОГО РАЙОНА</w:t>
      </w:r>
      <w:r w:rsidR="004D35A5">
        <w:rPr>
          <w:rFonts w:ascii="Times New Roman" w:hAnsi="Times New Roman"/>
          <w:b/>
          <w:sz w:val="32"/>
          <w:szCs w:val="32"/>
        </w:rPr>
        <w:t xml:space="preserve"> </w:t>
      </w:r>
      <w:r w:rsidRPr="00CD704B">
        <w:rPr>
          <w:rFonts w:ascii="Times New Roman" w:hAnsi="Times New Roman"/>
          <w:b/>
          <w:sz w:val="32"/>
          <w:szCs w:val="32"/>
        </w:rPr>
        <w:t>ИВАНОВСКОЙ ОБЛАСТИ</w:t>
      </w:r>
    </w:p>
    <w:p w:rsidR="002A275A" w:rsidRDefault="00804923" w:rsidP="002A275A">
      <w:pPr>
        <w:jc w:val="center"/>
        <w:rPr>
          <w:rFonts w:ascii="Times New Roman" w:hAnsi="Times New Roman"/>
          <w:b/>
          <w:sz w:val="32"/>
          <w:szCs w:val="32"/>
        </w:rPr>
      </w:pPr>
      <w:r w:rsidRPr="00804923">
        <w:rPr>
          <w:rFonts w:ascii="Times New Roman" w:hAnsi="Times New Roman"/>
          <w:noProof/>
          <w:sz w:val="32"/>
          <w:szCs w:val="32"/>
        </w:rPr>
        <w:pict>
          <v:line id="_x0000_s1028" style="position:absolute;left:0;text-align:left;z-index:251661312;visibility:visible" from="-16.6pt,2.15pt" to="478.4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" strokeweight="2.25pt"/>
        </w:pict>
      </w:r>
    </w:p>
    <w:p w:rsidR="002A275A" w:rsidRPr="00CD704B" w:rsidRDefault="002A275A" w:rsidP="002A275A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2A275A" w:rsidRDefault="002A275A" w:rsidP="002A275A">
      <w:pPr>
        <w:jc w:val="center"/>
        <w:rPr>
          <w:b/>
          <w:sz w:val="32"/>
          <w:szCs w:val="32"/>
        </w:rPr>
      </w:pPr>
    </w:p>
    <w:p w:rsidR="004D35A5" w:rsidRDefault="004D35A5" w:rsidP="002A275A">
      <w:pPr>
        <w:rPr>
          <w:rFonts w:ascii="Times New Roman" w:hAnsi="Times New Roman"/>
          <w:sz w:val="26"/>
          <w:szCs w:val="26"/>
        </w:rPr>
      </w:pPr>
    </w:p>
    <w:p w:rsidR="002A275A" w:rsidRPr="001D080F" w:rsidRDefault="001D080F" w:rsidP="002A275A">
      <w:pPr>
        <w:rPr>
          <w:rFonts w:ascii="Times New Roman" w:hAnsi="Times New Roman"/>
          <w:sz w:val="26"/>
          <w:szCs w:val="26"/>
          <w:u w:val="single"/>
        </w:rPr>
      </w:pPr>
      <w:r w:rsidRPr="001D080F">
        <w:rPr>
          <w:rFonts w:ascii="Times New Roman" w:hAnsi="Times New Roman"/>
          <w:sz w:val="26"/>
          <w:szCs w:val="26"/>
          <w:u w:val="single"/>
        </w:rPr>
        <w:t>от 16.12.2020г. №441</w:t>
      </w:r>
    </w:p>
    <w:p w:rsidR="002A275A" w:rsidRDefault="002A275A" w:rsidP="002A275A">
      <w:pPr>
        <w:ind w:left="-142" w:firstLine="142"/>
        <w:rPr>
          <w:rFonts w:ascii="Times New Roman CYR" w:hAnsi="Times New Roman CYR" w:cs="Times New Roman CYR"/>
        </w:rPr>
      </w:pPr>
      <w:r w:rsidRPr="00CD704B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    </w:t>
      </w:r>
      <w:r w:rsidRPr="00CD704B">
        <w:rPr>
          <w:sz w:val="26"/>
          <w:szCs w:val="26"/>
        </w:rPr>
        <w:t xml:space="preserve"> </w:t>
      </w:r>
    </w:p>
    <w:p w:rsidR="004D35A5" w:rsidRDefault="004D35A5" w:rsidP="004D35A5">
      <w:pPr>
        <w:pStyle w:val="1"/>
        <w:spacing w:after="300"/>
        <w:ind w:firstLine="0"/>
        <w:jc w:val="center"/>
        <w:rPr>
          <w:b/>
        </w:rPr>
      </w:pPr>
    </w:p>
    <w:p w:rsidR="004D35A5" w:rsidRPr="004D35A5" w:rsidRDefault="002A275A" w:rsidP="004D35A5">
      <w:pPr>
        <w:pStyle w:val="1"/>
        <w:spacing w:after="300"/>
        <w:ind w:firstLine="0"/>
        <w:jc w:val="center"/>
        <w:rPr>
          <w:b/>
          <w:bCs/>
        </w:rPr>
      </w:pPr>
      <w:r>
        <w:rPr>
          <w:b/>
        </w:rPr>
        <w:t xml:space="preserve">Об утверждении  </w:t>
      </w:r>
      <w:r w:rsidR="004D35A5">
        <w:rPr>
          <w:b/>
          <w:bCs/>
        </w:rPr>
        <w:t>программы профилактики нарушений требований, установленных федеральными законами, иными нормативными правовыми актами Российской Федерации, законами и иными нормативными правовыми актами Ивановской области, требований, установленных муниципальными правовыми актами, при осуществлении Администрацией Юрьевецкого муниципального района</w:t>
      </w:r>
      <w:r w:rsidR="00C53CE9">
        <w:rPr>
          <w:b/>
          <w:bCs/>
        </w:rPr>
        <w:t xml:space="preserve"> муниципального контроля </w:t>
      </w:r>
      <w:r w:rsidR="004D35A5">
        <w:rPr>
          <w:b/>
          <w:bCs/>
        </w:rPr>
        <w:t>на 2021 год</w:t>
      </w:r>
    </w:p>
    <w:p w:rsidR="004D35A5" w:rsidRDefault="004D35A5" w:rsidP="004D35A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A275A" w:rsidRDefault="002A275A" w:rsidP="004D35A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частью 1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  и в целях предупреждения нарушений юридическими лицами, индивидуальными предпринимателями обязательных требований законодательства» администрация Юрьевецкого муниципального района</w:t>
      </w:r>
    </w:p>
    <w:p w:rsidR="002A275A" w:rsidRDefault="002A275A" w:rsidP="002A275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4D35A5" w:rsidRDefault="002A275A" w:rsidP="004D35A5">
      <w:pPr>
        <w:pStyle w:val="1"/>
        <w:ind w:firstLine="709"/>
        <w:jc w:val="both"/>
        <w:rPr>
          <w:rFonts w:eastAsia="Calibri"/>
          <w:spacing w:val="-1"/>
        </w:rPr>
      </w:pPr>
      <w:r>
        <w:t>1. Утвердить</w:t>
      </w:r>
      <w:r w:rsidR="004D35A5">
        <w:t xml:space="preserve"> программу профилактики</w:t>
      </w:r>
      <w:r w:rsidR="004D35A5" w:rsidRPr="004D35A5">
        <w:rPr>
          <w:b/>
          <w:bCs/>
        </w:rPr>
        <w:t xml:space="preserve"> </w:t>
      </w:r>
      <w:r w:rsidR="004D35A5" w:rsidRPr="004D35A5">
        <w:rPr>
          <w:bCs/>
        </w:rPr>
        <w:t>нарушений требований, установленных федеральными законами, иными нормативными правовыми актами Российской Федерации, законами и иными нормативными правовыми актами Ивановской области, требований, установленных муниципальными правовыми актами, при осуществлении Администрацией Юрьевецкого муниципального района</w:t>
      </w:r>
      <w:r w:rsidR="004D35A5">
        <w:rPr>
          <w:bCs/>
        </w:rPr>
        <w:t xml:space="preserve"> муниципального контроля </w:t>
      </w:r>
      <w:r w:rsidR="004D35A5" w:rsidRPr="004D35A5">
        <w:rPr>
          <w:bCs/>
        </w:rPr>
        <w:t>на 2021 год</w:t>
      </w:r>
      <w:r>
        <w:t xml:space="preserve"> </w:t>
      </w:r>
      <w:r>
        <w:rPr>
          <w:rFonts w:eastAsia="Calibri"/>
          <w:spacing w:val="-1"/>
        </w:rPr>
        <w:t>(прилагается).</w:t>
      </w:r>
    </w:p>
    <w:p w:rsidR="002A275A" w:rsidRPr="004D35A5" w:rsidRDefault="002A275A" w:rsidP="004D35A5">
      <w:pPr>
        <w:pStyle w:val="1"/>
        <w:ind w:firstLine="709"/>
        <w:jc w:val="both"/>
        <w:rPr>
          <w:bCs/>
        </w:rPr>
      </w:pPr>
      <w:r>
        <w:t>2. Должностным лицам администрации Юрьевецкого муниципального района Ивановской области, уполномоченным на осуществление муниципального контроля в соответствующих сферах деятельности, обеспечить в пределах своей компетенции выполнение</w:t>
      </w:r>
      <w:r w:rsidR="004D35A5">
        <w:t xml:space="preserve"> программы профилактики</w:t>
      </w:r>
      <w:r w:rsidR="004D35A5" w:rsidRPr="004D35A5">
        <w:rPr>
          <w:b/>
          <w:bCs/>
        </w:rPr>
        <w:t xml:space="preserve"> </w:t>
      </w:r>
      <w:r w:rsidR="004D35A5" w:rsidRPr="004D35A5">
        <w:rPr>
          <w:bCs/>
        </w:rPr>
        <w:t>нарушений требований, установленных федеральными законами, иными нормативными правовыми актами Российской Федерации, законами и иными нормативными правовыми актами Ивановской области, требований, установленных муниципальными правовыми актами, при осуществлении Администрацией Юрьевецкого муниципального района</w:t>
      </w:r>
      <w:r w:rsidR="004D35A5">
        <w:rPr>
          <w:bCs/>
        </w:rPr>
        <w:t xml:space="preserve"> муниципального контроля </w:t>
      </w:r>
      <w:r w:rsidR="004D35A5" w:rsidRPr="004D35A5">
        <w:rPr>
          <w:bCs/>
        </w:rPr>
        <w:t>на 2021 год</w:t>
      </w:r>
      <w:r>
        <w:t>.</w:t>
      </w:r>
    </w:p>
    <w:p w:rsidR="002A275A" w:rsidRDefault="002A275A" w:rsidP="002A275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Настоящее постановление разместить на официальном сайте </w:t>
      </w:r>
      <w:r>
        <w:rPr>
          <w:rFonts w:ascii="Times New Roman" w:hAnsi="Times New Roman"/>
          <w:sz w:val="28"/>
          <w:szCs w:val="28"/>
        </w:rPr>
        <w:lastRenderedPageBreak/>
        <w:t xml:space="preserve">администрации Юрьевецкого муниципального района Ивановской области в информационно-телекоммуникационной сети «Интернет». </w:t>
      </w:r>
    </w:p>
    <w:p w:rsidR="002A275A" w:rsidRDefault="002A275A" w:rsidP="002A275A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3E48A1">
        <w:rPr>
          <w:rFonts w:ascii="Times New Roman" w:hAnsi="Times New Roman"/>
          <w:sz w:val="28"/>
          <w:szCs w:val="28"/>
        </w:rPr>
        <w:t xml:space="preserve">.  </w:t>
      </w:r>
      <w:proofErr w:type="gramStart"/>
      <w:r w:rsidRPr="003E48A1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Pr="003E48A1">
        <w:rPr>
          <w:rFonts w:ascii="Times New Roman" w:hAnsi="Times New Roman"/>
          <w:sz w:val="28"/>
          <w:szCs w:val="28"/>
        </w:rPr>
        <w:t xml:space="preserve">   исполнением настоящего постановления в</w:t>
      </w:r>
      <w:r>
        <w:rPr>
          <w:rFonts w:ascii="Times New Roman" w:hAnsi="Times New Roman"/>
          <w:sz w:val="28"/>
          <w:szCs w:val="28"/>
        </w:rPr>
        <w:t xml:space="preserve">озложить на начальника отдела развития инфраструктуры и муниципального контроля </w:t>
      </w:r>
      <w:r w:rsidR="00D30AA1">
        <w:rPr>
          <w:rFonts w:ascii="Times New Roman" w:hAnsi="Times New Roman"/>
          <w:sz w:val="28"/>
          <w:szCs w:val="28"/>
        </w:rPr>
        <w:t xml:space="preserve">– главного архитектора </w:t>
      </w:r>
      <w:proofErr w:type="spellStart"/>
      <w:r w:rsidR="00D30AA1">
        <w:rPr>
          <w:rFonts w:ascii="Times New Roman" w:hAnsi="Times New Roman"/>
          <w:sz w:val="28"/>
          <w:szCs w:val="28"/>
        </w:rPr>
        <w:t>Плисова</w:t>
      </w:r>
      <w:proofErr w:type="spellEnd"/>
      <w:r w:rsidR="00D30AA1">
        <w:rPr>
          <w:rFonts w:ascii="Times New Roman" w:hAnsi="Times New Roman"/>
          <w:sz w:val="28"/>
          <w:szCs w:val="28"/>
        </w:rPr>
        <w:t xml:space="preserve"> Вячеслава Константиновича</w:t>
      </w:r>
      <w:r>
        <w:rPr>
          <w:rFonts w:ascii="Times New Roman" w:hAnsi="Times New Roman"/>
          <w:sz w:val="28"/>
          <w:szCs w:val="28"/>
        </w:rPr>
        <w:t>.</w:t>
      </w:r>
    </w:p>
    <w:p w:rsidR="002A275A" w:rsidRDefault="002A275A" w:rsidP="002A275A">
      <w:pPr>
        <w:jc w:val="both"/>
        <w:rPr>
          <w:rFonts w:ascii="Times New Roman" w:hAnsi="Times New Roman"/>
          <w:b/>
          <w:sz w:val="28"/>
          <w:szCs w:val="28"/>
        </w:rPr>
      </w:pPr>
    </w:p>
    <w:p w:rsidR="002A275A" w:rsidRDefault="002A275A" w:rsidP="002A275A">
      <w:pPr>
        <w:jc w:val="both"/>
        <w:rPr>
          <w:rFonts w:ascii="Times New Roman" w:hAnsi="Times New Roman"/>
          <w:b/>
          <w:sz w:val="28"/>
          <w:szCs w:val="28"/>
        </w:rPr>
      </w:pPr>
    </w:p>
    <w:p w:rsidR="002A275A" w:rsidRDefault="002A275A" w:rsidP="002A275A">
      <w:pPr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обязанности</w:t>
      </w:r>
    </w:p>
    <w:p w:rsidR="002A275A" w:rsidRPr="008A7393" w:rsidRDefault="002A275A" w:rsidP="002A275A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главы</w:t>
      </w:r>
      <w:r w:rsidRPr="008A7393">
        <w:rPr>
          <w:rFonts w:ascii="Times New Roman" w:hAnsi="Times New Roman"/>
          <w:b/>
          <w:sz w:val="28"/>
          <w:szCs w:val="28"/>
        </w:rPr>
        <w:t xml:space="preserve">  Юрьевецкого</w:t>
      </w:r>
    </w:p>
    <w:p w:rsidR="002A275A" w:rsidRPr="008A7393" w:rsidRDefault="002A275A" w:rsidP="002A275A">
      <w:pPr>
        <w:jc w:val="both"/>
        <w:rPr>
          <w:rFonts w:ascii="Times New Roman" w:hAnsi="Times New Roman"/>
          <w:b/>
          <w:sz w:val="28"/>
          <w:szCs w:val="28"/>
        </w:rPr>
      </w:pPr>
      <w:r w:rsidRPr="008A7393"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С.В. </w:t>
      </w:r>
      <w:proofErr w:type="spellStart"/>
      <w:r>
        <w:rPr>
          <w:rFonts w:ascii="Times New Roman" w:hAnsi="Times New Roman"/>
          <w:b/>
          <w:sz w:val="28"/>
          <w:szCs w:val="28"/>
        </w:rPr>
        <w:t>Жубаркин</w:t>
      </w:r>
      <w:proofErr w:type="spellEnd"/>
    </w:p>
    <w:p w:rsidR="00E97447" w:rsidRDefault="00E97447">
      <w:pPr>
        <w:pStyle w:val="1"/>
        <w:spacing w:after="300"/>
        <w:ind w:firstLine="0"/>
        <w:jc w:val="center"/>
        <w:rPr>
          <w:b/>
          <w:bCs/>
        </w:rPr>
      </w:pPr>
    </w:p>
    <w:p w:rsidR="00E97447" w:rsidRDefault="00E97447" w:rsidP="002A275A">
      <w:pPr>
        <w:pStyle w:val="1"/>
        <w:spacing w:after="300"/>
        <w:ind w:firstLine="0"/>
        <w:rPr>
          <w:b/>
          <w:bCs/>
        </w:rPr>
      </w:pPr>
    </w:p>
    <w:p w:rsidR="002A275A" w:rsidRDefault="002A275A" w:rsidP="002A275A">
      <w:pPr>
        <w:pStyle w:val="1"/>
        <w:spacing w:after="300"/>
        <w:ind w:firstLine="0"/>
        <w:rPr>
          <w:b/>
          <w:bCs/>
        </w:rPr>
      </w:pPr>
    </w:p>
    <w:p w:rsidR="004D35A5" w:rsidRDefault="004D35A5" w:rsidP="002A275A">
      <w:pPr>
        <w:pStyle w:val="1"/>
        <w:spacing w:after="300"/>
        <w:ind w:firstLine="0"/>
        <w:rPr>
          <w:b/>
          <w:bCs/>
        </w:rPr>
      </w:pPr>
    </w:p>
    <w:p w:rsidR="004D35A5" w:rsidRDefault="004D35A5" w:rsidP="002A275A">
      <w:pPr>
        <w:pStyle w:val="1"/>
        <w:spacing w:after="300"/>
        <w:ind w:firstLine="0"/>
        <w:rPr>
          <w:b/>
          <w:bCs/>
        </w:rPr>
      </w:pPr>
    </w:p>
    <w:p w:rsidR="004D35A5" w:rsidRDefault="004D35A5" w:rsidP="002A275A">
      <w:pPr>
        <w:pStyle w:val="1"/>
        <w:spacing w:after="300"/>
        <w:ind w:firstLine="0"/>
        <w:rPr>
          <w:b/>
          <w:bCs/>
        </w:rPr>
      </w:pPr>
    </w:p>
    <w:p w:rsidR="004D35A5" w:rsidRDefault="004D35A5" w:rsidP="002A275A">
      <w:pPr>
        <w:pStyle w:val="1"/>
        <w:spacing w:after="300"/>
        <w:ind w:firstLine="0"/>
        <w:rPr>
          <w:b/>
          <w:bCs/>
        </w:rPr>
      </w:pPr>
    </w:p>
    <w:p w:rsidR="004D35A5" w:rsidRDefault="004D35A5" w:rsidP="002A275A">
      <w:pPr>
        <w:pStyle w:val="1"/>
        <w:spacing w:after="300"/>
        <w:ind w:firstLine="0"/>
        <w:rPr>
          <w:b/>
          <w:bCs/>
        </w:rPr>
      </w:pPr>
    </w:p>
    <w:p w:rsidR="004D35A5" w:rsidRDefault="004D35A5" w:rsidP="002A275A">
      <w:pPr>
        <w:pStyle w:val="1"/>
        <w:spacing w:after="300"/>
        <w:ind w:firstLine="0"/>
        <w:rPr>
          <w:b/>
          <w:bCs/>
        </w:rPr>
      </w:pPr>
    </w:p>
    <w:p w:rsidR="004D35A5" w:rsidRDefault="004D35A5" w:rsidP="002A275A">
      <w:pPr>
        <w:pStyle w:val="1"/>
        <w:spacing w:after="300"/>
        <w:ind w:firstLine="0"/>
        <w:rPr>
          <w:b/>
          <w:bCs/>
        </w:rPr>
      </w:pPr>
    </w:p>
    <w:p w:rsidR="004D35A5" w:rsidRDefault="004D35A5" w:rsidP="002A275A">
      <w:pPr>
        <w:pStyle w:val="1"/>
        <w:spacing w:after="300"/>
        <w:ind w:firstLine="0"/>
        <w:rPr>
          <w:b/>
          <w:bCs/>
        </w:rPr>
      </w:pPr>
    </w:p>
    <w:p w:rsidR="004D35A5" w:rsidRDefault="004D35A5" w:rsidP="002A275A">
      <w:pPr>
        <w:pStyle w:val="1"/>
        <w:spacing w:after="300"/>
        <w:ind w:firstLine="0"/>
        <w:rPr>
          <w:b/>
          <w:bCs/>
        </w:rPr>
      </w:pPr>
    </w:p>
    <w:p w:rsidR="004D35A5" w:rsidRDefault="004D35A5" w:rsidP="002A275A">
      <w:pPr>
        <w:pStyle w:val="1"/>
        <w:spacing w:after="300"/>
        <w:ind w:firstLine="0"/>
        <w:rPr>
          <w:b/>
          <w:bCs/>
        </w:rPr>
      </w:pPr>
    </w:p>
    <w:p w:rsidR="004D35A5" w:rsidRDefault="004D35A5" w:rsidP="002A275A">
      <w:pPr>
        <w:pStyle w:val="1"/>
        <w:spacing w:after="300"/>
        <w:ind w:firstLine="0"/>
        <w:rPr>
          <w:b/>
          <w:bCs/>
        </w:rPr>
      </w:pPr>
    </w:p>
    <w:p w:rsidR="004D35A5" w:rsidRDefault="004D35A5" w:rsidP="002A275A">
      <w:pPr>
        <w:pStyle w:val="1"/>
        <w:spacing w:after="300"/>
        <w:ind w:firstLine="0"/>
        <w:rPr>
          <w:b/>
          <w:bCs/>
        </w:rPr>
      </w:pPr>
    </w:p>
    <w:p w:rsidR="004D35A5" w:rsidRDefault="004D35A5" w:rsidP="002A275A">
      <w:pPr>
        <w:pStyle w:val="1"/>
        <w:spacing w:after="300"/>
        <w:ind w:firstLine="0"/>
        <w:rPr>
          <w:b/>
          <w:bCs/>
        </w:rPr>
      </w:pPr>
    </w:p>
    <w:p w:rsidR="004D35A5" w:rsidRDefault="004D35A5" w:rsidP="002A275A">
      <w:pPr>
        <w:pStyle w:val="1"/>
        <w:spacing w:after="300"/>
        <w:ind w:firstLine="0"/>
        <w:rPr>
          <w:b/>
          <w:bCs/>
        </w:rPr>
      </w:pPr>
    </w:p>
    <w:p w:rsidR="004D35A5" w:rsidRDefault="004D35A5" w:rsidP="002A275A">
      <w:pPr>
        <w:pStyle w:val="1"/>
        <w:spacing w:after="300"/>
        <w:ind w:firstLine="0"/>
        <w:rPr>
          <w:b/>
          <w:bCs/>
        </w:rPr>
      </w:pPr>
    </w:p>
    <w:p w:rsidR="004D35A5" w:rsidRDefault="004D35A5" w:rsidP="002A275A">
      <w:pPr>
        <w:pStyle w:val="1"/>
        <w:spacing w:after="300"/>
        <w:ind w:firstLine="0"/>
        <w:rPr>
          <w:b/>
          <w:bCs/>
        </w:rPr>
      </w:pPr>
    </w:p>
    <w:p w:rsidR="004D35A5" w:rsidRDefault="004D35A5" w:rsidP="002A275A">
      <w:pPr>
        <w:pStyle w:val="1"/>
        <w:spacing w:after="300"/>
        <w:ind w:firstLine="0"/>
        <w:rPr>
          <w:b/>
          <w:bCs/>
        </w:rPr>
      </w:pPr>
    </w:p>
    <w:p w:rsidR="00E97447" w:rsidRDefault="00E97447" w:rsidP="00E97447">
      <w:pPr>
        <w:pStyle w:val="ConsPlusNormal"/>
        <w:ind w:firstLine="0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Приложение </w:t>
      </w:r>
    </w:p>
    <w:p w:rsidR="00E97447" w:rsidRDefault="00E97447" w:rsidP="00E97447">
      <w:pPr>
        <w:jc w:val="right"/>
        <w:rPr>
          <w:rFonts w:ascii="Times New Roman" w:eastAsia="Calibri" w:hAnsi="Times New Roman"/>
          <w:bCs/>
          <w:spacing w:val="-1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:rsidR="00E97447" w:rsidRDefault="00E97447" w:rsidP="00E97447">
      <w:pPr>
        <w:jc w:val="right"/>
        <w:rPr>
          <w:rFonts w:ascii="Times New Roman" w:eastAsia="Calibri" w:hAnsi="Times New Roman"/>
          <w:bCs/>
          <w:spacing w:val="-1"/>
        </w:rPr>
      </w:pPr>
      <w:r>
        <w:rPr>
          <w:rFonts w:ascii="Times New Roman" w:eastAsia="Calibri" w:hAnsi="Times New Roman"/>
          <w:bCs/>
          <w:spacing w:val="-1"/>
        </w:rPr>
        <w:t>Юрьевецкого муниципального</w:t>
      </w:r>
    </w:p>
    <w:p w:rsidR="00E97447" w:rsidRDefault="00E97447" w:rsidP="00E97447">
      <w:pPr>
        <w:jc w:val="right"/>
        <w:rPr>
          <w:rFonts w:ascii="Times New Roman" w:eastAsia="Calibri" w:hAnsi="Times New Roman"/>
          <w:bCs/>
          <w:spacing w:val="-1"/>
        </w:rPr>
      </w:pPr>
      <w:r>
        <w:rPr>
          <w:rFonts w:ascii="Times New Roman" w:eastAsia="Calibri" w:hAnsi="Times New Roman"/>
          <w:bCs/>
          <w:spacing w:val="-1"/>
        </w:rPr>
        <w:t>района Ивановской области</w:t>
      </w:r>
    </w:p>
    <w:p w:rsidR="001D080F" w:rsidRPr="001D080F" w:rsidRDefault="001D080F" w:rsidP="001D080F">
      <w:pPr>
        <w:jc w:val="right"/>
        <w:rPr>
          <w:rFonts w:ascii="Times New Roman" w:hAnsi="Times New Roman"/>
          <w:sz w:val="26"/>
          <w:szCs w:val="26"/>
          <w:u w:val="single"/>
        </w:rPr>
      </w:pPr>
      <w:r w:rsidRPr="001D080F">
        <w:rPr>
          <w:rFonts w:ascii="Times New Roman" w:hAnsi="Times New Roman"/>
          <w:sz w:val="26"/>
          <w:szCs w:val="26"/>
          <w:u w:val="single"/>
        </w:rPr>
        <w:t>от 16.12.2020г. №441</w:t>
      </w:r>
    </w:p>
    <w:p w:rsidR="00E97447" w:rsidRDefault="00E97447" w:rsidP="00E97447">
      <w:pPr>
        <w:pStyle w:val="1"/>
        <w:spacing w:after="300"/>
        <w:ind w:firstLine="0"/>
        <w:rPr>
          <w:b/>
          <w:bCs/>
        </w:rPr>
      </w:pPr>
    </w:p>
    <w:p w:rsidR="000F3907" w:rsidRDefault="00F30F73">
      <w:pPr>
        <w:pStyle w:val="1"/>
        <w:spacing w:after="300"/>
        <w:ind w:firstLine="0"/>
        <w:jc w:val="center"/>
      </w:pPr>
      <w:r>
        <w:rPr>
          <w:b/>
          <w:bCs/>
        </w:rPr>
        <w:t>ПРОГРАММА</w:t>
      </w:r>
      <w:r>
        <w:rPr>
          <w:b/>
          <w:bCs/>
        </w:rPr>
        <w:br/>
        <w:t>профилактики нарушений требований, установленных федеральными</w:t>
      </w:r>
      <w:r>
        <w:rPr>
          <w:b/>
          <w:bCs/>
        </w:rPr>
        <w:br/>
        <w:t>законами, иными нормативными правовыми актами Российской</w:t>
      </w:r>
      <w:r>
        <w:rPr>
          <w:b/>
          <w:bCs/>
        </w:rPr>
        <w:br/>
        <w:t>Федерации, законами и иными нормативными правовыми актами</w:t>
      </w:r>
      <w:r>
        <w:rPr>
          <w:b/>
          <w:bCs/>
        </w:rPr>
        <w:br/>
        <w:t>Ивановской области, требований, установленных муниципальными</w:t>
      </w:r>
      <w:r>
        <w:rPr>
          <w:b/>
          <w:bCs/>
        </w:rPr>
        <w:br/>
        <w:t xml:space="preserve">правовыми актами, при осуществлении Администрацией </w:t>
      </w:r>
      <w:r w:rsidR="00B63D71">
        <w:rPr>
          <w:b/>
          <w:bCs/>
        </w:rPr>
        <w:t>Юрьевецкого</w:t>
      </w:r>
      <w:r>
        <w:rPr>
          <w:b/>
          <w:bCs/>
        </w:rPr>
        <w:br/>
        <w:t>муниципального района</w:t>
      </w:r>
      <w:r w:rsidR="00EE178C">
        <w:rPr>
          <w:b/>
          <w:bCs/>
        </w:rPr>
        <w:t xml:space="preserve"> муниципального контроля</w:t>
      </w:r>
      <w:r w:rsidR="00EE178C">
        <w:rPr>
          <w:b/>
          <w:bCs/>
        </w:rPr>
        <w:br/>
        <w:t>на 2021</w:t>
      </w:r>
      <w:r>
        <w:rPr>
          <w:b/>
          <w:bCs/>
        </w:rPr>
        <w:t xml:space="preserve"> год</w:t>
      </w:r>
    </w:p>
    <w:p w:rsidR="000F3907" w:rsidRDefault="00F30F73">
      <w:pPr>
        <w:pStyle w:val="1"/>
        <w:ind w:firstLine="720"/>
        <w:jc w:val="both"/>
      </w:pPr>
      <w:proofErr w:type="gramStart"/>
      <w:r>
        <w:t xml:space="preserve">Программа профилактики нарушений требований, установленных федеральными законами, иными нормативными правовыми актами Российской Федерации, законами и иными нормативными правовыми актами Ивановской области, требований, установленных муниципальными правовыми актами, при осуществлении Администрацией </w:t>
      </w:r>
      <w:r w:rsidR="00B63D71">
        <w:t>Юрьевецкого</w:t>
      </w:r>
      <w:r>
        <w:t xml:space="preserve"> муниципального района</w:t>
      </w:r>
      <w:r w:rsidR="00B63D71">
        <w:t xml:space="preserve"> муниципального контроля на 2021</w:t>
      </w:r>
      <w:r>
        <w:t xml:space="preserve"> год (далее - Программа) разработана в целях предупреждения нарушений юридическими и физическими лицами, индивидуальными предпринимателями требований, установленных законодательством Российской Федерации и Ивановской области (далее - обязательные</w:t>
      </w:r>
      <w:proofErr w:type="gramEnd"/>
      <w:r>
        <w:t xml:space="preserve"> требования), и требований, установленных правовыми актами </w:t>
      </w:r>
      <w:r w:rsidR="00B63D71">
        <w:t>Юрьевецкого</w:t>
      </w:r>
      <w:r>
        <w:t xml:space="preserve"> муниципального района (далее - муниципальные правовые акты).</w:t>
      </w:r>
    </w:p>
    <w:p w:rsidR="00253F73" w:rsidRDefault="00F30F73" w:rsidP="00253F73">
      <w:pPr>
        <w:pStyle w:val="1"/>
        <w:spacing w:after="300"/>
        <w:ind w:firstLine="720"/>
        <w:jc w:val="both"/>
      </w:pPr>
      <w:r>
        <w:t xml:space="preserve">Настоящая Программа регулирует профилактические мероприятия, направленные на предупреждение нарушений обязательных требований и требований, установленных </w:t>
      </w:r>
      <w:r w:rsidR="00253F73">
        <w:t>муниципальными правовыми актами.</w:t>
      </w:r>
      <w:r>
        <w:t xml:space="preserve"> </w:t>
      </w:r>
      <w:bookmarkStart w:id="0" w:name="bookmark12"/>
      <w:bookmarkEnd w:id="0"/>
    </w:p>
    <w:p w:rsidR="000F3907" w:rsidRDefault="00F30F73" w:rsidP="00253F73">
      <w:pPr>
        <w:pStyle w:val="1"/>
        <w:spacing w:after="300"/>
        <w:ind w:firstLine="720"/>
        <w:jc w:val="center"/>
      </w:pPr>
      <w:r>
        <w:rPr>
          <w:b/>
          <w:bCs/>
        </w:rPr>
        <w:t>Аналитическая часть Программы</w:t>
      </w:r>
    </w:p>
    <w:p w:rsidR="000F3907" w:rsidRPr="00EE178C" w:rsidRDefault="00F30F73">
      <w:pPr>
        <w:pStyle w:val="1"/>
        <w:numPr>
          <w:ilvl w:val="1"/>
          <w:numId w:val="2"/>
        </w:numPr>
        <w:tabs>
          <w:tab w:val="left" w:pos="534"/>
        </w:tabs>
        <w:ind w:firstLine="0"/>
        <w:jc w:val="center"/>
      </w:pPr>
      <w:bookmarkStart w:id="1" w:name="bookmark13"/>
      <w:bookmarkEnd w:id="1"/>
      <w:r>
        <w:rPr>
          <w:b/>
          <w:bCs/>
        </w:rPr>
        <w:t>Виды осуществляемого муниципального контроля</w:t>
      </w:r>
    </w:p>
    <w:p w:rsidR="009B3214" w:rsidRPr="009B3214" w:rsidRDefault="009B3214" w:rsidP="002870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3214">
        <w:rPr>
          <w:rFonts w:ascii="Times New Roman" w:hAnsi="Times New Roman" w:cs="Times New Roman"/>
          <w:sz w:val="28"/>
          <w:szCs w:val="28"/>
        </w:rPr>
        <w:t xml:space="preserve">В соответствии с действующим законодательством в перечень видов муниципального контроля, осуществляемых функциональным органом администрации Юрьевецкого муниципального района, включены: </w:t>
      </w:r>
    </w:p>
    <w:p w:rsidR="009B3214" w:rsidRPr="009B3214" w:rsidRDefault="0028708F" w:rsidP="0028708F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9B3214" w:rsidRPr="009B3214">
        <w:rPr>
          <w:rFonts w:ascii="Times New Roman" w:hAnsi="Times New Roman" w:cs="Times New Roman"/>
          <w:sz w:val="28"/>
          <w:szCs w:val="28"/>
        </w:rPr>
        <w:t xml:space="preserve">муниципальный земельный </w:t>
      </w:r>
      <w:proofErr w:type="gramStart"/>
      <w:r w:rsidR="009B3214" w:rsidRPr="009B321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B3214" w:rsidRPr="009B3214">
        <w:rPr>
          <w:rFonts w:ascii="Times New Roman" w:hAnsi="Times New Roman" w:cs="Times New Roman"/>
          <w:sz w:val="28"/>
          <w:szCs w:val="28"/>
        </w:rPr>
        <w:t xml:space="preserve"> использованием земель на территории Юрь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B3214" w:rsidRPr="009B3214">
        <w:rPr>
          <w:rFonts w:ascii="Times New Roman" w:hAnsi="Times New Roman" w:cs="Times New Roman"/>
          <w:sz w:val="28"/>
          <w:szCs w:val="28"/>
        </w:rPr>
        <w:t>вецкого муниципального района;</w:t>
      </w:r>
    </w:p>
    <w:p w:rsidR="009B3214" w:rsidRPr="009B3214" w:rsidRDefault="0028708F" w:rsidP="0028708F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B3214" w:rsidRPr="009B3214">
        <w:rPr>
          <w:rFonts w:ascii="Times New Roman" w:hAnsi="Times New Roman" w:cs="Times New Roman"/>
          <w:sz w:val="28"/>
          <w:szCs w:val="28"/>
        </w:rPr>
        <w:t>муниципальный жилищный контроль на территории Юрьевецкого муниципального района;</w:t>
      </w:r>
    </w:p>
    <w:p w:rsidR="009B3214" w:rsidRPr="009B3214" w:rsidRDefault="0028708F" w:rsidP="0028708F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B3214" w:rsidRPr="009B3214">
        <w:rPr>
          <w:rFonts w:ascii="Times New Roman" w:hAnsi="Times New Roman" w:cs="Times New Roman"/>
          <w:sz w:val="28"/>
          <w:szCs w:val="28"/>
        </w:rPr>
        <w:t xml:space="preserve">муниципальный контроль в области использования и охраны особо охраняемых природных территорий местного значения в </w:t>
      </w:r>
      <w:proofErr w:type="spellStart"/>
      <w:r w:rsidR="009B3214" w:rsidRPr="009B3214">
        <w:rPr>
          <w:rFonts w:ascii="Times New Roman" w:hAnsi="Times New Roman" w:cs="Times New Roman"/>
          <w:sz w:val="28"/>
          <w:szCs w:val="28"/>
        </w:rPr>
        <w:t>Юрьевецком</w:t>
      </w:r>
      <w:proofErr w:type="spellEnd"/>
      <w:r w:rsidR="009B3214" w:rsidRPr="009B3214">
        <w:rPr>
          <w:rFonts w:ascii="Times New Roman" w:hAnsi="Times New Roman" w:cs="Times New Roman"/>
          <w:sz w:val="28"/>
          <w:szCs w:val="28"/>
        </w:rPr>
        <w:t xml:space="preserve"> муниципальном районе;</w:t>
      </w:r>
    </w:p>
    <w:p w:rsidR="00EE178C" w:rsidRDefault="0028708F" w:rsidP="009B3214">
      <w:pPr>
        <w:pStyle w:val="1"/>
        <w:tabs>
          <w:tab w:val="left" w:pos="534"/>
        </w:tabs>
        <w:ind w:firstLine="0"/>
      </w:pPr>
      <w:r>
        <w:tab/>
        <w:t xml:space="preserve">- </w:t>
      </w:r>
      <w:r w:rsidR="009B3214">
        <w:t>м</w:t>
      </w:r>
      <w:r w:rsidR="009B3214" w:rsidRPr="004043F4">
        <w:t xml:space="preserve">униципальный </w:t>
      </w:r>
      <w:proofErr w:type="gramStart"/>
      <w:r w:rsidR="009B3214" w:rsidRPr="004043F4">
        <w:t>контроль за</w:t>
      </w:r>
      <w:proofErr w:type="gramEnd"/>
      <w:r w:rsidR="009B3214" w:rsidRPr="004043F4">
        <w:t xml:space="preserve"> сохранностью автомобильных дорог местного значения в границах </w:t>
      </w:r>
      <w:r w:rsidR="009B3214">
        <w:t>Юрьевецкого</w:t>
      </w:r>
      <w:r w:rsidR="009B3214" w:rsidRPr="004043F4">
        <w:t xml:space="preserve"> муниципального района</w:t>
      </w:r>
    </w:p>
    <w:p w:rsidR="000F3907" w:rsidRDefault="00F30F73">
      <w:pPr>
        <w:pStyle w:val="1"/>
        <w:numPr>
          <w:ilvl w:val="0"/>
          <w:numId w:val="3"/>
        </w:numPr>
        <w:tabs>
          <w:tab w:val="left" w:pos="1058"/>
        </w:tabs>
        <w:ind w:firstLine="720"/>
        <w:jc w:val="both"/>
      </w:pPr>
      <w:bookmarkStart w:id="2" w:name="bookmark14"/>
      <w:bookmarkStart w:id="3" w:name="bookmark15"/>
      <w:bookmarkEnd w:id="2"/>
      <w:bookmarkEnd w:id="3"/>
      <w:r>
        <w:lastRenderedPageBreak/>
        <w:t>В пределах своей компетенции должностные лица</w:t>
      </w:r>
      <w:r w:rsidR="0028708F">
        <w:t>,</w:t>
      </w:r>
      <w:r>
        <w:t xml:space="preserve"> </w:t>
      </w:r>
      <w:r w:rsidR="0028708F">
        <w:t>уполномоченные на организацию и осуществление муниципального контроля (далее - должностные лица администрации)</w:t>
      </w:r>
      <w:r>
        <w:t xml:space="preserve"> проводят плановые и внеплановые проверки </w:t>
      </w:r>
      <w:r w:rsidR="0028708F">
        <w:t xml:space="preserve">физических, </w:t>
      </w:r>
      <w:r>
        <w:t>юридических лиц и индивидуальных предпринимателей.</w:t>
      </w:r>
    </w:p>
    <w:p w:rsidR="000F3907" w:rsidRDefault="00F30F73">
      <w:pPr>
        <w:pStyle w:val="1"/>
        <w:numPr>
          <w:ilvl w:val="0"/>
          <w:numId w:val="3"/>
        </w:numPr>
        <w:tabs>
          <w:tab w:val="left" w:pos="1068"/>
        </w:tabs>
        <w:spacing w:after="320"/>
        <w:ind w:firstLine="720"/>
        <w:jc w:val="both"/>
      </w:pPr>
      <w:bookmarkStart w:id="4" w:name="bookmark16"/>
      <w:bookmarkEnd w:id="4"/>
      <w:r>
        <w:t xml:space="preserve">В целях </w:t>
      </w:r>
      <w:proofErr w:type="gramStart"/>
      <w:r>
        <w:t>контроля за</w:t>
      </w:r>
      <w:proofErr w:type="gramEnd"/>
      <w:r>
        <w:t xml:space="preserve"> соблюдением обязательных требований и требований, установленных муниципальными правовыми актами, должностные лица </w:t>
      </w:r>
      <w:r w:rsidR="0028708F">
        <w:t xml:space="preserve">администрации </w:t>
      </w:r>
      <w:r>
        <w:t>проводят мероприятия по контролю без взаимодействия с юридическими лицами, индивидуальными предпринимателями, а также мероприятия по контролю в отношении физических лиц.</w:t>
      </w:r>
    </w:p>
    <w:p w:rsidR="000F3907" w:rsidRDefault="00F30F73">
      <w:pPr>
        <w:pStyle w:val="1"/>
        <w:numPr>
          <w:ilvl w:val="1"/>
          <w:numId w:val="2"/>
        </w:numPr>
        <w:tabs>
          <w:tab w:val="left" w:pos="559"/>
        </w:tabs>
        <w:ind w:firstLine="0"/>
        <w:jc w:val="center"/>
      </w:pPr>
      <w:bookmarkStart w:id="5" w:name="bookmark17"/>
      <w:bookmarkEnd w:id="5"/>
      <w:r>
        <w:rPr>
          <w:b/>
          <w:bCs/>
        </w:rPr>
        <w:t>Обзор по каждому виду муниципального контроля</w:t>
      </w:r>
    </w:p>
    <w:p w:rsidR="000F3907" w:rsidRDefault="00F30F73">
      <w:pPr>
        <w:pStyle w:val="1"/>
        <w:numPr>
          <w:ilvl w:val="0"/>
          <w:numId w:val="4"/>
        </w:numPr>
        <w:tabs>
          <w:tab w:val="left" w:pos="1063"/>
        </w:tabs>
        <w:ind w:firstLine="720"/>
        <w:jc w:val="both"/>
      </w:pPr>
      <w:bookmarkStart w:id="6" w:name="bookmark18"/>
      <w:bookmarkEnd w:id="6"/>
      <w:r>
        <w:t>Подконтрольными субъектами являются юридические и физические лица, индивидуальные предприниматели.</w:t>
      </w:r>
    </w:p>
    <w:p w:rsidR="000F3907" w:rsidRDefault="00F30F73">
      <w:pPr>
        <w:pStyle w:val="1"/>
        <w:numPr>
          <w:ilvl w:val="0"/>
          <w:numId w:val="4"/>
        </w:numPr>
        <w:tabs>
          <w:tab w:val="left" w:pos="1291"/>
        </w:tabs>
        <w:ind w:firstLine="720"/>
        <w:jc w:val="both"/>
      </w:pPr>
      <w:bookmarkStart w:id="7" w:name="bookmark19"/>
      <w:bookmarkEnd w:id="7"/>
      <w:r>
        <w:t xml:space="preserve">Муниципальный контроль на территории </w:t>
      </w:r>
      <w:r w:rsidR="00B63D71">
        <w:t>Юрьевецкого</w:t>
      </w:r>
      <w:r>
        <w:t xml:space="preserve"> муниципального района осуществляется в соответствии </w:t>
      </w:r>
      <w:proofErr w:type="gramStart"/>
      <w:r>
        <w:t>с</w:t>
      </w:r>
      <w:proofErr w:type="gramEnd"/>
      <w:r>
        <w:t>:</w:t>
      </w:r>
    </w:p>
    <w:p w:rsidR="000F3907" w:rsidRDefault="00F30F73">
      <w:pPr>
        <w:pStyle w:val="1"/>
        <w:ind w:firstLine="720"/>
        <w:jc w:val="both"/>
      </w:pPr>
      <w:r>
        <w:t>Кодексом Российской Федерации об административных правонарушениях;</w:t>
      </w:r>
    </w:p>
    <w:p w:rsidR="000F3907" w:rsidRDefault="00F30F73">
      <w:pPr>
        <w:pStyle w:val="1"/>
        <w:ind w:firstLine="720"/>
        <w:jc w:val="both"/>
      </w:pPr>
      <w:r>
        <w:t>Жилищным кодексом Российской Федерации;</w:t>
      </w:r>
    </w:p>
    <w:p w:rsidR="000F3907" w:rsidRDefault="00F30F73">
      <w:pPr>
        <w:pStyle w:val="1"/>
        <w:ind w:firstLine="720"/>
        <w:jc w:val="both"/>
      </w:pPr>
      <w:r>
        <w:t>Земельным кодексом Российской Федерации;</w:t>
      </w:r>
    </w:p>
    <w:p w:rsidR="000F3907" w:rsidRDefault="00F30F73">
      <w:pPr>
        <w:pStyle w:val="1"/>
        <w:ind w:firstLine="720"/>
        <w:jc w:val="both"/>
      </w:pPr>
      <w:r>
        <w:t>Федеральным законом от 14.03.1995 № ЗЗ-ФЗ «Об особо охраняемых природных территориях»;</w:t>
      </w:r>
    </w:p>
    <w:p w:rsidR="000F3907" w:rsidRDefault="00F30F73">
      <w:pPr>
        <w:pStyle w:val="1"/>
        <w:ind w:firstLine="720"/>
        <w:jc w:val="both"/>
      </w:pPr>
      <w:r>
        <w:t>Федеральным законом от 24.07.2002 № 101-ФЗ «Об обороте земель сельскохозяйственного назначения»;</w:t>
      </w:r>
    </w:p>
    <w:p w:rsidR="000F3907" w:rsidRDefault="00F30F73">
      <w:pPr>
        <w:pStyle w:val="1"/>
        <w:ind w:firstLine="720"/>
        <w:jc w:val="both"/>
      </w:pPr>
      <w:r>
        <w:t>Федеральным законом от 06.10. 2003 № 131-ФЗ «Об общих принципах организации местного самоуправления в Российской Федерации»;</w:t>
      </w:r>
    </w:p>
    <w:p w:rsidR="000F3907" w:rsidRDefault="00F30F73">
      <w:pPr>
        <w:pStyle w:val="1"/>
        <w:ind w:firstLine="720"/>
        <w:jc w:val="both"/>
      </w:pPr>
      <w:r>
        <w:t>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0F3907" w:rsidRDefault="00F30F73">
      <w:pPr>
        <w:pStyle w:val="1"/>
        <w:ind w:firstLine="720"/>
        <w:jc w:val="both"/>
      </w:pPr>
      <w:r>
        <w:t>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0F3907" w:rsidRDefault="004D35A5">
      <w:pPr>
        <w:pStyle w:val="1"/>
        <w:ind w:firstLine="720"/>
        <w:jc w:val="both"/>
      </w:pPr>
      <w:r>
        <w:t>П</w:t>
      </w:r>
      <w:r w:rsidR="00F30F73">
        <w:t>остановлением Правительства Российской Федерации от 15.04.2011 № 272 «Об утверждении Правил перевозок грузов автомобильным транспортом»;</w:t>
      </w:r>
    </w:p>
    <w:p w:rsidR="000F3907" w:rsidRDefault="00F30F73">
      <w:pPr>
        <w:pStyle w:val="1"/>
        <w:ind w:firstLine="720"/>
        <w:jc w:val="both"/>
      </w:pPr>
      <w:r>
        <w:t>Законом Ивановской области от 06.05.2011 № 39-03 «Об особо охраняемых природных территориях в Ивановской области»;</w:t>
      </w:r>
    </w:p>
    <w:p w:rsidR="000F3907" w:rsidRDefault="00F30F73">
      <w:pPr>
        <w:pStyle w:val="1"/>
        <w:ind w:firstLine="720"/>
        <w:jc w:val="both"/>
      </w:pPr>
      <w:r>
        <w:t>Законом Ивановской области от 01.10.2012 № 65-03 «О муниципальном жилищном контроле и взаимодействии органов муниципального жилищного контроля с органом исполнительной власти Ивановской области, осуществляющим региональный государственный жилищный надзор»;</w:t>
      </w:r>
    </w:p>
    <w:p w:rsidR="000F3907" w:rsidRDefault="00F30F73">
      <w:pPr>
        <w:pStyle w:val="1"/>
        <w:ind w:firstLine="720"/>
        <w:jc w:val="both"/>
      </w:pPr>
      <w:r>
        <w:t>Законом Ивановской области от 09.11.2015 № 112-03 «О порядке осуществления муниципального земельного контроля на территории муниципальных образований Ивановской области»;</w:t>
      </w:r>
    </w:p>
    <w:p w:rsidR="00570B4A" w:rsidRPr="00570B4A" w:rsidRDefault="0098660F" w:rsidP="00570B4A">
      <w:pPr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570B4A" w:rsidRPr="00570B4A">
        <w:rPr>
          <w:rFonts w:ascii="Times New Roman" w:eastAsia="Calibri" w:hAnsi="Times New Roman" w:cs="Times New Roman"/>
          <w:sz w:val="28"/>
          <w:szCs w:val="28"/>
        </w:rPr>
        <w:t xml:space="preserve"> Устав</w:t>
      </w:r>
      <w:r w:rsidR="00570B4A">
        <w:rPr>
          <w:rFonts w:ascii="Times New Roman" w:eastAsia="Calibri" w:hAnsi="Times New Roman" w:cs="Times New Roman"/>
          <w:sz w:val="28"/>
          <w:szCs w:val="28"/>
        </w:rPr>
        <w:t>ом</w:t>
      </w:r>
      <w:r w:rsidR="00570B4A" w:rsidRPr="00570B4A">
        <w:rPr>
          <w:rFonts w:ascii="Times New Roman" w:eastAsia="Calibri" w:hAnsi="Times New Roman" w:cs="Times New Roman"/>
          <w:sz w:val="28"/>
          <w:szCs w:val="28"/>
        </w:rPr>
        <w:t xml:space="preserve"> Юрьевецкого муниципального района, утвержденный решением Юрьевецкого Совета депутатов Ивановской области от 20.10.205г. №50 (в действующей редакции);</w:t>
      </w:r>
    </w:p>
    <w:p w:rsidR="00570B4A" w:rsidRPr="00570B4A" w:rsidRDefault="00570B4A" w:rsidP="00570B4A">
      <w:pPr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0B4A">
        <w:rPr>
          <w:rFonts w:ascii="Times New Roman" w:eastAsia="Calibri" w:hAnsi="Times New Roman" w:cs="Times New Roman"/>
          <w:sz w:val="28"/>
          <w:szCs w:val="28"/>
        </w:rPr>
        <w:t>Правила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ми </w:t>
      </w:r>
      <w:r w:rsidRPr="00570B4A">
        <w:rPr>
          <w:rFonts w:ascii="Times New Roman" w:eastAsia="Calibri" w:hAnsi="Times New Roman" w:cs="Times New Roman"/>
          <w:sz w:val="28"/>
          <w:szCs w:val="28"/>
        </w:rPr>
        <w:t xml:space="preserve"> санитарного содержания и благоустройства Юрьевецкого муниципального района, утвержденные решением Совета Юрьевецкого муниципального района второго созыва от 28.12.2006г. №69</w:t>
      </w:r>
    </w:p>
    <w:p w:rsidR="00570B4A" w:rsidRPr="00570B4A" w:rsidRDefault="00570B4A" w:rsidP="00570B4A">
      <w:pPr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0B4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Правила</w:t>
      </w:r>
      <w:r>
        <w:rPr>
          <w:rFonts w:ascii="Times New Roman" w:eastAsia="Calibri" w:hAnsi="Times New Roman" w:cs="Times New Roman"/>
          <w:sz w:val="28"/>
          <w:szCs w:val="28"/>
        </w:rPr>
        <w:t>ми</w:t>
      </w:r>
      <w:r w:rsidRPr="00570B4A">
        <w:rPr>
          <w:rFonts w:ascii="Times New Roman" w:eastAsia="Calibri" w:hAnsi="Times New Roman" w:cs="Times New Roman"/>
          <w:sz w:val="28"/>
          <w:szCs w:val="28"/>
        </w:rPr>
        <w:t xml:space="preserve"> землепользования и застройки Юрьевецкого муниципального района решением Совета Юрьевецкого муниципального района второго созыва от 29.12.2012г. №37;</w:t>
      </w:r>
    </w:p>
    <w:p w:rsidR="00570B4A" w:rsidRPr="00570B4A" w:rsidRDefault="00570B4A" w:rsidP="00570B4A">
      <w:pPr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0B4A">
        <w:rPr>
          <w:rFonts w:ascii="Times New Roman" w:eastAsia="Calibri" w:hAnsi="Times New Roman" w:cs="Times New Roman"/>
          <w:sz w:val="28"/>
          <w:szCs w:val="28"/>
        </w:rPr>
        <w:t xml:space="preserve"> Положение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570B4A">
        <w:rPr>
          <w:rFonts w:ascii="Times New Roman" w:eastAsia="Calibri" w:hAnsi="Times New Roman" w:cs="Times New Roman"/>
          <w:sz w:val="28"/>
          <w:szCs w:val="28"/>
        </w:rPr>
        <w:t xml:space="preserve"> о комитете по управлению  муниципальным имуществом, земельными отношениям и сельскому хозяйству администрации Юрьевецкого муниципального райо</w:t>
      </w:r>
      <w:r w:rsidR="004D35A5">
        <w:rPr>
          <w:rFonts w:ascii="Times New Roman" w:eastAsia="Calibri" w:hAnsi="Times New Roman" w:cs="Times New Roman"/>
          <w:sz w:val="28"/>
          <w:szCs w:val="28"/>
        </w:rPr>
        <w:t xml:space="preserve">на Ивановской области, </w:t>
      </w:r>
      <w:proofErr w:type="gramStart"/>
      <w:r w:rsidR="004D35A5">
        <w:rPr>
          <w:rFonts w:ascii="Times New Roman" w:eastAsia="Calibri" w:hAnsi="Times New Roman" w:cs="Times New Roman"/>
          <w:sz w:val="28"/>
          <w:szCs w:val="28"/>
        </w:rPr>
        <w:t>утвержде</w:t>
      </w:r>
      <w:r w:rsidR="004D35A5" w:rsidRPr="00570B4A">
        <w:rPr>
          <w:rFonts w:ascii="Times New Roman" w:eastAsia="Calibri" w:hAnsi="Times New Roman" w:cs="Times New Roman"/>
          <w:sz w:val="28"/>
          <w:szCs w:val="28"/>
        </w:rPr>
        <w:t>нное</w:t>
      </w:r>
      <w:proofErr w:type="gramEnd"/>
      <w:r w:rsidRPr="00570B4A">
        <w:rPr>
          <w:rFonts w:ascii="Times New Roman" w:eastAsia="Calibri" w:hAnsi="Times New Roman" w:cs="Times New Roman"/>
          <w:sz w:val="28"/>
          <w:szCs w:val="28"/>
        </w:rPr>
        <w:t xml:space="preserve"> постановлением администрации Юрьевецкого муниципального района от 19.01.2016г. №3</w:t>
      </w:r>
    </w:p>
    <w:p w:rsidR="00570B4A" w:rsidRPr="00570B4A" w:rsidRDefault="00570B4A" w:rsidP="00570B4A">
      <w:pPr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0B4A">
        <w:rPr>
          <w:rFonts w:ascii="Times New Roman" w:eastAsia="Calibri" w:hAnsi="Times New Roman" w:cs="Times New Roman"/>
          <w:sz w:val="28"/>
          <w:szCs w:val="28"/>
        </w:rPr>
        <w:t xml:space="preserve"> Положение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570B4A">
        <w:rPr>
          <w:rFonts w:ascii="Times New Roman" w:eastAsia="Calibri" w:hAnsi="Times New Roman" w:cs="Times New Roman"/>
          <w:sz w:val="28"/>
          <w:szCs w:val="28"/>
        </w:rPr>
        <w:t xml:space="preserve"> об управлении городского хозяйства и ЖКХ администрации Юрьевецкого муниципального района, утвержденное постановлением администрации Юрьевецкого муниципального района от 29.01.2019г. №19;</w:t>
      </w:r>
    </w:p>
    <w:p w:rsidR="00570B4A" w:rsidRPr="00570B4A" w:rsidRDefault="00570B4A" w:rsidP="00570B4A">
      <w:pPr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0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Административным</w:t>
      </w:r>
      <w:r w:rsidRPr="00570B4A">
        <w:rPr>
          <w:rFonts w:ascii="Times New Roman" w:eastAsia="Calibri" w:hAnsi="Times New Roman" w:cs="Times New Roman"/>
          <w:sz w:val="28"/>
          <w:szCs w:val="28"/>
        </w:rPr>
        <w:t xml:space="preserve"> регламент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570B4A">
        <w:rPr>
          <w:rFonts w:ascii="Times New Roman" w:eastAsia="Calibri" w:hAnsi="Times New Roman" w:cs="Times New Roman"/>
          <w:sz w:val="28"/>
          <w:szCs w:val="28"/>
        </w:rPr>
        <w:t xml:space="preserve"> по осуществлению муниципальной функции муниципального </w:t>
      </w:r>
      <w:proofErr w:type="gramStart"/>
      <w:r w:rsidRPr="00570B4A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570B4A">
        <w:rPr>
          <w:rFonts w:ascii="Times New Roman" w:eastAsia="Calibri" w:hAnsi="Times New Roman" w:cs="Times New Roman"/>
          <w:sz w:val="28"/>
          <w:szCs w:val="28"/>
        </w:rPr>
        <w:t xml:space="preserve"> обеспечением сохранности автомобильных дорог местного значения Юрьевецкого муниципального района, утвержденный постановлением администрации Юрьевецкого муниципального района от 17.05.2016г. №151;</w:t>
      </w:r>
    </w:p>
    <w:p w:rsidR="00570B4A" w:rsidRPr="00570B4A" w:rsidRDefault="00570B4A" w:rsidP="00570B4A">
      <w:pPr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Административным</w:t>
      </w:r>
      <w:r w:rsidRPr="00570B4A">
        <w:rPr>
          <w:rFonts w:ascii="Times New Roman" w:eastAsia="Calibri" w:hAnsi="Times New Roman" w:cs="Times New Roman"/>
          <w:sz w:val="28"/>
          <w:szCs w:val="28"/>
        </w:rPr>
        <w:t xml:space="preserve"> регламент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570B4A">
        <w:rPr>
          <w:rFonts w:ascii="Times New Roman" w:eastAsia="Calibri" w:hAnsi="Times New Roman" w:cs="Times New Roman"/>
          <w:sz w:val="28"/>
          <w:szCs w:val="28"/>
        </w:rPr>
        <w:t xml:space="preserve"> «О порядке осуществления муниципального жилищного контроля по соблюдению требований, установленных в отношении муниципального жилищного фонда на территории Юрьевецкого муниципального района Юрьевецкого муниципального района», утвержденный постановлением администрации Юрьевецкого муниципального района от 27.09.2016г. № 402;</w:t>
      </w:r>
    </w:p>
    <w:p w:rsidR="00570B4A" w:rsidRPr="0098660F" w:rsidRDefault="00570B4A" w:rsidP="00570B4A">
      <w:pPr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660F">
        <w:rPr>
          <w:rFonts w:ascii="Times New Roman" w:eastAsia="Calibri" w:hAnsi="Times New Roman" w:cs="Times New Roman"/>
          <w:sz w:val="28"/>
          <w:szCs w:val="28"/>
        </w:rPr>
        <w:t xml:space="preserve"> Административным регламентом проведения  </w:t>
      </w:r>
      <w:r w:rsidR="0098660F" w:rsidRPr="0098660F">
        <w:rPr>
          <w:rFonts w:ascii="Times New Roman" w:eastAsia="Calibri" w:hAnsi="Times New Roman" w:cs="Times New Roman"/>
          <w:sz w:val="28"/>
          <w:szCs w:val="28"/>
        </w:rPr>
        <w:t xml:space="preserve">осуществления муниципального земельного </w:t>
      </w:r>
      <w:proofErr w:type="gramStart"/>
      <w:r w:rsidR="0098660F" w:rsidRPr="0098660F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="0098660F" w:rsidRPr="0098660F">
        <w:rPr>
          <w:rFonts w:ascii="Times New Roman" w:eastAsia="Calibri" w:hAnsi="Times New Roman" w:cs="Times New Roman"/>
          <w:sz w:val="28"/>
          <w:szCs w:val="28"/>
        </w:rPr>
        <w:t xml:space="preserve"> использованием земель</w:t>
      </w:r>
      <w:r w:rsidRPr="0098660F">
        <w:rPr>
          <w:rFonts w:ascii="Times New Roman" w:eastAsia="Calibri" w:hAnsi="Times New Roman" w:cs="Times New Roman"/>
          <w:sz w:val="28"/>
          <w:szCs w:val="28"/>
        </w:rPr>
        <w:t xml:space="preserve"> на территории Юрьевецкого муниципального района, утвержденный постановлением администрации Юрьевецкого муниципального района от </w:t>
      </w:r>
      <w:r w:rsidR="0098660F" w:rsidRPr="0098660F">
        <w:rPr>
          <w:rFonts w:ascii="Times New Roman" w:eastAsia="Calibri" w:hAnsi="Times New Roman" w:cs="Times New Roman"/>
          <w:sz w:val="28"/>
          <w:szCs w:val="28"/>
        </w:rPr>
        <w:t>13.03.2020</w:t>
      </w:r>
      <w:r w:rsidRPr="0098660F">
        <w:rPr>
          <w:rFonts w:ascii="Times New Roman" w:eastAsia="Calibri" w:hAnsi="Times New Roman" w:cs="Times New Roman"/>
          <w:sz w:val="28"/>
          <w:szCs w:val="28"/>
        </w:rPr>
        <w:t>г. №</w:t>
      </w:r>
      <w:r w:rsidR="0098660F" w:rsidRPr="0098660F">
        <w:rPr>
          <w:rFonts w:ascii="Times New Roman" w:eastAsia="Calibri" w:hAnsi="Times New Roman" w:cs="Times New Roman"/>
          <w:sz w:val="28"/>
          <w:szCs w:val="28"/>
        </w:rPr>
        <w:t>85</w:t>
      </w:r>
      <w:r w:rsidRPr="0098660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70B4A" w:rsidRPr="00570B4A" w:rsidRDefault="00570B4A" w:rsidP="00570B4A">
      <w:pPr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660F">
        <w:rPr>
          <w:rFonts w:ascii="Times New Roman" w:eastAsia="Calibri" w:hAnsi="Times New Roman" w:cs="Times New Roman"/>
          <w:sz w:val="28"/>
          <w:szCs w:val="28"/>
        </w:rPr>
        <w:t xml:space="preserve"> Административным регламентом по осуществлению муниципального</w:t>
      </w:r>
      <w:r w:rsidRPr="00570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570B4A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570B4A">
        <w:rPr>
          <w:rFonts w:ascii="Times New Roman" w:eastAsia="Calibri" w:hAnsi="Times New Roman" w:cs="Times New Roman"/>
          <w:sz w:val="28"/>
          <w:szCs w:val="28"/>
        </w:rPr>
        <w:t xml:space="preserve"> обеспечением сохранности автомобильных дорог местного значения Юрьевецкого муниципального района, утвержденный постановлением администрации Юрьевецкого муниципального района от 17.05.2016г. №151;</w:t>
      </w:r>
    </w:p>
    <w:p w:rsidR="00570B4A" w:rsidRPr="00570B4A" w:rsidRDefault="00570B4A" w:rsidP="00570B4A">
      <w:pPr>
        <w:shd w:val="clear" w:color="auto" w:fill="FFFFFF"/>
        <w:spacing w:line="240" w:lineRule="atLeast"/>
        <w:ind w:firstLine="426"/>
        <w:jc w:val="both"/>
        <w:rPr>
          <w:rFonts w:ascii="Times New Roman" w:hAnsi="Times New Roman" w:cs="Times New Roman"/>
          <w:color w:val="2C2B2B"/>
          <w:sz w:val="28"/>
          <w:szCs w:val="28"/>
        </w:rPr>
      </w:pPr>
      <w:r w:rsidRPr="00570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C2B2B"/>
          <w:sz w:val="28"/>
          <w:szCs w:val="28"/>
        </w:rPr>
        <w:t>Административным</w:t>
      </w:r>
      <w:r w:rsidRPr="00570B4A">
        <w:rPr>
          <w:rFonts w:ascii="Times New Roman" w:hAnsi="Times New Roman" w:cs="Times New Roman"/>
          <w:color w:val="2C2B2B"/>
          <w:sz w:val="28"/>
          <w:szCs w:val="28"/>
        </w:rPr>
        <w:t xml:space="preserve"> регламент</w:t>
      </w:r>
      <w:r>
        <w:rPr>
          <w:rFonts w:ascii="Times New Roman" w:hAnsi="Times New Roman" w:cs="Times New Roman"/>
          <w:color w:val="2C2B2B"/>
          <w:sz w:val="28"/>
          <w:szCs w:val="28"/>
        </w:rPr>
        <w:t>ом</w:t>
      </w:r>
      <w:r w:rsidRPr="00570B4A">
        <w:rPr>
          <w:rFonts w:ascii="Times New Roman" w:hAnsi="Times New Roman" w:cs="Times New Roman"/>
          <w:color w:val="2C2B2B"/>
          <w:sz w:val="28"/>
          <w:szCs w:val="28"/>
        </w:rPr>
        <w:t xml:space="preserve"> по осуществлению муниципального контроля  в области использования и </w:t>
      </w:r>
      <w:proofErr w:type="gramStart"/>
      <w:r w:rsidRPr="00570B4A">
        <w:rPr>
          <w:rFonts w:ascii="Times New Roman" w:hAnsi="Times New Roman" w:cs="Times New Roman"/>
          <w:color w:val="2C2B2B"/>
          <w:sz w:val="28"/>
          <w:szCs w:val="28"/>
        </w:rPr>
        <w:t>охраны</w:t>
      </w:r>
      <w:proofErr w:type="gramEnd"/>
      <w:r w:rsidRPr="00570B4A">
        <w:rPr>
          <w:rFonts w:ascii="Times New Roman" w:hAnsi="Times New Roman" w:cs="Times New Roman"/>
          <w:color w:val="2C2B2B"/>
          <w:sz w:val="28"/>
          <w:szCs w:val="28"/>
        </w:rPr>
        <w:t xml:space="preserve"> особо охраняемых природных территорий местного значения Юрьевецкого муниципального района, утвержденный постановлением администрации Юрьевецкого муниципального района от 27.09.2016г. №400;</w:t>
      </w:r>
    </w:p>
    <w:p w:rsidR="00570B4A" w:rsidRPr="00570B4A" w:rsidRDefault="00570B4A" w:rsidP="00570B4A">
      <w:pPr>
        <w:shd w:val="clear" w:color="auto" w:fill="FFFFFF"/>
        <w:spacing w:line="240" w:lineRule="atLeast"/>
        <w:ind w:firstLine="426"/>
        <w:jc w:val="both"/>
        <w:rPr>
          <w:rFonts w:ascii="Times New Roman" w:hAnsi="Times New Roman" w:cs="Times New Roman"/>
          <w:color w:val="2C2B2B"/>
          <w:sz w:val="28"/>
          <w:szCs w:val="28"/>
        </w:rPr>
      </w:pPr>
      <w:r>
        <w:rPr>
          <w:rFonts w:ascii="Times New Roman" w:hAnsi="Times New Roman" w:cs="Times New Roman"/>
          <w:color w:val="2C2B2B"/>
          <w:sz w:val="28"/>
          <w:szCs w:val="28"/>
        </w:rPr>
        <w:t xml:space="preserve"> Порядком</w:t>
      </w:r>
      <w:r w:rsidRPr="00570B4A">
        <w:rPr>
          <w:rFonts w:ascii="Times New Roman" w:hAnsi="Times New Roman" w:cs="Times New Roman"/>
          <w:color w:val="2C2B2B"/>
          <w:sz w:val="28"/>
          <w:szCs w:val="28"/>
        </w:rPr>
        <w:t xml:space="preserve"> оформления плановых (рейдовых)  заданий осмотров, обследований и их результатов при осуществлении муниципального контроля на территории Юрьевецкого муниципального района Ивановской области, утвержденный постановлением администрации Юрьевецкого муниципального района от 09.02.2016г. №35;</w:t>
      </w:r>
    </w:p>
    <w:p w:rsidR="00570B4A" w:rsidRPr="00570B4A" w:rsidRDefault="0098660F" w:rsidP="00570B4A">
      <w:pPr>
        <w:shd w:val="clear" w:color="auto" w:fill="FFFFFF"/>
        <w:spacing w:line="240" w:lineRule="atLeast"/>
        <w:ind w:firstLine="426"/>
        <w:jc w:val="both"/>
        <w:rPr>
          <w:rFonts w:ascii="Times New Roman" w:hAnsi="Times New Roman" w:cs="Times New Roman"/>
          <w:color w:val="2C2B2B"/>
          <w:sz w:val="28"/>
          <w:szCs w:val="28"/>
        </w:rPr>
      </w:pPr>
      <w:r>
        <w:rPr>
          <w:rFonts w:ascii="Times New Roman" w:hAnsi="Times New Roman" w:cs="Times New Roman"/>
          <w:color w:val="2C2B2B"/>
          <w:sz w:val="28"/>
          <w:szCs w:val="28"/>
        </w:rPr>
        <w:t xml:space="preserve"> Постановлением</w:t>
      </w:r>
      <w:r w:rsidR="00570B4A" w:rsidRPr="00570B4A">
        <w:rPr>
          <w:rFonts w:ascii="Times New Roman" w:hAnsi="Times New Roman" w:cs="Times New Roman"/>
          <w:color w:val="2C2B2B"/>
          <w:sz w:val="28"/>
          <w:szCs w:val="28"/>
        </w:rPr>
        <w:t xml:space="preserve"> Администрации Юрьевецкого муниципального района от 22.05.2014г. №294 «Об административной комиссии Юрьевецкого муниципального района и определения перечня должностных лиц администрации Юрьевецкого муниципального района, уполномоченных составлять протоколы об административных правонарушениях»</w:t>
      </w:r>
    </w:p>
    <w:p w:rsidR="000F3907" w:rsidRDefault="00C43FCE" w:rsidP="004D35A5">
      <w:pPr>
        <w:pStyle w:val="1"/>
        <w:numPr>
          <w:ilvl w:val="0"/>
          <w:numId w:val="4"/>
        </w:numPr>
        <w:tabs>
          <w:tab w:val="left" w:pos="1066"/>
        </w:tabs>
        <w:ind w:firstLine="720"/>
        <w:jc w:val="both"/>
      </w:pPr>
      <w:bookmarkStart w:id="8" w:name="bookmark20"/>
      <w:bookmarkEnd w:id="8"/>
      <w:r>
        <w:t>В 2020</w:t>
      </w:r>
      <w:r w:rsidR="00F30F73">
        <w:t xml:space="preserve"> году проведено </w:t>
      </w:r>
      <w:r>
        <w:t>6</w:t>
      </w:r>
      <w:r w:rsidR="00F30F73">
        <w:t xml:space="preserve"> выездных проверок</w:t>
      </w:r>
      <w:r w:rsidRPr="00C43FCE">
        <w:t xml:space="preserve"> </w:t>
      </w:r>
      <w:r>
        <w:t>в сфере муници</w:t>
      </w:r>
      <w:r w:rsidR="004D35A5">
        <w:t>пального земельного контроля и 1</w:t>
      </w:r>
      <w:r>
        <w:t xml:space="preserve"> выездная проверка в сфере жилищного контроля</w:t>
      </w:r>
      <w:r w:rsidR="00F30F73">
        <w:t xml:space="preserve"> в отношении </w:t>
      </w:r>
      <w:r>
        <w:t xml:space="preserve">физических лиц. Проведена одна внеплановая выездная проверка в </w:t>
      </w:r>
      <w:r>
        <w:lastRenderedPageBreak/>
        <w:t>отношении юридического лица в сфере жилищного законодательства.</w:t>
      </w:r>
    </w:p>
    <w:p w:rsidR="00C43FCE" w:rsidRDefault="00C43FCE">
      <w:pPr>
        <w:pStyle w:val="1"/>
        <w:ind w:firstLine="720"/>
        <w:jc w:val="both"/>
      </w:pPr>
      <w:r>
        <w:t>Всего за 2020</w:t>
      </w:r>
      <w:r w:rsidR="00F30F73">
        <w:t xml:space="preserve"> год по результатам проверок исполнения требований земельного законодательства (муниципальный земельный контроль) выдано </w:t>
      </w:r>
      <w:r>
        <w:t>4</w:t>
      </w:r>
      <w:r w:rsidR="00D21AEA">
        <w:t xml:space="preserve"> предписания</w:t>
      </w:r>
      <w:r w:rsidR="00F30F73">
        <w:t xml:space="preserve"> об </w:t>
      </w:r>
      <w:r w:rsidR="00D21AEA">
        <w:t>устранении выявленных нарушений и 2</w:t>
      </w:r>
      <w:r w:rsidR="00E9625E">
        <w:t xml:space="preserve"> предписания об устранении выявленных нарушений требований жилищного законодательства.</w:t>
      </w:r>
    </w:p>
    <w:p w:rsidR="000F3907" w:rsidRDefault="00F30F73">
      <w:pPr>
        <w:pStyle w:val="1"/>
        <w:ind w:firstLine="720"/>
        <w:jc w:val="both"/>
      </w:pPr>
      <w:r>
        <w:t xml:space="preserve">В сфере муниципального контроля в области использования и </w:t>
      </w:r>
      <w:proofErr w:type="gramStart"/>
      <w:r>
        <w:t>охраны</w:t>
      </w:r>
      <w:proofErr w:type="gramEnd"/>
      <w:r>
        <w:t xml:space="preserve"> особо охраняемых природных территорий местного значения в </w:t>
      </w:r>
      <w:proofErr w:type="spellStart"/>
      <w:r w:rsidR="00E9625E">
        <w:t>Юрьевецком</w:t>
      </w:r>
      <w:proofErr w:type="spellEnd"/>
      <w:r w:rsidR="00E9625E">
        <w:t xml:space="preserve"> муниципальном районе, </w:t>
      </w:r>
      <w:r>
        <w:t xml:space="preserve">муниципального контроля за сохранностью автомобильных дорог местного значения в границах </w:t>
      </w:r>
      <w:r w:rsidR="00B63D71">
        <w:t>Юрьевецкого</w:t>
      </w:r>
      <w:r w:rsidR="00E9625E">
        <w:t xml:space="preserve"> муниципального района в 2020</w:t>
      </w:r>
      <w:r>
        <w:t xml:space="preserve"> году плановых проверок запланировано не было.</w:t>
      </w:r>
    </w:p>
    <w:p w:rsidR="000F3907" w:rsidRDefault="00F30F73">
      <w:pPr>
        <w:pStyle w:val="1"/>
        <w:numPr>
          <w:ilvl w:val="0"/>
          <w:numId w:val="4"/>
        </w:numPr>
        <w:tabs>
          <w:tab w:val="left" w:pos="1066"/>
        </w:tabs>
        <w:ind w:firstLine="720"/>
        <w:jc w:val="both"/>
      </w:pPr>
      <w:bookmarkStart w:id="9" w:name="bookmark21"/>
      <w:bookmarkEnd w:id="9"/>
      <w:r>
        <w:t>В целях предупреждения нарушений обязательных требований и требований, установленных муниципальными правовыми актами, реализованы следующие мероприятия:</w:t>
      </w:r>
    </w:p>
    <w:p w:rsidR="000F3907" w:rsidRDefault="00F30F73">
      <w:pPr>
        <w:pStyle w:val="1"/>
        <w:ind w:firstLine="720"/>
        <w:jc w:val="both"/>
      </w:pPr>
      <w:r>
        <w:t xml:space="preserve">по каждому виду контроля актуализирован и размещен на официальном сайте </w:t>
      </w:r>
      <w:r w:rsidR="00B63D71">
        <w:t>Юрьевецкого</w:t>
      </w:r>
      <w:r>
        <w:t xml:space="preserve"> муниципального района перечень актов, содержащих обязательные требования и требования, установленные муниципальными правовыми актами, соблюдение которых является предметом соответствующего муниципального контроля;</w:t>
      </w:r>
    </w:p>
    <w:p w:rsidR="000F3907" w:rsidRDefault="00F30F73">
      <w:pPr>
        <w:pStyle w:val="1"/>
        <w:ind w:firstLine="760"/>
        <w:jc w:val="both"/>
      </w:pPr>
      <w:r>
        <w:t xml:space="preserve">осуществляется информирование граждан и хозяйствующих субъектов по вопросам соблюдения обязательных требования и требований, установленных муниципальными правовыми актами, посредством размещения актуальной информации на официальном сайте </w:t>
      </w:r>
      <w:r w:rsidR="00B63D71">
        <w:t>Юрьевецкого</w:t>
      </w:r>
      <w:r>
        <w:t xml:space="preserve"> муниципального района;</w:t>
      </w:r>
    </w:p>
    <w:p w:rsidR="000F3907" w:rsidRDefault="00F30F73">
      <w:pPr>
        <w:pStyle w:val="1"/>
        <w:spacing w:after="320"/>
        <w:ind w:firstLine="760"/>
        <w:jc w:val="both"/>
      </w:pPr>
      <w:r>
        <w:t xml:space="preserve">ежегодно осуществляется обобщение и анализ правоприменительной практики по осуществлению муниципального контроля, а также подготовка рекомендаций по соблюдению обязательных требований и требований, установленных муниципальными правовыми актами, на территории </w:t>
      </w:r>
      <w:r w:rsidR="00B63D71">
        <w:t>Юрьевецкого</w:t>
      </w:r>
      <w:r>
        <w:t xml:space="preserve"> муниципального района с последующим размещением на официальном сайте </w:t>
      </w:r>
      <w:r w:rsidR="00B63D71">
        <w:t>Юрьевецкого</w:t>
      </w:r>
      <w:r>
        <w:t xml:space="preserve"> муниципального района.</w:t>
      </w:r>
    </w:p>
    <w:p w:rsidR="000F3907" w:rsidRDefault="00F30F73">
      <w:pPr>
        <w:pStyle w:val="1"/>
        <w:numPr>
          <w:ilvl w:val="1"/>
          <w:numId w:val="2"/>
        </w:numPr>
        <w:tabs>
          <w:tab w:val="left" w:pos="531"/>
        </w:tabs>
        <w:ind w:firstLine="0"/>
        <w:jc w:val="center"/>
      </w:pPr>
      <w:bookmarkStart w:id="10" w:name="bookmark22"/>
      <w:bookmarkEnd w:id="10"/>
      <w:r>
        <w:rPr>
          <w:b/>
          <w:bCs/>
        </w:rPr>
        <w:t>Основные цели и задачи Программы</w:t>
      </w:r>
    </w:p>
    <w:p w:rsidR="000F3907" w:rsidRDefault="00F30F73">
      <w:pPr>
        <w:pStyle w:val="1"/>
        <w:numPr>
          <w:ilvl w:val="0"/>
          <w:numId w:val="5"/>
        </w:numPr>
        <w:tabs>
          <w:tab w:val="left" w:pos="1060"/>
        </w:tabs>
        <w:ind w:firstLine="760"/>
        <w:jc w:val="both"/>
      </w:pPr>
      <w:bookmarkStart w:id="11" w:name="bookmark23"/>
      <w:bookmarkEnd w:id="11"/>
      <w:r>
        <w:t>Цели Программы:</w:t>
      </w:r>
    </w:p>
    <w:p w:rsidR="000F3907" w:rsidRDefault="00F30F73">
      <w:pPr>
        <w:pStyle w:val="1"/>
        <w:ind w:firstLine="760"/>
        <w:jc w:val="both"/>
      </w:pPr>
      <w:r>
        <w:t xml:space="preserve">предупреждение нарушений подконтрольными субъектами обязательных требований и требований, установленных муниципальными правовыми актами, на территории </w:t>
      </w:r>
      <w:r w:rsidR="00B63D71">
        <w:t>Юрьевецкого</w:t>
      </w:r>
      <w:r>
        <w:t xml:space="preserve"> муниципального района;</w:t>
      </w:r>
    </w:p>
    <w:p w:rsidR="000F3907" w:rsidRDefault="00F30F73">
      <w:pPr>
        <w:pStyle w:val="1"/>
        <w:ind w:firstLine="760"/>
        <w:jc w:val="both"/>
      </w:pPr>
      <w:r>
        <w:t xml:space="preserve">выявление причин и условий, способствующих нарушениям обязательных требований и требований, установленных муниципальными правовыми актами, на территории </w:t>
      </w:r>
      <w:r w:rsidR="00B63D71">
        <w:t>Юрьевецкого</w:t>
      </w:r>
      <w:r>
        <w:t xml:space="preserve"> муниципального района;</w:t>
      </w:r>
    </w:p>
    <w:p w:rsidR="000F3907" w:rsidRDefault="00F30F73">
      <w:pPr>
        <w:pStyle w:val="1"/>
        <w:ind w:firstLine="760"/>
      </w:pPr>
      <w:r>
        <w:t>снижение административной нагрузки на подконтрольные субъекты.</w:t>
      </w:r>
    </w:p>
    <w:p w:rsidR="000F3907" w:rsidRDefault="00F30F73">
      <w:pPr>
        <w:pStyle w:val="1"/>
        <w:numPr>
          <w:ilvl w:val="0"/>
          <w:numId w:val="5"/>
        </w:numPr>
        <w:tabs>
          <w:tab w:val="left" w:pos="1089"/>
        </w:tabs>
        <w:ind w:firstLine="760"/>
        <w:jc w:val="both"/>
      </w:pPr>
      <w:bookmarkStart w:id="12" w:name="bookmark24"/>
      <w:bookmarkEnd w:id="12"/>
      <w:r>
        <w:t>Задачи Программы:</w:t>
      </w:r>
    </w:p>
    <w:p w:rsidR="000F3907" w:rsidRDefault="00F30F73">
      <w:pPr>
        <w:pStyle w:val="1"/>
        <w:ind w:firstLine="760"/>
        <w:jc w:val="both"/>
      </w:pPr>
      <w:r>
        <w:t xml:space="preserve">обеспечение соблюдения подконтрольными субъектами обязательных требований и требований, установленных муниципальными правовыми актами, на территории </w:t>
      </w:r>
      <w:r w:rsidR="00B63D71">
        <w:t>Юрьевецкого</w:t>
      </w:r>
      <w:r>
        <w:t xml:space="preserve"> муниципального района;</w:t>
      </w:r>
    </w:p>
    <w:p w:rsidR="000F3907" w:rsidRDefault="00F30F73">
      <w:pPr>
        <w:pStyle w:val="1"/>
        <w:ind w:firstLine="760"/>
        <w:jc w:val="both"/>
      </w:pPr>
      <w:r>
        <w:t>выявление причин и условий, способствующих нарушениям обязательных требований и требований, установленных муниципальными правовыми актами;</w:t>
      </w:r>
    </w:p>
    <w:p w:rsidR="000F3907" w:rsidRDefault="00F30F73">
      <w:pPr>
        <w:pStyle w:val="1"/>
        <w:ind w:firstLine="760"/>
        <w:jc w:val="both"/>
      </w:pPr>
      <w:r>
        <w:t>предотвращение случаев причинения вреда жизни и здоровью граждан, окружающей среде, имуществу физических и юридических лиц;</w:t>
      </w:r>
    </w:p>
    <w:p w:rsidR="00F75BDF" w:rsidRDefault="00F30F73" w:rsidP="00F75BDF">
      <w:pPr>
        <w:pStyle w:val="1"/>
        <w:spacing w:after="320"/>
        <w:ind w:firstLine="760"/>
        <w:jc w:val="both"/>
      </w:pPr>
      <w:r>
        <w:t xml:space="preserve">повышение правосознания и правовой культуры юридических лиц, </w:t>
      </w:r>
      <w:r>
        <w:lastRenderedPageBreak/>
        <w:t>индивидуальных предпринимателей и граждан.</w:t>
      </w:r>
    </w:p>
    <w:p w:rsidR="004D35A5" w:rsidRDefault="004D35A5" w:rsidP="00F75BDF">
      <w:pPr>
        <w:pStyle w:val="1"/>
        <w:spacing w:after="320"/>
        <w:ind w:firstLine="760"/>
        <w:jc w:val="both"/>
      </w:pPr>
    </w:p>
    <w:p w:rsidR="00F75BDF" w:rsidRPr="00D61C9F" w:rsidRDefault="00F75BDF" w:rsidP="00E97447">
      <w:pPr>
        <w:pStyle w:val="1"/>
        <w:numPr>
          <w:ilvl w:val="0"/>
          <w:numId w:val="8"/>
        </w:numPr>
        <w:spacing w:after="320"/>
        <w:jc w:val="center"/>
      </w:pPr>
      <w:r>
        <w:rPr>
          <w:b/>
          <w:bCs/>
          <w:color w:val="282828"/>
        </w:rPr>
        <w:t xml:space="preserve">Виды муниципального контроля, осуществляемого </w:t>
      </w:r>
      <w:r>
        <w:rPr>
          <w:b/>
        </w:rPr>
        <w:t>администрацией  Юрьевецкого муниципального района</w:t>
      </w:r>
    </w:p>
    <w:tbl>
      <w:tblPr>
        <w:tblpPr w:leftFromText="180" w:rightFromText="180" w:vertAnchor="text" w:horzAnchor="margin" w:tblpXSpec="center" w:tblpY="278"/>
        <w:tblW w:w="10362" w:type="dxa"/>
        <w:tblLayout w:type="fixed"/>
        <w:tblCellMar>
          <w:left w:w="0" w:type="dxa"/>
          <w:right w:w="0" w:type="dxa"/>
        </w:tblCellMar>
        <w:tblLook w:val="0000"/>
      </w:tblPr>
      <w:tblGrid>
        <w:gridCol w:w="729"/>
        <w:gridCol w:w="4839"/>
        <w:gridCol w:w="4794"/>
      </w:tblGrid>
      <w:tr w:rsidR="00F75BDF" w:rsidRPr="002452A2" w:rsidTr="00F75BDF">
        <w:trPr>
          <w:trHeight w:val="1121"/>
        </w:trPr>
        <w:tc>
          <w:tcPr>
            <w:tcW w:w="72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:rsidR="00F75BDF" w:rsidRPr="002452A2" w:rsidRDefault="00F75BDF" w:rsidP="00F75BDF">
            <w:pPr>
              <w:jc w:val="both"/>
              <w:rPr>
                <w:rFonts w:ascii="Times New Roman" w:hAnsi="Times New Roman"/>
                <w:b/>
                <w:bCs/>
                <w:color w:val="282828"/>
                <w:sz w:val="28"/>
                <w:szCs w:val="28"/>
              </w:rPr>
            </w:pPr>
            <w:r w:rsidRPr="002452A2">
              <w:rPr>
                <w:rFonts w:ascii="Times New Roman" w:hAnsi="Times New Roman"/>
                <w:b/>
                <w:bCs/>
                <w:color w:val="282828"/>
                <w:sz w:val="28"/>
                <w:szCs w:val="28"/>
              </w:rPr>
              <w:t>№</w:t>
            </w:r>
          </w:p>
          <w:p w:rsidR="00F75BDF" w:rsidRPr="002452A2" w:rsidRDefault="00F75BDF" w:rsidP="00F75BDF">
            <w:pPr>
              <w:jc w:val="both"/>
              <w:rPr>
                <w:rFonts w:ascii="Times New Roman" w:hAnsi="Times New Roman"/>
                <w:b/>
                <w:bCs/>
                <w:color w:val="282828"/>
                <w:sz w:val="28"/>
                <w:szCs w:val="28"/>
              </w:rPr>
            </w:pPr>
            <w:proofErr w:type="spellStart"/>
            <w:proofErr w:type="gramStart"/>
            <w:r w:rsidRPr="002452A2">
              <w:rPr>
                <w:rFonts w:ascii="Times New Roman" w:hAnsi="Times New Roman"/>
                <w:b/>
                <w:bCs/>
                <w:color w:val="282828"/>
                <w:sz w:val="28"/>
                <w:szCs w:val="28"/>
              </w:rPr>
              <w:t>п</w:t>
            </w:r>
            <w:proofErr w:type="spellEnd"/>
            <w:proofErr w:type="gramEnd"/>
            <w:r w:rsidRPr="002452A2">
              <w:rPr>
                <w:rFonts w:ascii="Times New Roman" w:hAnsi="Times New Roman"/>
                <w:b/>
                <w:bCs/>
                <w:color w:val="282828"/>
                <w:sz w:val="28"/>
                <w:szCs w:val="28"/>
              </w:rPr>
              <w:t>/</w:t>
            </w:r>
            <w:proofErr w:type="spellStart"/>
            <w:r w:rsidRPr="002452A2">
              <w:rPr>
                <w:rFonts w:ascii="Times New Roman" w:hAnsi="Times New Roman"/>
                <w:b/>
                <w:bCs/>
                <w:color w:val="282828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3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:rsidR="00F75BDF" w:rsidRPr="002452A2" w:rsidRDefault="00F75BDF" w:rsidP="00F75BDF">
            <w:pPr>
              <w:jc w:val="center"/>
              <w:rPr>
                <w:rFonts w:ascii="Times New Roman" w:hAnsi="Times New Roman"/>
                <w:b/>
                <w:bCs/>
                <w:color w:val="282828"/>
                <w:sz w:val="28"/>
                <w:szCs w:val="28"/>
              </w:rPr>
            </w:pPr>
            <w:r w:rsidRPr="002452A2">
              <w:rPr>
                <w:rFonts w:ascii="Times New Roman" w:hAnsi="Times New Roman"/>
                <w:b/>
                <w:bCs/>
                <w:color w:val="282828"/>
                <w:sz w:val="28"/>
                <w:szCs w:val="28"/>
              </w:rPr>
              <w:t>Наименование</w:t>
            </w:r>
          </w:p>
          <w:p w:rsidR="00F75BDF" w:rsidRPr="002452A2" w:rsidRDefault="00F75BDF" w:rsidP="00F75BDF">
            <w:pPr>
              <w:jc w:val="center"/>
              <w:rPr>
                <w:rFonts w:ascii="Times New Roman" w:hAnsi="Times New Roman"/>
                <w:b/>
                <w:bCs/>
                <w:color w:val="282828"/>
                <w:sz w:val="28"/>
                <w:szCs w:val="28"/>
              </w:rPr>
            </w:pPr>
            <w:r w:rsidRPr="002452A2">
              <w:rPr>
                <w:rFonts w:ascii="Times New Roman" w:hAnsi="Times New Roman"/>
                <w:b/>
                <w:bCs/>
                <w:color w:val="282828"/>
                <w:sz w:val="28"/>
                <w:szCs w:val="28"/>
              </w:rPr>
              <w:t>вида муниципального контроля</w:t>
            </w:r>
          </w:p>
        </w:tc>
        <w:tc>
          <w:tcPr>
            <w:tcW w:w="479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:rsidR="00F75BDF" w:rsidRPr="002452A2" w:rsidRDefault="00F75BDF" w:rsidP="00F75BDF">
            <w:pPr>
              <w:jc w:val="center"/>
              <w:rPr>
                <w:sz w:val="28"/>
                <w:szCs w:val="28"/>
              </w:rPr>
            </w:pPr>
            <w:r w:rsidRPr="002452A2">
              <w:rPr>
                <w:rFonts w:ascii="Times New Roman" w:hAnsi="Times New Roman"/>
                <w:b/>
                <w:bCs/>
                <w:color w:val="282828"/>
                <w:sz w:val="28"/>
                <w:szCs w:val="28"/>
              </w:rPr>
              <w:t>Наименование органа (должностного лица), уполномоченного на осуществление муниципального контроля в соответствующей сфере деятельности</w:t>
            </w:r>
          </w:p>
        </w:tc>
      </w:tr>
      <w:tr w:rsidR="00F75BDF" w:rsidRPr="002452A2" w:rsidTr="00F75BDF">
        <w:trPr>
          <w:trHeight w:val="2382"/>
        </w:trPr>
        <w:tc>
          <w:tcPr>
            <w:tcW w:w="72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:rsidR="00F75BDF" w:rsidRPr="002452A2" w:rsidRDefault="00F75BDF" w:rsidP="00F75BDF">
            <w:pPr>
              <w:widowControl/>
              <w:numPr>
                <w:ilvl w:val="0"/>
                <w:numId w:val="7"/>
              </w:numPr>
              <w:suppressAutoHyphens/>
              <w:snapToGrid w:val="0"/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</w:p>
        </w:tc>
        <w:tc>
          <w:tcPr>
            <w:tcW w:w="483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:rsidR="00F75BDF" w:rsidRDefault="00F75BDF" w:rsidP="00F75BDF">
            <w:pPr>
              <w:rPr>
                <w:rFonts w:ascii="Times New Roman" w:hAnsi="Times New Roman"/>
                <w:color w:val="282828"/>
                <w:sz w:val="28"/>
                <w:szCs w:val="28"/>
              </w:rPr>
            </w:pPr>
          </w:p>
          <w:p w:rsidR="00F75BDF" w:rsidRPr="002452A2" w:rsidRDefault="00F75BDF" w:rsidP="00F75B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 w:rsidRPr="002452A2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Муниципальный жилищный </w:t>
            </w:r>
            <w:r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  </w:t>
            </w:r>
            <w:r w:rsidRPr="002452A2">
              <w:rPr>
                <w:rFonts w:ascii="Times New Roman" w:hAnsi="Times New Roman"/>
                <w:color w:val="282828"/>
                <w:sz w:val="28"/>
                <w:szCs w:val="28"/>
              </w:rPr>
              <w:t>контроль на территории Юрьевецкого городского поселения Юрьевецкого муниципального района</w:t>
            </w:r>
          </w:p>
        </w:tc>
        <w:tc>
          <w:tcPr>
            <w:tcW w:w="479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:rsidR="00F75BDF" w:rsidRPr="002452A2" w:rsidRDefault="00F75BDF" w:rsidP="00F75B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 w:rsidRPr="002452A2">
              <w:rPr>
                <w:rFonts w:ascii="Times New Roman" w:hAnsi="Times New Roman"/>
                <w:color w:val="282828"/>
                <w:sz w:val="28"/>
                <w:szCs w:val="28"/>
              </w:rPr>
              <w:t>Управление городского хозяйства и ЖКХ администрации Юрьевецкого муниципального района;</w:t>
            </w:r>
          </w:p>
          <w:p w:rsidR="00F75BDF" w:rsidRPr="002452A2" w:rsidRDefault="00F75BDF" w:rsidP="00F75B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</w:p>
          <w:p w:rsidR="00F75BDF" w:rsidRPr="002452A2" w:rsidRDefault="00F75BDF" w:rsidP="00F75B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 w:rsidRPr="002452A2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Отдел развития инфраструктуры и муниципального контроля администрации Юрьевецкого муниципального района </w:t>
            </w:r>
          </w:p>
          <w:p w:rsidR="00F75BDF" w:rsidRPr="002452A2" w:rsidRDefault="00F75BDF" w:rsidP="00F75BDF">
            <w:pPr>
              <w:jc w:val="center"/>
              <w:rPr>
                <w:sz w:val="28"/>
                <w:szCs w:val="28"/>
              </w:rPr>
            </w:pPr>
          </w:p>
        </w:tc>
      </w:tr>
      <w:tr w:rsidR="00F75BDF" w:rsidRPr="002452A2" w:rsidTr="00F75BDF">
        <w:trPr>
          <w:trHeight w:val="1676"/>
        </w:trPr>
        <w:tc>
          <w:tcPr>
            <w:tcW w:w="72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:rsidR="00F75BDF" w:rsidRPr="002452A2" w:rsidRDefault="00F75BDF" w:rsidP="00F75BDF">
            <w:pPr>
              <w:widowControl/>
              <w:numPr>
                <w:ilvl w:val="0"/>
                <w:numId w:val="7"/>
              </w:numPr>
              <w:suppressAutoHyphens/>
              <w:snapToGrid w:val="0"/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</w:p>
        </w:tc>
        <w:tc>
          <w:tcPr>
            <w:tcW w:w="483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:rsidR="00F75BDF" w:rsidRPr="002452A2" w:rsidRDefault="00F75BDF" w:rsidP="00F75BDF">
            <w:pPr>
              <w:autoSpaceDE w:val="0"/>
              <w:spacing w:before="480"/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 w:rsidRPr="002452A2">
              <w:rPr>
                <w:rFonts w:ascii="Times New Roman" w:hAnsi="Times New Roman"/>
                <w:bCs/>
                <w:sz w:val="28"/>
                <w:szCs w:val="28"/>
                <w:lang w:bidi="hi-IN"/>
              </w:rPr>
              <w:t xml:space="preserve">Муниципальный  </w:t>
            </w:r>
            <w:proofErr w:type="gramStart"/>
            <w:r w:rsidRPr="002452A2">
              <w:rPr>
                <w:rFonts w:ascii="Times New Roman" w:hAnsi="Times New Roman"/>
                <w:bCs/>
                <w:sz w:val="28"/>
                <w:szCs w:val="28"/>
                <w:lang w:bidi="hi-IN"/>
              </w:rPr>
              <w:t>контроль за</w:t>
            </w:r>
            <w:proofErr w:type="gramEnd"/>
            <w:r w:rsidRPr="002452A2">
              <w:rPr>
                <w:rFonts w:ascii="Times New Roman" w:hAnsi="Times New Roman"/>
                <w:bCs/>
                <w:sz w:val="28"/>
                <w:szCs w:val="28"/>
                <w:lang w:bidi="hi-IN"/>
              </w:rPr>
              <w:t xml:space="preserve"> сохранностью  автомобильных дорог местного значения в границах Юрьевецкого муниципального района</w:t>
            </w:r>
          </w:p>
          <w:p w:rsidR="00F75BDF" w:rsidRPr="002452A2" w:rsidRDefault="00F75BDF" w:rsidP="00F75BDF">
            <w:pPr>
              <w:rPr>
                <w:rFonts w:ascii="Times New Roman" w:hAnsi="Times New Roman"/>
                <w:color w:val="282828"/>
                <w:sz w:val="28"/>
                <w:szCs w:val="28"/>
              </w:rPr>
            </w:pPr>
          </w:p>
        </w:tc>
        <w:tc>
          <w:tcPr>
            <w:tcW w:w="4794" w:type="dxa"/>
            <w:vMerge w:val="restart"/>
            <w:tcBorders>
              <w:top w:val="thickThinLargeGap" w:sz="6" w:space="0" w:color="C0C0C0"/>
              <w:left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:rsidR="00F75BDF" w:rsidRPr="002452A2" w:rsidRDefault="00F75BDF" w:rsidP="00F75B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</w:p>
          <w:p w:rsidR="004D35A5" w:rsidRPr="002452A2" w:rsidRDefault="004D35A5" w:rsidP="004D35A5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 w:rsidRPr="002452A2">
              <w:rPr>
                <w:rFonts w:ascii="Times New Roman" w:hAnsi="Times New Roman"/>
                <w:color w:val="282828"/>
                <w:sz w:val="28"/>
                <w:szCs w:val="28"/>
              </w:rPr>
              <w:t>Управление городского хозяйства и ЖКХ администрации Юрьевецкого муниципального района;</w:t>
            </w:r>
          </w:p>
          <w:p w:rsidR="00F75BDF" w:rsidRPr="002452A2" w:rsidRDefault="00F75BDF" w:rsidP="00F75B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</w:p>
          <w:p w:rsidR="00F75BDF" w:rsidRPr="002452A2" w:rsidRDefault="00F75BDF" w:rsidP="00F75B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</w:p>
          <w:p w:rsidR="00F75BDF" w:rsidRPr="002452A2" w:rsidRDefault="00F75BDF" w:rsidP="00F75B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</w:p>
          <w:p w:rsidR="00F75BDF" w:rsidRPr="002452A2" w:rsidRDefault="00F75BDF" w:rsidP="00F75B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</w:p>
          <w:p w:rsidR="00F75BDF" w:rsidRPr="002452A2" w:rsidRDefault="00F75BDF" w:rsidP="00F75B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 w:rsidRPr="002452A2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Комитет по управлению муниципальным имуществом, </w:t>
            </w:r>
            <w:proofErr w:type="gramStart"/>
            <w:r w:rsidRPr="002452A2">
              <w:rPr>
                <w:rFonts w:ascii="Times New Roman" w:hAnsi="Times New Roman"/>
                <w:color w:val="282828"/>
                <w:sz w:val="28"/>
                <w:szCs w:val="28"/>
              </w:rPr>
              <w:t>земельными</w:t>
            </w:r>
            <w:proofErr w:type="gramEnd"/>
            <w:r w:rsidRPr="002452A2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отношениям и сельскому хозяйству;</w:t>
            </w:r>
          </w:p>
          <w:p w:rsidR="00F75BDF" w:rsidRPr="002452A2" w:rsidRDefault="00F75BDF" w:rsidP="00F75B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</w:p>
          <w:p w:rsidR="00F75BDF" w:rsidRPr="002452A2" w:rsidRDefault="00F75BDF" w:rsidP="00F75B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</w:p>
          <w:p w:rsidR="00F75BDF" w:rsidRPr="002452A2" w:rsidRDefault="00F75BDF" w:rsidP="00F75B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</w:p>
          <w:p w:rsidR="00F75BDF" w:rsidRPr="002452A2" w:rsidRDefault="00F75BDF" w:rsidP="00F75B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 w:rsidRPr="002452A2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Отдел развития инфраструктуры и муниципального контроля администрации Юрьевецкого муниципального района </w:t>
            </w:r>
          </w:p>
          <w:p w:rsidR="00F75BDF" w:rsidRPr="002452A2" w:rsidRDefault="00F75BDF" w:rsidP="00F75B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</w:p>
          <w:p w:rsidR="00F75BDF" w:rsidRPr="002452A2" w:rsidRDefault="00F75BDF" w:rsidP="00F75BDF">
            <w:pPr>
              <w:autoSpaceDE w:val="0"/>
              <w:spacing w:before="480"/>
              <w:jc w:val="center"/>
              <w:rPr>
                <w:sz w:val="28"/>
                <w:szCs w:val="28"/>
              </w:rPr>
            </w:pPr>
            <w:r w:rsidRPr="002452A2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</w:t>
            </w:r>
          </w:p>
        </w:tc>
      </w:tr>
      <w:tr w:rsidR="00F75BDF" w:rsidRPr="002452A2" w:rsidTr="00F75BDF">
        <w:trPr>
          <w:trHeight w:val="1445"/>
        </w:trPr>
        <w:tc>
          <w:tcPr>
            <w:tcW w:w="729" w:type="dxa"/>
            <w:tcBorders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:rsidR="00F75BDF" w:rsidRPr="002452A2" w:rsidRDefault="00F75BDF" w:rsidP="00F75BDF">
            <w:pPr>
              <w:widowControl/>
              <w:numPr>
                <w:ilvl w:val="0"/>
                <w:numId w:val="7"/>
              </w:numPr>
              <w:suppressAutoHyphens/>
              <w:snapToGrid w:val="0"/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</w:p>
        </w:tc>
        <w:tc>
          <w:tcPr>
            <w:tcW w:w="4839" w:type="dxa"/>
            <w:tcBorders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:rsidR="00F75BDF" w:rsidRPr="002452A2" w:rsidRDefault="00F75BDF" w:rsidP="00F75BDF">
            <w:pPr>
              <w:autoSpaceDE w:val="0"/>
              <w:spacing w:before="480"/>
              <w:jc w:val="center"/>
              <w:rPr>
                <w:rFonts w:ascii="Times New Roman" w:hAnsi="Times New Roman"/>
                <w:bCs/>
                <w:sz w:val="28"/>
                <w:szCs w:val="28"/>
                <w:lang w:bidi="hi-IN"/>
              </w:rPr>
            </w:pPr>
            <w:r w:rsidRPr="002452A2">
              <w:rPr>
                <w:rFonts w:ascii="Times New Roman" w:hAnsi="Times New Roman"/>
                <w:bCs/>
                <w:sz w:val="28"/>
                <w:szCs w:val="28"/>
                <w:lang w:bidi="hi-IN"/>
              </w:rPr>
              <w:t>Муниципальный контроль в области использования и охраны особо охраняемых природных территорий местного значения на территории Юрьевецкого муниципального района</w:t>
            </w:r>
          </w:p>
        </w:tc>
        <w:tc>
          <w:tcPr>
            <w:tcW w:w="4794" w:type="dxa"/>
            <w:vMerge/>
            <w:tcBorders>
              <w:left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:rsidR="00F75BDF" w:rsidRPr="002452A2" w:rsidRDefault="00F75BDF" w:rsidP="00F75B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</w:p>
        </w:tc>
      </w:tr>
      <w:tr w:rsidR="00F75BDF" w:rsidRPr="002452A2" w:rsidTr="00F75BDF">
        <w:trPr>
          <w:trHeight w:val="1665"/>
        </w:trPr>
        <w:tc>
          <w:tcPr>
            <w:tcW w:w="729" w:type="dxa"/>
            <w:tcBorders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:rsidR="00F75BDF" w:rsidRPr="002452A2" w:rsidRDefault="00F75BDF" w:rsidP="00F75BDF">
            <w:pPr>
              <w:widowControl/>
              <w:numPr>
                <w:ilvl w:val="0"/>
                <w:numId w:val="7"/>
              </w:numPr>
              <w:suppressAutoHyphens/>
              <w:snapToGrid w:val="0"/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</w:p>
        </w:tc>
        <w:tc>
          <w:tcPr>
            <w:tcW w:w="4839" w:type="dxa"/>
            <w:tcBorders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:rsidR="00F75BDF" w:rsidRPr="002452A2" w:rsidRDefault="00F75BDF" w:rsidP="00F75BDF">
            <w:pPr>
              <w:autoSpaceDE w:val="0"/>
              <w:spacing w:before="480"/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 w:rsidRPr="002452A2">
              <w:rPr>
                <w:rFonts w:ascii="Times New Roman" w:hAnsi="Times New Roman"/>
                <w:bCs/>
                <w:sz w:val="28"/>
                <w:szCs w:val="28"/>
                <w:lang w:bidi="hi-IN"/>
              </w:rPr>
              <w:t>Муниципальный  земельный контроль  на территории  Юрьевецкого муниципального района</w:t>
            </w:r>
          </w:p>
        </w:tc>
        <w:tc>
          <w:tcPr>
            <w:tcW w:w="4794" w:type="dxa"/>
            <w:vMerge/>
            <w:tcBorders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:rsidR="00F75BDF" w:rsidRPr="002452A2" w:rsidRDefault="00F75BDF" w:rsidP="00F75BDF">
            <w:pPr>
              <w:jc w:val="center"/>
              <w:rPr>
                <w:sz w:val="28"/>
                <w:szCs w:val="28"/>
              </w:rPr>
            </w:pPr>
          </w:p>
        </w:tc>
      </w:tr>
    </w:tbl>
    <w:p w:rsidR="00F75BDF" w:rsidRPr="00D61C9F" w:rsidRDefault="00F75BDF" w:rsidP="00F75BDF">
      <w:pPr>
        <w:jc w:val="center"/>
        <w:rPr>
          <w:sz w:val="28"/>
          <w:szCs w:val="28"/>
        </w:rPr>
      </w:pPr>
    </w:p>
    <w:p w:rsidR="00F75BDF" w:rsidRDefault="00F75BDF" w:rsidP="00D30AA1">
      <w:pPr>
        <w:pStyle w:val="a5"/>
        <w:jc w:val="left"/>
        <w:rPr>
          <w:rFonts w:ascii="Arial Unicode MS" w:eastAsia="Arial Unicode MS" w:hAnsi="Arial Unicode MS" w:cs="Arial Unicode MS"/>
          <w:b w:val="0"/>
          <w:bCs w:val="0"/>
        </w:rPr>
      </w:pPr>
    </w:p>
    <w:p w:rsidR="00D30AA1" w:rsidRDefault="00D30AA1" w:rsidP="00D30AA1">
      <w:pPr>
        <w:pStyle w:val="a5"/>
        <w:jc w:val="left"/>
      </w:pPr>
    </w:p>
    <w:p w:rsidR="00F75BDF" w:rsidRDefault="00F75BDF">
      <w:pPr>
        <w:pStyle w:val="a5"/>
      </w:pPr>
    </w:p>
    <w:p w:rsidR="000F3907" w:rsidRDefault="00F30F73" w:rsidP="00E97447">
      <w:pPr>
        <w:pStyle w:val="a5"/>
        <w:numPr>
          <w:ilvl w:val="0"/>
          <w:numId w:val="8"/>
        </w:numPr>
      </w:pPr>
      <w:r w:rsidRPr="004D35A5">
        <w:rPr>
          <w:bCs w:val="0"/>
        </w:rPr>
        <w:t xml:space="preserve">План </w:t>
      </w:r>
      <w:r w:rsidRPr="004D35A5">
        <w:t>м</w:t>
      </w:r>
      <w:r>
        <w:t>ероприятий п</w:t>
      </w:r>
      <w:r w:rsidR="00F75BDF">
        <w:t>о профилактике нарушений на 2021</w:t>
      </w:r>
      <w:r>
        <w:t xml:space="preserve"> год</w:t>
      </w:r>
    </w:p>
    <w:p w:rsidR="00F75BDF" w:rsidRDefault="00F75BDF" w:rsidP="00F75BDF">
      <w:pPr>
        <w:pStyle w:val="a5"/>
        <w:jc w:val="left"/>
      </w:pPr>
    </w:p>
    <w:tbl>
      <w:tblPr>
        <w:tblW w:w="10490" w:type="dxa"/>
        <w:tblInd w:w="-318" w:type="dxa"/>
        <w:tblLayout w:type="fixed"/>
        <w:tblLook w:val="0000"/>
      </w:tblPr>
      <w:tblGrid>
        <w:gridCol w:w="568"/>
        <w:gridCol w:w="6236"/>
        <w:gridCol w:w="1418"/>
        <w:gridCol w:w="2268"/>
      </w:tblGrid>
      <w:tr w:rsidR="00F75BDF" w:rsidRPr="002827DB" w:rsidTr="00F75BDF">
        <w:trPr>
          <w:trHeight w:val="160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BDF" w:rsidRPr="002827DB" w:rsidRDefault="00F75BDF" w:rsidP="006479D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27DB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827D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2827DB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2827D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BDF" w:rsidRPr="002827DB" w:rsidRDefault="00F75BDF" w:rsidP="006479D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27DB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  </w:t>
            </w:r>
          </w:p>
          <w:p w:rsidR="00F75BDF" w:rsidRPr="002827DB" w:rsidRDefault="00F75BDF" w:rsidP="006479D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27DB">
              <w:rPr>
                <w:rFonts w:ascii="Times New Roman" w:hAnsi="Times New Roman"/>
                <w:b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BDF" w:rsidRPr="002827DB" w:rsidRDefault="00F75BDF" w:rsidP="006479D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827DB">
              <w:rPr>
                <w:rFonts w:ascii="Times New Roman" w:hAnsi="Times New Roman"/>
                <w:b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BDF" w:rsidRPr="002827DB" w:rsidRDefault="00F75BDF" w:rsidP="006479DF">
            <w:pPr>
              <w:jc w:val="center"/>
              <w:rPr>
                <w:sz w:val="28"/>
                <w:szCs w:val="28"/>
              </w:rPr>
            </w:pPr>
            <w:r w:rsidRPr="002827DB">
              <w:rPr>
                <w:rFonts w:ascii="Times New Roman" w:hAnsi="Times New Roman"/>
                <w:b/>
                <w:sz w:val="28"/>
                <w:szCs w:val="28"/>
              </w:rPr>
              <w:t>Ответственный исполнитель</w:t>
            </w:r>
          </w:p>
        </w:tc>
      </w:tr>
      <w:tr w:rsidR="00F75BDF" w:rsidRPr="002827DB" w:rsidTr="00F75BD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BDF" w:rsidRPr="002827DB" w:rsidRDefault="00F75BDF" w:rsidP="006479D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27D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BDF" w:rsidRPr="002827DB" w:rsidRDefault="00F75BDF" w:rsidP="006479D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27D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BDF" w:rsidRPr="002827DB" w:rsidRDefault="00F75BDF" w:rsidP="006479D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27D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BDF" w:rsidRPr="002827DB" w:rsidRDefault="00F75BDF" w:rsidP="006479DF">
            <w:pPr>
              <w:jc w:val="center"/>
              <w:rPr>
                <w:sz w:val="28"/>
                <w:szCs w:val="28"/>
              </w:rPr>
            </w:pPr>
            <w:r w:rsidRPr="002827D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F75BDF" w:rsidRPr="002827DB" w:rsidTr="00F75BD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BDF" w:rsidRPr="002827DB" w:rsidRDefault="00F75BDF" w:rsidP="006479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BDF" w:rsidRPr="002827DB" w:rsidRDefault="00F75BDF" w:rsidP="006479DF">
            <w:pPr>
              <w:pStyle w:val="ConsPlusNormal"/>
              <w:ind w:firstLine="4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27DB">
              <w:rPr>
                <w:rFonts w:ascii="Times New Roman" w:hAnsi="Times New Roman"/>
                <w:sz w:val="28"/>
                <w:szCs w:val="28"/>
              </w:rPr>
              <w:t xml:space="preserve">Размещение на официальном сайте администрации Юрьевецкого муниципального района  </w:t>
            </w:r>
            <w:r w:rsidRPr="002827D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2827DB">
              <w:rPr>
                <w:rFonts w:ascii="Times New Roman" w:hAnsi="Times New Roman"/>
                <w:sz w:val="28"/>
                <w:szCs w:val="28"/>
              </w:rPr>
              <w:t>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BDF" w:rsidRPr="002827DB" w:rsidRDefault="00F75BDF" w:rsidP="006479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2827DB">
              <w:rPr>
                <w:rFonts w:ascii="Times New Roman" w:hAnsi="Times New Roman"/>
                <w:sz w:val="28"/>
                <w:szCs w:val="28"/>
              </w:rPr>
              <w:t>течение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BDF" w:rsidRDefault="00F75BDF" w:rsidP="006479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>
              <w:rPr>
                <w:rFonts w:ascii="Times New Roman" w:hAnsi="Times New Roman"/>
                <w:color w:val="282828"/>
                <w:sz w:val="28"/>
                <w:szCs w:val="28"/>
              </w:rPr>
              <w:t>Специалисты</w:t>
            </w:r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ад</w:t>
            </w:r>
            <w:r>
              <w:rPr>
                <w:rFonts w:ascii="Times New Roman" w:hAnsi="Times New Roman"/>
                <w:color w:val="282828"/>
                <w:sz w:val="28"/>
                <w:szCs w:val="28"/>
              </w:rPr>
              <w:t>министрации,</w:t>
            </w:r>
          </w:p>
          <w:p w:rsidR="00F75BDF" w:rsidRPr="002827DB" w:rsidRDefault="00F75BDF" w:rsidP="006479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уполномочен </w:t>
            </w:r>
            <w:proofErr w:type="spellStart"/>
            <w:r>
              <w:rPr>
                <w:rFonts w:ascii="Times New Roman" w:hAnsi="Times New Roman"/>
                <w:color w:val="282828"/>
                <w:sz w:val="28"/>
                <w:szCs w:val="28"/>
              </w:rPr>
              <w:t>ные</w:t>
            </w:r>
            <w:proofErr w:type="spellEnd"/>
            <w:proofErr w:type="gramEnd"/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 на осуществление муниципального контроля</w:t>
            </w:r>
          </w:p>
          <w:p w:rsidR="00F75BDF" w:rsidRPr="002827DB" w:rsidRDefault="00F75BDF" w:rsidP="006479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5BDF" w:rsidRPr="002827DB" w:rsidTr="00F75BDF">
        <w:trPr>
          <w:trHeight w:val="42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BDF" w:rsidRPr="002827DB" w:rsidRDefault="00F75BDF" w:rsidP="006479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BDF" w:rsidRPr="002827DB" w:rsidRDefault="00F75BDF" w:rsidP="006479DF">
            <w:pPr>
              <w:pStyle w:val="ConsPlusNormal"/>
              <w:ind w:firstLine="4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27DB">
              <w:rPr>
                <w:rFonts w:ascii="Times New Roman" w:hAnsi="Times New Roman"/>
                <w:sz w:val="28"/>
                <w:szCs w:val="28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 </w:t>
            </w:r>
          </w:p>
          <w:p w:rsidR="00F75BDF" w:rsidRPr="002827DB" w:rsidRDefault="00F75BDF" w:rsidP="006479DF">
            <w:pPr>
              <w:pStyle w:val="ConsPlusNormal"/>
              <w:ind w:firstLine="4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27DB">
              <w:rPr>
                <w:rFonts w:ascii="Times New Roman" w:hAnsi="Times New Roman"/>
                <w:sz w:val="28"/>
                <w:szCs w:val="28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BDF" w:rsidRPr="002827DB" w:rsidRDefault="00F75BDF" w:rsidP="006479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27DB">
              <w:rPr>
                <w:rFonts w:ascii="Times New Roman" w:hAnsi="Times New Roman"/>
                <w:sz w:val="28"/>
                <w:szCs w:val="28"/>
              </w:rPr>
              <w:t>В течение года    (по мере необходимости)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BDF" w:rsidRPr="002827DB" w:rsidRDefault="00F75BDF" w:rsidP="006479DF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282828"/>
                <w:sz w:val="28"/>
                <w:szCs w:val="28"/>
              </w:rPr>
              <w:t>Специалисты</w:t>
            </w:r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адм</w:t>
            </w:r>
            <w:r>
              <w:rPr>
                <w:rFonts w:ascii="Times New Roman" w:hAnsi="Times New Roman"/>
                <w:color w:val="282828"/>
                <w:sz w:val="28"/>
                <w:szCs w:val="28"/>
              </w:rPr>
              <w:t>инистрации, уполномоченные</w:t>
            </w:r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на осуществление муниципального контроля</w:t>
            </w:r>
          </w:p>
        </w:tc>
      </w:tr>
      <w:tr w:rsidR="00F75BDF" w:rsidRPr="002827DB" w:rsidTr="00F75BD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BDF" w:rsidRPr="002827DB" w:rsidRDefault="00F75BDF" w:rsidP="006479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BDF" w:rsidRPr="002827DB" w:rsidRDefault="00F75BDF" w:rsidP="006479DF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827DB">
              <w:rPr>
                <w:rFonts w:ascii="Times New Roman" w:hAnsi="Times New Roman"/>
                <w:sz w:val="28"/>
                <w:szCs w:val="28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 администрации соответствующих обобщений, в том числе с </w:t>
            </w:r>
            <w:r w:rsidRPr="002827DB">
              <w:rPr>
                <w:rFonts w:ascii="Times New Roman" w:hAnsi="Times New Roman"/>
                <w:sz w:val="28"/>
                <w:szCs w:val="28"/>
              </w:rPr>
              <w:lastRenderedPageBreak/>
              <w:t>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BDF" w:rsidRPr="00BF7099" w:rsidRDefault="00F75BDF" w:rsidP="006479DF">
            <w:pPr>
              <w:rPr>
                <w:rFonts w:ascii="Times New Roman" w:hAnsi="Times New Roman"/>
                <w:sz w:val="28"/>
                <w:szCs w:val="28"/>
              </w:rPr>
            </w:pPr>
            <w:r w:rsidRPr="002827DB">
              <w:rPr>
                <w:rFonts w:ascii="Times New Roman" w:hAnsi="Times New Roman"/>
                <w:sz w:val="28"/>
                <w:szCs w:val="28"/>
              </w:rPr>
              <w:lastRenderedPageBreak/>
              <w:t>Ежегодно</w:t>
            </w:r>
          </w:p>
          <w:p w:rsidR="00F75BDF" w:rsidRPr="002827DB" w:rsidRDefault="00F75BDF" w:rsidP="006479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 w:rsidRPr="002827DB">
              <w:rPr>
                <w:rFonts w:ascii="Times New Roman" w:hAnsi="Times New Roman"/>
                <w:sz w:val="28"/>
                <w:szCs w:val="28"/>
              </w:rPr>
              <w:t>IV квартал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BDF" w:rsidRDefault="00F75BDF" w:rsidP="006479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</w:p>
          <w:p w:rsidR="00F75BDF" w:rsidRPr="002827DB" w:rsidRDefault="00F75BDF" w:rsidP="006479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Отдел развития инфраструктуры и муниципального контроля </w:t>
            </w:r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lastRenderedPageBreak/>
              <w:t>администрации Юрьевецкого муниципального района</w:t>
            </w:r>
          </w:p>
          <w:p w:rsidR="00F75BDF" w:rsidRPr="002827DB" w:rsidRDefault="00F75BDF" w:rsidP="006479DF">
            <w:pPr>
              <w:jc w:val="center"/>
              <w:rPr>
                <w:sz w:val="28"/>
                <w:szCs w:val="28"/>
              </w:rPr>
            </w:pPr>
          </w:p>
        </w:tc>
      </w:tr>
      <w:tr w:rsidR="00F75BDF" w:rsidRPr="002827DB" w:rsidTr="00F75BD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BDF" w:rsidRPr="002827DB" w:rsidRDefault="00F75BDF" w:rsidP="006479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BDF" w:rsidRPr="002827DB" w:rsidRDefault="00F75BDF" w:rsidP="006479DF">
            <w:pPr>
              <w:ind w:firstLine="4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27DB">
              <w:rPr>
                <w:rFonts w:ascii="Times New Roman" w:hAnsi="Times New Roman"/>
                <w:sz w:val="28"/>
                <w:szCs w:val="28"/>
              </w:rPr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BDF" w:rsidRPr="002827DB" w:rsidRDefault="00F75BDF" w:rsidP="006479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 w:rsidRPr="002827DB">
              <w:rPr>
                <w:rFonts w:ascii="Times New Roman" w:hAnsi="Times New Roman"/>
                <w:sz w:val="28"/>
                <w:szCs w:val="28"/>
              </w:rPr>
              <w:t>В течение года    (по мере необходимости)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BDF" w:rsidRPr="002827DB" w:rsidRDefault="00F75BDF" w:rsidP="006479DF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282828"/>
                <w:sz w:val="28"/>
                <w:szCs w:val="28"/>
              </w:rPr>
              <w:t>Специалисты</w:t>
            </w:r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</w:t>
            </w:r>
            <w:proofErr w:type="spellStart"/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>администрации</w:t>
            </w:r>
            <w:proofErr w:type="gramStart"/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>,у</w:t>
            </w:r>
            <w:proofErr w:type="gramEnd"/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>полно</w:t>
            </w:r>
            <w:r>
              <w:rPr>
                <w:rFonts w:ascii="Times New Roman" w:hAnsi="Times New Roman"/>
                <w:color w:val="282828"/>
                <w:sz w:val="28"/>
                <w:szCs w:val="28"/>
              </w:rPr>
              <w:t>моченные</w:t>
            </w:r>
            <w:proofErr w:type="spellEnd"/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 на осуществление муниципального контроля</w:t>
            </w:r>
          </w:p>
        </w:tc>
      </w:tr>
    </w:tbl>
    <w:p w:rsidR="000F3907" w:rsidRDefault="00F30F73">
      <w:pPr>
        <w:spacing w:line="1" w:lineRule="exact"/>
        <w:rPr>
          <w:sz w:val="2"/>
          <w:szCs w:val="2"/>
        </w:rPr>
      </w:pPr>
      <w:r>
        <w:br w:type="page"/>
      </w:r>
    </w:p>
    <w:p w:rsidR="008402DD" w:rsidRPr="008402DD" w:rsidRDefault="008402DD" w:rsidP="00E97447">
      <w:pPr>
        <w:pStyle w:val="1"/>
        <w:numPr>
          <w:ilvl w:val="0"/>
          <w:numId w:val="8"/>
        </w:numPr>
        <w:tabs>
          <w:tab w:val="left" w:pos="392"/>
        </w:tabs>
        <w:spacing w:after="300"/>
        <w:ind w:firstLine="0"/>
        <w:jc w:val="center"/>
      </w:pPr>
      <w:r>
        <w:rPr>
          <w:b/>
          <w:bCs/>
        </w:rPr>
        <w:lastRenderedPageBreak/>
        <w:t>Проект плана мероприятий по профилактике нарушений</w:t>
      </w:r>
      <w:r>
        <w:rPr>
          <w:b/>
          <w:bCs/>
        </w:rPr>
        <w:br/>
        <w:t xml:space="preserve">на </w:t>
      </w:r>
      <w:r w:rsidR="006F0AC4">
        <w:rPr>
          <w:b/>
          <w:bCs/>
        </w:rPr>
        <w:t>2022-2023</w:t>
      </w:r>
      <w:r>
        <w:rPr>
          <w:b/>
          <w:bCs/>
        </w:rPr>
        <w:t xml:space="preserve"> гг.</w:t>
      </w:r>
    </w:p>
    <w:tbl>
      <w:tblPr>
        <w:tblW w:w="10490" w:type="dxa"/>
        <w:tblInd w:w="-318" w:type="dxa"/>
        <w:tblLayout w:type="fixed"/>
        <w:tblLook w:val="0000"/>
      </w:tblPr>
      <w:tblGrid>
        <w:gridCol w:w="568"/>
        <w:gridCol w:w="6236"/>
        <w:gridCol w:w="1418"/>
        <w:gridCol w:w="2268"/>
      </w:tblGrid>
      <w:tr w:rsidR="008402DD" w:rsidRPr="002827DB" w:rsidTr="006479DF">
        <w:trPr>
          <w:trHeight w:val="160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2DD" w:rsidRPr="002827DB" w:rsidRDefault="008402DD" w:rsidP="006479D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27DB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827D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2827DB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2827D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2DD" w:rsidRPr="002827DB" w:rsidRDefault="008402DD" w:rsidP="006479D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27DB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  </w:t>
            </w:r>
          </w:p>
          <w:p w:rsidR="008402DD" w:rsidRPr="002827DB" w:rsidRDefault="008402DD" w:rsidP="006479D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27DB">
              <w:rPr>
                <w:rFonts w:ascii="Times New Roman" w:hAnsi="Times New Roman"/>
                <w:b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2DD" w:rsidRPr="002827DB" w:rsidRDefault="008402DD" w:rsidP="006479D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827DB">
              <w:rPr>
                <w:rFonts w:ascii="Times New Roman" w:hAnsi="Times New Roman"/>
                <w:b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2DD" w:rsidRPr="002827DB" w:rsidRDefault="008402DD" w:rsidP="006479DF">
            <w:pPr>
              <w:jc w:val="center"/>
              <w:rPr>
                <w:sz w:val="28"/>
                <w:szCs w:val="28"/>
              </w:rPr>
            </w:pPr>
            <w:r w:rsidRPr="002827DB">
              <w:rPr>
                <w:rFonts w:ascii="Times New Roman" w:hAnsi="Times New Roman"/>
                <w:b/>
                <w:sz w:val="28"/>
                <w:szCs w:val="28"/>
              </w:rPr>
              <w:t>Ответственный исполнитель</w:t>
            </w:r>
          </w:p>
        </w:tc>
      </w:tr>
      <w:tr w:rsidR="008402DD" w:rsidRPr="002827DB" w:rsidTr="006479D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2DD" w:rsidRPr="002827DB" w:rsidRDefault="008402DD" w:rsidP="006479D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27D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2DD" w:rsidRPr="002827DB" w:rsidRDefault="008402DD" w:rsidP="006479D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27D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2DD" w:rsidRPr="002827DB" w:rsidRDefault="008402DD" w:rsidP="006479D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27D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2DD" w:rsidRPr="002827DB" w:rsidRDefault="008402DD" w:rsidP="006479DF">
            <w:pPr>
              <w:jc w:val="center"/>
              <w:rPr>
                <w:sz w:val="28"/>
                <w:szCs w:val="28"/>
              </w:rPr>
            </w:pPr>
            <w:r w:rsidRPr="002827D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8402DD" w:rsidRPr="002827DB" w:rsidTr="006479D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2DD" w:rsidRPr="002827DB" w:rsidRDefault="008402DD" w:rsidP="006479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2DD" w:rsidRPr="002827DB" w:rsidRDefault="008402DD" w:rsidP="006479DF">
            <w:pPr>
              <w:pStyle w:val="ConsPlusNormal"/>
              <w:ind w:firstLine="4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27DB">
              <w:rPr>
                <w:rFonts w:ascii="Times New Roman" w:hAnsi="Times New Roman"/>
                <w:sz w:val="28"/>
                <w:szCs w:val="28"/>
              </w:rPr>
              <w:t xml:space="preserve">Размещение на официальном сайте администрации Юрьевецкого муниципального района  </w:t>
            </w:r>
            <w:r w:rsidRPr="002827D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2827DB">
              <w:rPr>
                <w:rFonts w:ascii="Times New Roman" w:hAnsi="Times New Roman"/>
                <w:sz w:val="28"/>
                <w:szCs w:val="28"/>
              </w:rPr>
              <w:t>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2DD" w:rsidRPr="002827DB" w:rsidRDefault="008402DD" w:rsidP="006479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2827DB">
              <w:rPr>
                <w:rFonts w:ascii="Times New Roman" w:hAnsi="Times New Roman"/>
                <w:sz w:val="28"/>
                <w:szCs w:val="28"/>
              </w:rPr>
              <w:t>течение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2DD" w:rsidRDefault="008402DD" w:rsidP="006479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>
              <w:rPr>
                <w:rFonts w:ascii="Times New Roman" w:hAnsi="Times New Roman"/>
                <w:color w:val="282828"/>
                <w:sz w:val="28"/>
                <w:szCs w:val="28"/>
              </w:rPr>
              <w:t>Специалисты</w:t>
            </w:r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ад</w:t>
            </w:r>
            <w:r>
              <w:rPr>
                <w:rFonts w:ascii="Times New Roman" w:hAnsi="Times New Roman"/>
                <w:color w:val="282828"/>
                <w:sz w:val="28"/>
                <w:szCs w:val="28"/>
              </w:rPr>
              <w:t>министрации,</w:t>
            </w:r>
          </w:p>
          <w:p w:rsidR="008402DD" w:rsidRPr="002827DB" w:rsidRDefault="008402DD" w:rsidP="006479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уполномочен </w:t>
            </w:r>
            <w:proofErr w:type="spellStart"/>
            <w:r>
              <w:rPr>
                <w:rFonts w:ascii="Times New Roman" w:hAnsi="Times New Roman"/>
                <w:color w:val="282828"/>
                <w:sz w:val="28"/>
                <w:szCs w:val="28"/>
              </w:rPr>
              <w:t>ные</w:t>
            </w:r>
            <w:proofErr w:type="spellEnd"/>
            <w:proofErr w:type="gramEnd"/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 на осуществление муниципального контроля</w:t>
            </w:r>
          </w:p>
          <w:p w:rsidR="008402DD" w:rsidRPr="002827DB" w:rsidRDefault="008402DD" w:rsidP="006479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02DD" w:rsidRPr="002827DB" w:rsidTr="006479DF">
        <w:trPr>
          <w:trHeight w:val="42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2DD" w:rsidRPr="002827DB" w:rsidRDefault="008402DD" w:rsidP="006479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2DD" w:rsidRPr="002827DB" w:rsidRDefault="008402DD" w:rsidP="006479DF">
            <w:pPr>
              <w:pStyle w:val="ConsPlusNormal"/>
              <w:ind w:firstLine="4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27DB">
              <w:rPr>
                <w:rFonts w:ascii="Times New Roman" w:hAnsi="Times New Roman"/>
                <w:sz w:val="28"/>
                <w:szCs w:val="28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 </w:t>
            </w:r>
          </w:p>
          <w:p w:rsidR="008402DD" w:rsidRPr="002827DB" w:rsidRDefault="008402DD" w:rsidP="006479DF">
            <w:pPr>
              <w:pStyle w:val="ConsPlusNormal"/>
              <w:ind w:firstLine="4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27DB">
              <w:rPr>
                <w:rFonts w:ascii="Times New Roman" w:hAnsi="Times New Roman"/>
                <w:sz w:val="28"/>
                <w:szCs w:val="28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2DD" w:rsidRPr="002827DB" w:rsidRDefault="008402DD" w:rsidP="006479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27DB">
              <w:rPr>
                <w:rFonts w:ascii="Times New Roman" w:hAnsi="Times New Roman"/>
                <w:sz w:val="28"/>
                <w:szCs w:val="28"/>
              </w:rPr>
              <w:t>В течение года    (по мере необходимости)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2DD" w:rsidRPr="002827DB" w:rsidRDefault="008402DD" w:rsidP="006479DF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282828"/>
                <w:sz w:val="28"/>
                <w:szCs w:val="28"/>
              </w:rPr>
              <w:t>Специалисты</w:t>
            </w:r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адм</w:t>
            </w:r>
            <w:r>
              <w:rPr>
                <w:rFonts w:ascii="Times New Roman" w:hAnsi="Times New Roman"/>
                <w:color w:val="282828"/>
                <w:sz w:val="28"/>
                <w:szCs w:val="28"/>
              </w:rPr>
              <w:t>инистрации, уполномоченные</w:t>
            </w:r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на осуществление муниципального контроля</w:t>
            </w:r>
          </w:p>
        </w:tc>
      </w:tr>
      <w:tr w:rsidR="008402DD" w:rsidRPr="002827DB" w:rsidTr="006479D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2DD" w:rsidRPr="002827DB" w:rsidRDefault="008402DD" w:rsidP="006479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2DD" w:rsidRPr="002827DB" w:rsidRDefault="008402DD" w:rsidP="006479DF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827DB">
              <w:rPr>
                <w:rFonts w:ascii="Times New Roman" w:hAnsi="Times New Roman"/>
                <w:sz w:val="28"/>
                <w:szCs w:val="28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 администрации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</w:t>
            </w:r>
            <w:r w:rsidRPr="002827DB">
              <w:rPr>
                <w:rFonts w:ascii="Times New Roman" w:hAnsi="Times New Roman"/>
                <w:sz w:val="28"/>
                <w:szCs w:val="28"/>
              </w:rPr>
              <w:lastRenderedPageBreak/>
              <w:t>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2DD" w:rsidRPr="00BF7099" w:rsidRDefault="008402DD" w:rsidP="006479DF">
            <w:pPr>
              <w:rPr>
                <w:rFonts w:ascii="Times New Roman" w:hAnsi="Times New Roman"/>
                <w:sz w:val="28"/>
                <w:szCs w:val="28"/>
              </w:rPr>
            </w:pPr>
            <w:r w:rsidRPr="002827DB">
              <w:rPr>
                <w:rFonts w:ascii="Times New Roman" w:hAnsi="Times New Roman"/>
                <w:sz w:val="28"/>
                <w:szCs w:val="28"/>
              </w:rPr>
              <w:lastRenderedPageBreak/>
              <w:t>Ежегодно</w:t>
            </w:r>
          </w:p>
          <w:p w:rsidR="008402DD" w:rsidRPr="002827DB" w:rsidRDefault="008402DD" w:rsidP="006479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 w:rsidRPr="002827DB">
              <w:rPr>
                <w:rFonts w:ascii="Times New Roman" w:hAnsi="Times New Roman"/>
                <w:sz w:val="28"/>
                <w:szCs w:val="28"/>
              </w:rPr>
              <w:t>IV квартал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2DD" w:rsidRDefault="008402DD" w:rsidP="006479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</w:p>
          <w:p w:rsidR="008402DD" w:rsidRPr="002827DB" w:rsidRDefault="008402DD" w:rsidP="006479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Отдел развития инфраструктуры и муниципального контроля администрации Юрьевецкого муниципального </w:t>
            </w:r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lastRenderedPageBreak/>
              <w:t>района</w:t>
            </w:r>
          </w:p>
          <w:p w:rsidR="008402DD" w:rsidRPr="002827DB" w:rsidRDefault="008402DD" w:rsidP="006479DF">
            <w:pPr>
              <w:jc w:val="center"/>
              <w:rPr>
                <w:sz w:val="28"/>
                <w:szCs w:val="28"/>
              </w:rPr>
            </w:pPr>
          </w:p>
        </w:tc>
      </w:tr>
      <w:tr w:rsidR="008402DD" w:rsidRPr="002827DB" w:rsidTr="006479D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2DD" w:rsidRPr="002827DB" w:rsidRDefault="008402DD" w:rsidP="006479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2DD" w:rsidRPr="002827DB" w:rsidRDefault="008402DD" w:rsidP="006479DF">
            <w:pPr>
              <w:ind w:firstLine="4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27DB">
              <w:rPr>
                <w:rFonts w:ascii="Times New Roman" w:hAnsi="Times New Roman"/>
                <w:sz w:val="28"/>
                <w:szCs w:val="28"/>
              </w:rPr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2DD" w:rsidRPr="002827DB" w:rsidRDefault="008402DD" w:rsidP="006479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 w:rsidRPr="002827DB">
              <w:rPr>
                <w:rFonts w:ascii="Times New Roman" w:hAnsi="Times New Roman"/>
                <w:sz w:val="28"/>
                <w:szCs w:val="28"/>
              </w:rPr>
              <w:t>В течение года    (по мере необходимости)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2DD" w:rsidRPr="002827DB" w:rsidRDefault="008402DD" w:rsidP="006479DF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282828"/>
                <w:sz w:val="28"/>
                <w:szCs w:val="28"/>
              </w:rPr>
              <w:t>Специалисты</w:t>
            </w:r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</w:t>
            </w:r>
            <w:proofErr w:type="spellStart"/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>администрации</w:t>
            </w:r>
            <w:proofErr w:type="gramStart"/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>,у</w:t>
            </w:r>
            <w:proofErr w:type="gramEnd"/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>полно</w:t>
            </w:r>
            <w:r>
              <w:rPr>
                <w:rFonts w:ascii="Times New Roman" w:hAnsi="Times New Roman"/>
                <w:color w:val="282828"/>
                <w:sz w:val="28"/>
                <w:szCs w:val="28"/>
              </w:rPr>
              <w:t>моченные</w:t>
            </w:r>
            <w:proofErr w:type="spellEnd"/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 на осуществление муниципального контроля</w:t>
            </w:r>
          </w:p>
        </w:tc>
      </w:tr>
    </w:tbl>
    <w:p w:rsidR="008402DD" w:rsidRPr="0000172F" w:rsidRDefault="008402DD" w:rsidP="008402DD">
      <w:pPr>
        <w:pStyle w:val="1"/>
        <w:tabs>
          <w:tab w:val="left" w:pos="392"/>
        </w:tabs>
        <w:spacing w:after="300"/>
        <w:ind w:firstLine="0"/>
        <w:rPr>
          <w:color w:val="auto"/>
        </w:rPr>
      </w:pPr>
    </w:p>
    <w:p w:rsidR="00C53CE9" w:rsidRPr="00737DC6" w:rsidRDefault="00C53CE9" w:rsidP="00737DC6">
      <w:pPr>
        <w:pStyle w:val="aa"/>
        <w:numPr>
          <w:ilvl w:val="0"/>
          <w:numId w:val="8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7DC6">
        <w:rPr>
          <w:rFonts w:ascii="Times New Roman" w:hAnsi="Times New Roman" w:cs="Times New Roman"/>
          <w:b/>
          <w:sz w:val="28"/>
          <w:szCs w:val="28"/>
        </w:rPr>
        <w:t>Отчетные показатели за 2020 год.</w:t>
      </w:r>
    </w:p>
    <w:p w:rsidR="00737DC6" w:rsidRPr="00737DC6" w:rsidRDefault="00737DC6" w:rsidP="00737DC6">
      <w:pPr>
        <w:pStyle w:val="aa"/>
        <w:ind w:left="435"/>
        <w:rPr>
          <w:rFonts w:ascii="Times New Roman" w:hAnsi="Times New Roman" w:cs="Times New Roman"/>
          <w:b/>
          <w:sz w:val="28"/>
          <w:szCs w:val="28"/>
        </w:rPr>
      </w:pP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579"/>
        <w:gridCol w:w="7802"/>
        <w:gridCol w:w="1339"/>
      </w:tblGrid>
      <w:tr w:rsidR="000F3907" w:rsidRPr="00FF544E" w:rsidTr="00FF544E">
        <w:trPr>
          <w:trHeight w:val="20"/>
          <w:jc w:val="center"/>
        </w:trPr>
        <w:tc>
          <w:tcPr>
            <w:tcW w:w="579" w:type="dxa"/>
            <w:shd w:val="clear" w:color="auto" w:fill="FFFFFF"/>
            <w:vAlign w:val="bottom"/>
          </w:tcPr>
          <w:p w:rsidR="000F3907" w:rsidRPr="00737DC6" w:rsidRDefault="00F30F73" w:rsidP="0073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" w:name="bookmark25"/>
            <w:bookmarkStart w:id="14" w:name="bookmark26"/>
            <w:bookmarkEnd w:id="13"/>
            <w:bookmarkEnd w:id="14"/>
            <w:r w:rsidRPr="00737DC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F3907" w:rsidRPr="00737DC6" w:rsidRDefault="00F30F73" w:rsidP="0073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37D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37DC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37D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802" w:type="dxa"/>
            <w:shd w:val="clear" w:color="auto" w:fill="FFFFFF"/>
          </w:tcPr>
          <w:p w:rsidR="000F3907" w:rsidRPr="00737DC6" w:rsidRDefault="00F30F73" w:rsidP="0073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DC6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339" w:type="dxa"/>
            <w:shd w:val="clear" w:color="auto" w:fill="FFFFFF"/>
            <w:vAlign w:val="bottom"/>
          </w:tcPr>
          <w:p w:rsidR="000F3907" w:rsidRPr="00737DC6" w:rsidRDefault="00F30F73" w:rsidP="0073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DC6">
              <w:rPr>
                <w:rFonts w:ascii="Times New Roman" w:hAnsi="Times New Roman" w:cs="Times New Roman"/>
                <w:sz w:val="28"/>
                <w:szCs w:val="28"/>
              </w:rPr>
              <w:t>Значение показателя</w:t>
            </w:r>
          </w:p>
        </w:tc>
      </w:tr>
      <w:tr w:rsidR="000F3907" w:rsidRPr="00FF544E" w:rsidTr="00FF544E">
        <w:trPr>
          <w:trHeight w:val="20"/>
          <w:jc w:val="center"/>
        </w:trPr>
        <w:tc>
          <w:tcPr>
            <w:tcW w:w="579" w:type="dxa"/>
            <w:shd w:val="clear" w:color="auto" w:fill="FFFFFF"/>
          </w:tcPr>
          <w:p w:rsidR="000F3907" w:rsidRPr="00737DC6" w:rsidRDefault="00F30F73" w:rsidP="0073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D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02" w:type="dxa"/>
            <w:shd w:val="clear" w:color="auto" w:fill="FFFFFF"/>
          </w:tcPr>
          <w:p w:rsidR="000F3907" w:rsidRPr="00737DC6" w:rsidRDefault="00F30F73" w:rsidP="0073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D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39" w:type="dxa"/>
            <w:shd w:val="clear" w:color="auto" w:fill="FFFFFF"/>
          </w:tcPr>
          <w:p w:rsidR="000F3907" w:rsidRPr="00737DC6" w:rsidRDefault="00F30F73" w:rsidP="0073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D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F3907" w:rsidRPr="00FF544E" w:rsidTr="00FF544E">
        <w:trPr>
          <w:trHeight w:val="20"/>
          <w:jc w:val="center"/>
        </w:trPr>
        <w:tc>
          <w:tcPr>
            <w:tcW w:w="579" w:type="dxa"/>
            <w:shd w:val="clear" w:color="auto" w:fill="FFFFFF"/>
          </w:tcPr>
          <w:p w:rsidR="000F3907" w:rsidRPr="00737DC6" w:rsidRDefault="00F30F73" w:rsidP="0073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DC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802" w:type="dxa"/>
            <w:shd w:val="clear" w:color="auto" w:fill="FFFFFF"/>
            <w:vAlign w:val="bottom"/>
          </w:tcPr>
          <w:p w:rsidR="000F3907" w:rsidRPr="00737DC6" w:rsidRDefault="00E97447" w:rsidP="00FF54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DC6">
              <w:rPr>
                <w:rFonts w:ascii="Times New Roman" w:hAnsi="Times New Roman" w:cs="Times New Roman"/>
                <w:sz w:val="28"/>
                <w:szCs w:val="28"/>
              </w:rPr>
              <w:t>Размещение на официальном сайте администрации Юрьевецкого муниципального района  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339" w:type="dxa"/>
            <w:shd w:val="clear" w:color="auto" w:fill="FFFFFF"/>
          </w:tcPr>
          <w:p w:rsidR="000F3907" w:rsidRPr="00737DC6" w:rsidRDefault="00F30F73" w:rsidP="00FF54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DC6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0F3907" w:rsidRPr="0000172F" w:rsidTr="00FF544E">
        <w:trPr>
          <w:trHeight w:val="20"/>
          <w:jc w:val="center"/>
        </w:trPr>
        <w:tc>
          <w:tcPr>
            <w:tcW w:w="579" w:type="dxa"/>
            <w:shd w:val="clear" w:color="auto" w:fill="FFFFFF"/>
          </w:tcPr>
          <w:p w:rsidR="000F3907" w:rsidRPr="0000172F" w:rsidRDefault="00F30F73" w:rsidP="00737DC6">
            <w:pPr>
              <w:pStyle w:val="a7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0172F">
              <w:rPr>
                <w:color w:val="auto"/>
                <w:sz w:val="24"/>
                <w:szCs w:val="24"/>
              </w:rPr>
              <w:t>2.</w:t>
            </w:r>
          </w:p>
        </w:tc>
        <w:tc>
          <w:tcPr>
            <w:tcW w:w="7802" w:type="dxa"/>
            <w:shd w:val="clear" w:color="auto" w:fill="FFFFFF"/>
            <w:vAlign w:val="bottom"/>
          </w:tcPr>
          <w:p w:rsidR="000F3907" w:rsidRPr="0000172F" w:rsidRDefault="00F30F73">
            <w:pPr>
              <w:pStyle w:val="a7"/>
              <w:spacing w:line="233" w:lineRule="auto"/>
              <w:ind w:firstLine="0"/>
              <w:rPr>
                <w:color w:val="auto"/>
              </w:rPr>
            </w:pPr>
            <w:r w:rsidRPr="0000172F">
              <w:rPr>
                <w:color w:val="auto"/>
              </w:rPr>
              <w:t>Регулярное обобщение практики осуществления муниципального контроля</w:t>
            </w:r>
          </w:p>
        </w:tc>
        <w:tc>
          <w:tcPr>
            <w:tcW w:w="1339" w:type="dxa"/>
            <w:shd w:val="clear" w:color="auto" w:fill="FFFFFF"/>
          </w:tcPr>
          <w:p w:rsidR="000F3907" w:rsidRPr="0000172F" w:rsidRDefault="00F30F73">
            <w:pPr>
              <w:pStyle w:val="a7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0172F">
              <w:rPr>
                <w:color w:val="auto"/>
                <w:sz w:val="24"/>
                <w:szCs w:val="24"/>
              </w:rPr>
              <w:t>100%</w:t>
            </w:r>
          </w:p>
        </w:tc>
      </w:tr>
      <w:tr w:rsidR="000F3907" w:rsidRPr="0000172F" w:rsidTr="00FF544E">
        <w:trPr>
          <w:trHeight w:val="20"/>
          <w:jc w:val="center"/>
        </w:trPr>
        <w:tc>
          <w:tcPr>
            <w:tcW w:w="579" w:type="dxa"/>
            <w:shd w:val="clear" w:color="auto" w:fill="FFFFFF"/>
          </w:tcPr>
          <w:p w:rsidR="000F3907" w:rsidRPr="0000172F" w:rsidRDefault="00F30F73" w:rsidP="00737DC6">
            <w:pPr>
              <w:pStyle w:val="a7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0172F">
              <w:rPr>
                <w:color w:val="auto"/>
                <w:sz w:val="24"/>
                <w:szCs w:val="24"/>
              </w:rPr>
              <w:t>3.</w:t>
            </w:r>
          </w:p>
        </w:tc>
        <w:tc>
          <w:tcPr>
            <w:tcW w:w="7802" w:type="dxa"/>
            <w:shd w:val="clear" w:color="auto" w:fill="FFFFFF"/>
            <w:vAlign w:val="bottom"/>
          </w:tcPr>
          <w:p w:rsidR="000F3907" w:rsidRPr="0000172F" w:rsidRDefault="00F30F73" w:rsidP="00E97447">
            <w:pPr>
              <w:pStyle w:val="a7"/>
              <w:ind w:firstLine="0"/>
              <w:jc w:val="both"/>
              <w:rPr>
                <w:color w:val="auto"/>
              </w:rPr>
            </w:pPr>
            <w:r w:rsidRPr="0000172F">
              <w:rPr>
                <w:color w:val="auto"/>
              </w:rPr>
              <w:t>Подготовка рекомендаций в отношении мер, которые должны приниматься юридическими лицами, индивидуальными предпринимателями в целях недопущения нарушений обязательных требований, требований, установленных муниципальными правовыми актами</w:t>
            </w:r>
          </w:p>
        </w:tc>
        <w:tc>
          <w:tcPr>
            <w:tcW w:w="1339" w:type="dxa"/>
            <w:shd w:val="clear" w:color="auto" w:fill="FFFFFF"/>
          </w:tcPr>
          <w:p w:rsidR="000F3907" w:rsidRPr="0000172F" w:rsidRDefault="00F30F73">
            <w:pPr>
              <w:pStyle w:val="a7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0172F">
              <w:rPr>
                <w:color w:val="auto"/>
                <w:sz w:val="24"/>
                <w:szCs w:val="24"/>
              </w:rPr>
              <w:t>100%</w:t>
            </w:r>
          </w:p>
        </w:tc>
      </w:tr>
      <w:tr w:rsidR="000F3907" w:rsidRPr="0000172F" w:rsidTr="00FF544E">
        <w:trPr>
          <w:trHeight w:val="20"/>
          <w:jc w:val="center"/>
        </w:trPr>
        <w:tc>
          <w:tcPr>
            <w:tcW w:w="579" w:type="dxa"/>
            <w:shd w:val="clear" w:color="auto" w:fill="FFFFFF"/>
          </w:tcPr>
          <w:p w:rsidR="000F3907" w:rsidRPr="0000172F" w:rsidRDefault="00F30F73" w:rsidP="00737DC6">
            <w:pPr>
              <w:pStyle w:val="a7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0172F">
              <w:rPr>
                <w:color w:val="auto"/>
                <w:sz w:val="24"/>
                <w:szCs w:val="24"/>
              </w:rPr>
              <w:t>4.</w:t>
            </w:r>
          </w:p>
        </w:tc>
        <w:tc>
          <w:tcPr>
            <w:tcW w:w="7802" w:type="dxa"/>
            <w:shd w:val="clear" w:color="auto" w:fill="FFFFFF"/>
            <w:vAlign w:val="bottom"/>
          </w:tcPr>
          <w:p w:rsidR="000F3907" w:rsidRPr="0000172F" w:rsidRDefault="00F30F73">
            <w:pPr>
              <w:pStyle w:val="a7"/>
              <w:ind w:firstLine="0"/>
              <w:rPr>
                <w:color w:val="auto"/>
              </w:rPr>
            </w:pPr>
            <w:r w:rsidRPr="0000172F">
              <w:rPr>
                <w:color w:val="auto"/>
              </w:rPr>
              <w:t>Проведение консультаций по вопросам соблюдения обязательных требований, требований, установленных муниципальными правовыми актами при личном обращении индивидуальных предпринимателей и юридических лиц, физических лиц</w:t>
            </w:r>
          </w:p>
        </w:tc>
        <w:tc>
          <w:tcPr>
            <w:tcW w:w="1339" w:type="dxa"/>
            <w:shd w:val="clear" w:color="auto" w:fill="FFFFFF"/>
          </w:tcPr>
          <w:p w:rsidR="000F3907" w:rsidRPr="0000172F" w:rsidRDefault="00F30F73">
            <w:pPr>
              <w:pStyle w:val="a7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0172F">
              <w:rPr>
                <w:color w:val="auto"/>
                <w:sz w:val="24"/>
                <w:szCs w:val="24"/>
              </w:rPr>
              <w:t>100%</w:t>
            </w:r>
          </w:p>
        </w:tc>
      </w:tr>
    </w:tbl>
    <w:p w:rsidR="0000172F" w:rsidRDefault="0000172F" w:rsidP="00E97447">
      <w:pPr>
        <w:pStyle w:val="1"/>
        <w:tabs>
          <w:tab w:val="left" w:pos="387"/>
        </w:tabs>
        <w:spacing w:after="300"/>
        <w:ind w:firstLine="0"/>
        <w:jc w:val="center"/>
        <w:rPr>
          <w:color w:val="auto"/>
        </w:rPr>
      </w:pPr>
      <w:bookmarkStart w:id="15" w:name="bookmark27"/>
      <w:bookmarkEnd w:id="15"/>
    </w:p>
    <w:p w:rsidR="0000172F" w:rsidRDefault="0000172F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color w:val="auto"/>
        </w:rPr>
        <w:br w:type="page"/>
      </w:r>
    </w:p>
    <w:p w:rsidR="000F3907" w:rsidRPr="0000172F" w:rsidRDefault="00F30F73" w:rsidP="00E97447">
      <w:pPr>
        <w:pStyle w:val="1"/>
        <w:numPr>
          <w:ilvl w:val="0"/>
          <w:numId w:val="8"/>
        </w:numPr>
        <w:tabs>
          <w:tab w:val="left" w:pos="387"/>
        </w:tabs>
        <w:spacing w:after="300"/>
        <w:jc w:val="center"/>
        <w:rPr>
          <w:b/>
          <w:color w:val="auto"/>
        </w:rPr>
      </w:pPr>
      <w:r w:rsidRPr="0000172F">
        <w:rPr>
          <w:b/>
          <w:bCs/>
          <w:color w:val="auto"/>
        </w:rPr>
        <w:lastRenderedPageBreak/>
        <w:t xml:space="preserve">Проект отчетных показателей на </w:t>
      </w:r>
      <w:r w:rsidR="00D30AA1" w:rsidRPr="0000172F">
        <w:rPr>
          <w:b/>
          <w:color w:val="auto"/>
        </w:rPr>
        <w:t>2022-2023</w:t>
      </w:r>
      <w:r w:rsidRPr="0000172F">
        <w:rPr>
          <w:b/>
          <w:color w:val="auto"/>
        </w:rPr>
        <w:t>гг.</w:t>
      </w:r>
    </w:p>
    <w:tbl>
      <w:tblPr>
        <w:tblOverlap w:val="never"/>
        <w:tblW w:w="0" w:type="auto"/>
        <w:jc w:val="center"/>
        <w:tblInd w:w="-86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07"/>
        <w:gridCol w:w="8435"/>
        <w:gridCol w:w="1346"/>
      </w:tblGrid>
      <w:tr w:rsidR="00E97447" w:rsidTr="006479DF">
        <w:trPr>
          <w:trHeight w:hRule="exact" w:val="610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447" w:rsidRDefault="00E97447" w:rsidP="006479DF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:rsidR="00E97447" w:rsidRDefault="00E97447" w:rsidP="006479DF">
            <w:pPr>
              <w:pStyle w:val="a7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447" w:rsidRDefault="00E97447" w:rsidP="006479DF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7447" w:rsidRDefault="00E97447" w:rsidP="006479DF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Значение показателя</w:t>
            </w:r>
          </w:p>
        </w:tc>
      </w:tr>
      <w:tr w:rsidR="00E97447" w:rsidTr="006479DF">
        <w:trPr>
          <w:trHeight w:hRule="exact" w:val="307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447" w:rsidRDefault="00E97447" w:rsidP="006479DF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447" w:rsidRDefault="00E97447" w:rsidP="006479DF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447" w:rsidRDefault="00E97447" w:rsidP="006479DF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97447" w:rsidTr="006479DF">
        <w:trPr>
          <w:trHeight w:hRule="exact" w:val="2466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447" w:rsidRDefault="00E97447" w:rsidP="006479DF">
            <w:pPr>
              <w:pStyle w:val="a7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447" w:rsidRDefault="00E97447" w:rsidP="006479DF">
            <w:pPr>
              <w:pStyle w:val="a7"/>
              <w:ind w:firstLine="0"/>
              <w:rPr>
                <w:sz w:val="24"/>
                <w:szCs w:val="24"/>
              </w:rPr>
            </w:pPr>
            <w:r w:rsidRPr="002827DB">
              <w:t xml:space="preserve">Размещение на официальном сайте администрации Юрьевецкого муниципального района  </w:t>
            </w:r>
            <w:r w:rsidRPr="002827DB">
              <w:rPr>
                <w:b/>
              </w:rPr>
              <w:t xml:space="preserve"> </w:t>
            </w:r>
            <w:r w:rsidRPr="002827DB">
              <w:t>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447" w:rsidRDefault="00E97447" w:rsidP="006479DF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E97447" w:rsidTr="006479DF">
        <w:trPr>
          <w:trHeight w:hRule="exact" w:val="701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447" w:rsidRDefault="00E97447" w:rsidP="006479DF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447" w:rsidRPr="00E97447" w:rsidRDefault="00E97447" w:rsidP="006479DF">
            <w:pPr>
              <w:pStyle w:val="a7"/>
              <w:spacing w:line="233" w:lineRule="auto"/>
              <w:ind w:firstLine="0"/>
            </w:pPr>
            <w:r w:rsidRPr="00E97447">
              <w:t>Регулярное обобщение практики осуществления муниципального контроля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447" w:rsidRDefault="00E97447" w:rsidP="006479DF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E97447" w:rsidTr="006479DF">
        <w:trPr>
          <w:trHeight w:hRule="exact" w:val="1689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447" w:rsidRDefault="00E97447" w:rsidP="006479DF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447" w:rsidRPr="00E97447" w:rsidRDefault="00E97447" w:rsidP="006479DF">
            <w:pPr>
              <w:pStyle w:val="a7"/>
              <w:ind w:firstLine="0"/>
              <w:jc w:val="both"/>
            </w:pPr>
            <w:r w:rsidRPr="00E97447">
              <w:t>Подготовка рекомендаций в отношении мер, которые должны приниматься юридическими лицами, индивидуальными предпринимателями в целях недопущения нарушений обязательных требований, требований, установленных муниципальными правовыми актами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447" w:rsidRDefault="00E97447" w:rsidP="006479DF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E97447" w:rsidTr="006479DF">
        <w:trPr>
          <w:trHeight w:hRule="exact" w:val="1416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447" w:rsidRDefault="00804923" w:rsidP="006479DF">
            <w:pPr>
              <w:pStyle w:val="a7"/>
              <w:ind w:firstLine="0"/>
              <w:rPr>
                <w:sz w:val="24"/>
                <w:szCs w:val="24"/>
              </w:rPr>
            </w:pPr>
            <w:r w:rsidRPr="00804923">
              <w:rPr>
                <w:noProof/>
                <w:lang w:bidi="ar-S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-1.85pt;margin-top:70pt;width:520.5pt;height:1.5pt;z-index:251659264;mso-position-horizontal-relative:text;mso-position-vertical-relative:text" o:connectortype="straight"/>
              </w:pict>
            </w:r>
            <w:r w:rsidR="00E97447">
              <w:rPr>
                <w:sz w:val="24"/>
                <w:szCs w:val="24"/>
              </w:rPr>
              <w:t>4.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447" w:rsidRPr="00E97447" w:rsidRDefault="00E97447" w:rsidP="006479DF">
            <w:pPr>
              <w:pStyle w:val="a7"/>
              <w:ind w:firstLine="0"/>
            </w:pPr>
            <w:r w:rsidRPr="00E97447">
              <w:t>Проведение консультаций по вопросам соблюдения обязательных требований, требований, установленных муниципальными правовыми актами при личном обращении индивидуальных предпринимателей и юридических лиц, физических лиц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447" w:rsidRDefault="00E97447" w:rsidP="006479DF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</w:tbl>
    <w:p w:rsidR="000F3907" w:rsidRDefault="000F3907" w:rsidP="0000172F">
      <w:pPr>
        <w:spacing w:line="1" w:lineRule="exact"/>
        <w:rPr>
          <w:sz w:val="2"/>
          <w:szCs w:val="2"/>
        </w:rPr>
      </w:pPr>
    </w:p>
    <w:sectPr w:rsidR="000F3907" w:rsidSect="00D30AA1">
      <w:pgSz w:w="11900" w:h="16840"/>
      <w:pgMar w:top="1060" w:right="701" w:bottom="426" w:left="1499" w:header="632" w:footer="71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997" w:rsidRDefault="00454997" w:rsidP="000F3907">
      <w:r>
        <w:separator/>
      </w:r>
    </w:p>
  </w:endnote>
  <w:endnote w:type="continuationSeparator" w:id="0">
    <w:p w:rsidR="00454997" w:rsidRDefault="00454997" w:rsidP="000F39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997" w:rsidRDefault="00454997"/>
  </w:footnote>
  <w:footnote w:type="continuationSeparator" w:id="0">
    <w:p w:rsidR="00454997" w:rsidRDefault="0045499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9CC06C4"/>
    <w:multiLevelType w:val="multilevel"/>
    <w:tmpl w:val="60CC11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741D4B"/>
    <w:multiLevelType w:val="multilevel"/>
    <w:tmpl w:val="F6ACBE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771047"/>
    <w:multiLevelType w:val="hybridMultilevel"/>
    <w:tmpl w:val="6890E582"/>
    <w:lvl w:ilvl="0" w:tplc="35CC34B4">
      <w:start w:val="1"/>
      <w:numFmt w:val="decimal"/>
      <w:lvlText w:val="%1."/>
      <w:lvlJc w:val="left"/>
      <w:pPr>
        <w:ind w:left="435" w:hanging="360"/>
      </w:pPr>
      <w:rPr>
        <w:rFonts w:hint="default"/>
        <w:b/>
        <w:color w:val="2828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48EF2A5A"/>
    <w:multiLevelType w:val="multilevel"/>
    <w:tmpl w:val="BA109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8A8629A"/>
    <w:multiLevelType w:val="multilevel"/>
    <w:tmpl w:val="15AA66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2522276"/>
    <w:multiLevelType w:val="multilevel"/>
    <w:tmpl w:val="A072B9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38874F3"/>
    <w:multiLevelType w:val="multilevel"/>
    <w:tmpl w:val="C7F224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0F3907"/>
    <w:rsid w:val="0000172F"/>
    <w:rsid w:val="000626AD"/>
    <w:rsid w:val="000F3907"/>
    <w:rsid w:val="001D080F"/>
    <w:rsid w:val="00253F73"/>
    <w:rsid w:val="0028708F"/>
    <w:rsid w:val="002A275A"/>
    <w:rsid w:val="002D1735"/>
    <w:rsid w:val="00405535"/>
    <w:rsid w:val="00454997"/>
    <w:rsid w:val="004D35A5"/>
    <w:rsid w:val="00570B4A"/>
    <w:rsid w:val="006479DF"/>
    <w:rsid w:val="006F0AC4"/>
    <w:rsid w:val="00737DC6"/>
    <w:rsid w:val="00762EA5"/>
    <w:rsid w:val="00804923"/>
    <w:rsid w:val="00835089"/>
    <w:rsid w:val="008402DD"/>
    <w:rsid w:val="0098660F"/>
    <w:rsid w:val="009B3214"/>
    <w:rsid w:val="00AC31FE"/>
    <w:rsid w:val="00B3774B"/>
    <w:rsid w:val="00B63D71"/>
    <w:rsid w:val="00C43FCE"/>
    <w:rsid w:val="00C53CE9"/>
    <w:rsid w:val="00D21AEA"/>
    <w:rsid w:val="00D30AA1"/>
    <w:rsid w:val="00DB72CB"/>
    <w:rsid w:val="00E257A2"/>
    <w:rsid w:val="00E9625E"/>
    <w:rsid w:val="00E97447"/>
    <w:rsid w:val="00EE178C"/>
    <w:rsid w:val="00F30F73"/>
    <w:rsid w:val="00F4433D"/>
    <w:rsid w:val="00F75BDF"/>
    <w:rsid w:val="00FF5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F390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F39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sid w:val="000F390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2"/>
      <w:szCs w:val="52"/>
      <w:u w:val="none"/>
      <w:shd w:val="clear" w:color="auto" w:fill="auto"/>
    </w:rPr>
  </w:style>
  <w:style w:type="character" w:customStyle="1" w:styleId="2">
    <w:name w:val="Заголовок №2_"/>
    <w:basedOn w:val="a0"/>
    <w:link w:val="20"/>
    <w:rsid w:val="000F390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Основной текст (2)_"/>
    <w:basedOn w:val="a0"/>
    <w:link w:val="22"/>
    <w:rsid w:val="000F39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4">
    <w:name w:val="Подпись к таблице_"/>
    <w:basedOn w:val="a0"/>
    <w:link w:val="a5"/>
    <w:rsid w:val="000F390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6">
    <w:name w:val="Другое_"/>
    <w:basedOn w:val="a0"/>
    <w:link w:val="a7"/>
    <w:rsid w:val="000F39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sid w:val="000F3907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0F3907"/>
    <w:pPr>
      <w:jc w:val="center"/>
      <w:outlineLvl w:val="0"/>
    </w:pPr>
    <w:rPr>
      <w:rFonts w:ascii="Times New Roman" w:eastAsia="Times New Roman" w:hAnsi="Times New Roman" w:cs="Times New Roman"/>
      <w:b/>
      <w:bCs/>
      <w:sz w:val="52"/>
      <w:szCs w:val="52"/>
    </w:rPr>
  </w:style>
  <w:style w:type="paragraph" w:customStyle="1" w:styleId="20">
    <w:name w:val="Заголовок №2"/>
    <w:basedOn w:val="a"/>
    <w:link w:val="2"/>
    <w:rsid w:val="000F3907"/>
    <w:pPr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Основной текст (2)"/>
    <w:basedOn w:val="a"/>
    <w:link w:val="21"/>
    <w:rsid w:val="000F3907"/>
    <w:pPr>
      <w:spacing w:before="940" w:after="600"/>
      <w:ind w:left="1320"/>
      <w:jc w:val="right"/>
    </w:pPr>
    <w:rPr>
      <w:rFonts w:ascii="Times New Roman" w:eastAsia="Times New Roman" w:hAnsi="Times New Roman" w:cs="Times New Roman"/>
    </w:rPr>
  </w:style>
  <w:style w:type="paragraph" w:customStyle="1" w:styleId="a5">
    <w:name w:val="Подпись к таблице"/>
    <w:basedOn w:val="a"/>
    <w:link w:val="a4"/>
    <w:rsid w:val="000F3907"/>
    <w:pPr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Другое"/>
    <w:basedOn w:val="a"/>
    <w:link w:val="a6"/>
    <w:rsid w:val="000F3907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B63D7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3D71"/>
    <w:rPr>
      <w:rFonts w:ascii="Tahoma" w:hAnsi="Tahoma" w:cs="Tahoma"/>
      <w:color w:val="000000"/>
      <w:sz w:val="16"/>
      <w:szCs w:val="16"/>
    </w:rPr>
  </w:style>
  <w:style w:type="paragraph" w:styleId="aa">
    <w:name w:val="List Paragraph"/>
    <w:basedOn w:val="a"/>
    <w:uiPriority w:val="34"/>
    <w:qFormat/>
    <w:rsid w:val="00EE178C"/>
    <w:pPr>
      <w:ind w:left="720"/>
      <w:contextualSpacing/>
    </w:pPr>
  </w:style>
  <w:style w:type="paragraph" w:customStyle="1" w:styleId="ConsPlusNormal">
    <w:name w:val="ConsPlusNormal"/>
    <w:rsid w:val="00F75BDF"/>
    <w:pPr>
      <w:suppressAutoHyphens/>
      <w:autoSpaceDE w:val="0"/>
      <w:ind w:firstLine="360"/>
    </w:pPr>
    <w:rPr>
      <w:rFonts w:ascii="Calibri" w:eastAsia="Times New Roman" w:hAnsi="Calibri" w:cs="Times New Roman"/>
      <w:szCs w:val="22"/>
      <w:lang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12</Pages>
  <Words>3225</Words>
  <Characters>18389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Кадры</cp:lastModifiedBy>
  <cp:revision>3</cp:revision>
  <cp:lastPrinted>2020-12-15T06:01:00Z</cp:lastPrinted>
  <dcterms:created xsi:type="dcterms:W3CDTF">2020-12-14T09:25:00Z</dcterms:created>
  <dcterms:modified xsi:type="dcterms:W3CDTF">2020-12-18T09:06:00Z</dcterms:modified>
</cp:coreProperties>
</file>