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E6" w:rsidRPr="00B338E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E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2EF458" wp14:editId="6160CB2E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E6" w:rsidRPr="00B338E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ЮРЬЕВЕЦКОГО</w:t>
      </w:r>
    </w:p>
    <w:p w:rsidR="00B338E6" w:rsidRPr="00B338E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B338E6" w:rsidRPr="00B338E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B338E6" w:rsidRPr="00B338E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F7D2D" wp14:editId="3F51FC8B">
                <wp:simplePos x="0" y="0"/>
                <wp:positionH relativeFrom="column">
                  <wp:posOffset>-13335</wp:posOffset>
                </wp:positionH>
                <wp:positionV relativeFrom="paragraph">
                  <wp:posOffset>4445</wp:posOffset>
                </wp:positionV>
                <wp:extent cx="5953125" cy="0"/>
                <wp:effectExtent l="9525" t="13970" r="952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90B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05pt;margin-top:.35pt;width:4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KdHAIAADs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"/>
            </w:pict>
          </mc:Fallback>
        </mc:AlternateContent>
      </w:r>
    </w:p>
    <w:p w:rsidR="00B338E6" w:rsidRPr="00B338E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338E6" w:rsidRPr="00B338E6" w:rsidRDefault="00B338E6" w:rsidP="00B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8E6" w:rsidRPr="00B338E6" w:rsidRDefault="00DE2524" w:rsidP="00B33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38E6" w:rsidRPr="00B338E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9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22.04.2022 № 135       </w:t>
      </w:r>
      <w:r w:rsidR="00B3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338E6" w:rsidRPr="00B3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="00B338E6" w:rsidRPr="00B338E6">
        <w:rPr>
          <w:rFonts w:ascii="Times New Roman" w:eastAsia="Times New Roman" w:hAnsi="Times New Roman" w:cs="Times New Roman"/>
          <w:sz w:val="24"/>
          <w:szCs w:val="24"/>
          <w:lang w:eastAsia="ru-RU"/>
        </w:rPr>
        <w:t>г.Юрьевец</w:t>
      </w:r>
      <w:proofErr w:type="spellEnd"/>
    </w:p>
    <w:p w:rsidR="00B338E6" w:rsidRPr="00DC099F" w:rsidRDefault="00B338E6" w:rsidP="005B5E1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0"/>
          <w:szCs w:val="28"/>
          <w:lang w:eastAsia="ru-RU"/>
        </w:rPr>
      </w:pPr>
    </w:p>
    <w:p w:rsidR="005B5E15" w:rsidRPr="008951F6" w:rsidRDefault="005B5E15" w:rsidP="005B5E1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Об утверждении Положения о межведомственной комиссии по переводу жилого помещения в нежилое помещение и нежилого помещения в жилое помещение на территории </w:t>
      </w:r>
      <w:r w:rsidR="00BB1C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Юрьевецкого городского поселения Ивановской </w:t>
      </w:r>
      <w:r w:rsidR="00906AD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области</w:t>
      </w:r>
    </w:p>
    <w:p w:rsidR="005B5E15" w:rsidRPr="00381A19" w:rsidRDefault="005B5E15" w:rsidP="00381A1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 </w:t>
      </w:r>
      <w:hyperlink r:id="rId5" w:history="1">
        <w:r w:rsidRPr="006C73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Жилищным кодексом Российской Федерации</w:t>
        </w:r>
      </w:hyperlink>
      <w:r w:rsidRPr="006C7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Федеральн</w:t>
      </w:r>
      <w:r w:rsidR="008951F6" w:rsidRPr="006C7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зако</w:t>
      </w:r>
      <w:r w:rsidRPr="006C7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 </w:t>
      </w:r>
      <w:hyperlink r:id="rId6" w:history="1">
        <w:r w:rsidRPr="006C73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06.10.2003 N 131-ФЗ "Об общих принципах о</w:t>
        </w:r>
        <w:r w:rsidR="008951F6" w:rsidRPr="006C73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рганизации местного самоуправле</w:t>
        </w:r>
        <w:r w:rsidRPr="006C73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ния в Российской Федерации"</w:t>
        </w:r>
      </w:hyperlink>
      <w:r w:rsidRPr="006C7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7" w:history="1">
        <w:r w:rsidRPr="006C73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 Правительства Российской Федерации от 10.08.2005 N 502 "Об утверждении формы уведомления о переводе (отказе в переводе) жилого (нежилого) помещения в нежилое (жилое) помещение"</w:t>
        </w:r>
      </w:hyperlink>
      <w:r w:rsidR="00381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81A19" w:rsidRPr="00381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Юрьевецкого муниципального района</w:t>
      </w:r>
    </w:p>
    <w:p w:rsidR="000246F0" w:rsidRPr="00DC099F" w:rsidRDefault="000246F0" w:rsidP="008951F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8"/>
          <w:lang w:eastAsia="ru-RU"/>
        </w:rPr>
      </w:pPr>
    </w:p>
    <w:p w:rsidR="005B5E15" w:rsidRPr="000246F0" w:rsidRDefault="000246F0" w:rsidP="008951F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246F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ПОСТАНОВЛЯЕТ:</w:t>
      </w:r>
    </w:p>
    <w:p w:rsidR="008951F6" w:rsidRPr="00DC099F" w:rsidRDefault="008951F6" w:rsidP="00895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8"/>
          <w:lang w:eastAsia="ru-RU"/>
        </w:rPr>
      </w:pPr>
    </w:p>
    <w:p w:rsidR="005B5E15" w:rsidRPr="008951F6" w:rsidRDefault="005B5E15" w:rsidP="008951F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Утвердить Положение о межведомственной ко</w:t>
      </w:r>
      <w:r w:rsid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миссии по переводу жилого поме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щения в нежилое помещение и нежилого помещения в жилое помещение на территории </w:t>
      </w:r>
      <w:r w:rsidR="00F61886" w:rsidRPr="00F6188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Юрьевецкого городского поселения Ивановской области</w:t>
      </w:r>
      <w:r w:rsidR="00F61886" w:rsidRPr="00F618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618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(Приложение №1</w:t>
      </w:r>
      <w:r w:rsid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="000F641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B5E15" w:rsidRPr="008951F6" w:rsidRDefault="005B5E15" w:rsidP="008951F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Создать межведомственную комиссию по переводу жилого помещения в нежилое помещение и нежилого помещения в жилое помещение</w:t>
      </w:r>
      <w:r w:rsidR="00D00F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r w:rsidR="00D00F3F" w:rsidRPr="00D00F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территории </w:t>
      </w:r>
      <w:r w:rsidR="00D00F3F" w:rsidRPr="00D00F3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Юрьевецкого городского поселения Ивановской области</w:t>
      </w:r>
      <w:r w:rsidR="00D00F3F" w:rsidRPr="00D00F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утвердить состав межведомственной комиссии по переводу жилого помещения в нежилое помещение и нежилого </w:t>
      </w:r>
      <w:r w:rsidR="00D00F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помещения в жилое помещение на </w:t>
      </w:r>
      <w:r w:rsidR="00D00F3F" w:rsidRPr="00D00F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территории </w:t>
      </w:r>
      <w:r w:rsidR="00D00F3F" w:rsidRPr="00D00F3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Юрьевецкого городского поселения Ивановской области</w:t>
      </w:r>
      <w:r w:rsidR="00D00F3F" w:rsidRPr="00D00F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00F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(Приложение №2</w:t>
      </w:r>
      <w:r w:rsid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="00D00F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2475D" w:rsidRPr="00F2475D" w:rsidRDefault="00F2475D" w:rsidP="00F2475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4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Обнародовать настоящее постановление в соответствии с ч.10 ст.8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F2475D" w:rsidRPr="00F2475D" w:rsidRDefault="00F2475D" w:rsidP="00F2475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47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DC099F" w:rsidRDefault="00DC099F" w:rsidP="00F2475D">
      <w:pP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C099F" w:rsidRDefault="00F2475D" w:rsidP="00603A25">
      <w:pPr>
        <w:spacing w:line="280" w:lineRule="exac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Глава</w:t>
      </w:r>
      <w:r w:rsidRPr="00F247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Юрьевецкого</w:t>
      </w:r>
    </w:p>
    <w:p w:rsidR="00663802" w:rsidRPr="00DC099F" w:rsidRDefault="00F2475D" w:rsidP="00603A25">
      <w:pPr>
        <w:spacing w:line="280" w:lineRule="exac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247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муниципального района                                                           С.В. Жубаркин</w:t>
      </w:r>
      <w:r w:rsidR="00663802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 w:type="page"/>
      </w:r>
    </w:p>
    <w:p w:rsidR="005B5E15" w:rsidRPr="001D0F16" w:rsidRDefault="005B5E15" w:rsidP="009043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F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</w:t>
      </w:r>
      <w:r w:rsidR="00751D9C" w:rsidRPr="001D0F1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Приложение №1</w:t>
      </w:r>
    </w:p>
    <w:p w:rsidR="005B5E15" w:rsidRPr="008951F6" w:rsidRDefault="00751D9C" w:rsidP="005B5E1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постановлению</w:t>
      </w:r>
      <w:r w:rsidR="005B5E15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администрации</w:t>
      </w:r>
    </w:p>
    <w:p w:rsidR="005B5E15" w:rsidRPr="008951F6" w:rsidRDefault="00751D9C" w:rsidP="00751D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Юрьевецкого</w:t>
      </w:r>
      <w:r w:rsidR="005B5E15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муниципального района</w:t>
      </w:r>
    </w:p>
    <w:p w:rsidR="005B5E15" w:rsidRDefault="00A730B6" w:rsidP="005B5E1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 </w:t>
      </w:r>
      <w:r w:rsidR="00DE2524" w:rsidRPr="00DE25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22.04.2022 № 135</w:t>
      </w:r>
    </w:p>
    <w:p w:rsidR="00A730B6" w:rsidRPr="008951F6" w:rsidRDefault="00A730B6" w:rsidP="005B5E1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730B6" w:rsidRDefault="00305ECC" w:rsidP="00A730B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</w:t>
      </w:r>
      <w:r w:rsidRPr="008951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оложение о межведомственной комиссии по переводу жилого помещения в нежилое помещение и нежилого помещения в жилое помещение на территории </w:t>
      </w:r>
      <w:r w:rsidRPr="00305E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Юрьевецкого городского поселения Ивановской области</w:t>
      </w:r>
    </w:p>
    <w:p w:rsidR="005B5E15" w:rsidRPr="008951F6" w:rsidRDefault="005B5E15" w:rsidP="00A730B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Общие положения</w:t>
      </w:r>
    </w:p>
    <w:p w:rsidR="005B5E15" w:rsidRPr="008951F6" w:rsidRDefault="005B5E15" w:rsidP="005B5E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B5E15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1.1. Настоящее Положение разработано в соответствии с </w:t>
      </w:r>
      <w:hyperlink r:id="rId8" w:history="1">
        <w:r w:rsidRPr="008951F6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Жилищным кодексом</w:t>
        </w:r>
      </w:hyperlink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Рос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сийской Федерации, </w:t>
      </w:r>
      <w:hyperlink r:id="rId9" w:history="1">
        <w:r w:rsidRPr="008951F6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Градостроительным кодексом Российской Федерации</w:t>
        </w:r>
      </w:hyperlink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Федеральным законом от 06.10.2003 N 131-ФЗ "Об общих принципах организации местного самоупра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вления в Российской Федерации".</w:t>
      </w:r>
    </w:p>
    <w:p w:rsidR="00A730B6" w:rsidRPr="008951F6" w:rsidRDefault="00A730B6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730B6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 Настоящее Положение устанавливает поряд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 рассмотрения заявлений и при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нятия решений о переводе жилых помещений в неж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илые помещения и нежилых помеще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ний в жилые помещения на территории </w:t>
      </w:r>
      <w:r w:rsidR="00E51D14" w:rsidRPr="00E51D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Юрьевецкого городского поселения Ивановской области 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неза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висимо от форм собственности.</w:t>
      </w:r>
    </w:p>
    <w:p w:rsidR="00A730B6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1.3. Вопросы, связанные с переводом жилых помещений в нежилые помещения и нежилых помещений в жилые помещения, рассмат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риваются Межведомственной комис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сией </w:t>
      </w:r>
      <w:r w:rsidR="00F50D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Юрьевецкого </w:t>
      </w:r>
      <w:r w:rsidR="000C72F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городского поселения</w:t>
      </w:r>
      <w:r w:rsidR="00F50D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Ивановской области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переводу жилых помещений в нежилые помещения и нежилых помещений в жилые помещения (дале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- Межведомственная комиссия).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1.4. Межведомственная комиссия осуществляет с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вою деятельность во взаимодейст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вии с органами государственной власти, органами ме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стного самоуправления </w:t>
      </w:r>
      <w:r w:rsidR="005359E7" w:rsidRPr="005359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Юрьевецкого </w:t>
      </w:r>
      <w:r w:rsidR="00375A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 района</w:t>
      </w:r>
      <w:r w:rsidR="005359E7" w:rsidRPr="005359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Ивановской области 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др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угими заинтересованными лицами.</w:t>
      </w:r>
    </w:p>
    <w:p w:rsidR="007B163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1.5. Заседания Межведомственной комиссии пров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одятся по мере поступления заяв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лений о переводе жилого (нежилого) помещения в неж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илое (жилое) помещение на терри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тории </w:t>
      </w:r>
      <w:r w:rsidR="007B1636" w:rsidRPr="007B1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Юрьевецкого городского поселения Ивановской области</w:t>
      </w:r>
      <w:r w:rsidR="007B1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B5E15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1.6. Межведомственная комиссия создается и ее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состав утверждается постановле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нием администрации </w:t>
      </w:r>
      <w:r w:rsidR="007B1636" w:rsidRPr="007B1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Юрьевецкого </w:t>
      </w:r>
      <w:r w:rsidR="007B1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района </w:t>
      </w:r>
      <w:r w:rsidR="007B1636" w:rsidRPr="007B1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Ивановской области</w:t>
      </w:r>
      <w:r w:rsidR="007B16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730B6" w:rsidRPr="008951F6" w:rsidRDefault="00A730B6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B5E15" w:rsidRPr="00321D54" w:rsidRDefault="005B5E15" w:rsidP="00321D54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Полномочия Межведомственной комиссии</w:t>
      </w:r>
    </w:p>
    <w:p w:rsidR="00A730B6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Межведо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мственная комиссия имеет право: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Привлекать к работе Межведомственной ком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иссии представителей органов ад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министрации</w:t>
      </w:r>
      <w:r w:rsidR="006D29C8" w:rsidRPr="006D29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Юрьевецкого </w:t>
      </w:r>
      <w:r w:rsidR="006D29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 района</w:t>
      </w:r>
      <w:r w:rsidR="006D29C8" w:rsidRPr="006D29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Ивановской области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иных органов местного самоуправления</w:t>
      </w:r>
      <w:r w:rsidR="00542E65" w:rsidRPr="00542E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Юрьевецкого </w:t>
      </w:r>
      <w:r w:rsidR="00542E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 района</w:t>
      </w:r>
      <w:r w:rsidR="00542E65" w:rsidRPr="00542E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Ивановской области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специалистов организаций, осуществляющих функции по управлению многоквартирными домами, собственников объектов, а также других предприятий и организаций всех форм собственности и иных лиц, заинтересованных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решении конкретного вопроса.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Запрашивать и получать в установленном порядке от органов администрации</w:t>
      </w:r>
      <w:r w:rsidR="00A21DBD" w:rsidRPr="00A21D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Юрьевецкого муниципального района Ивановской области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юридических и физических лиц 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информацию, необходимую для осуществления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функций Межведомственной комис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сии.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 Участвовать в подготовке предложений и рекомендаций по вопросам перевода жилого помещения в нежилое помещение и нежило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 помещения в жилое помещение.</w:t>
      </w:r>
    </w:p>
    <w:p w:rsidR="005B5E15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2.4. Рассматривать заявления физических и юрид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ических (индивидуальных предпри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нимателей) и представленных ими документов по вопросу перевода жилого помещения в нежилое помещение и нежило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 помещения в жилое помещение.</w:t>
      </w:r>
    </w:p>
    <w:p w:rsidR="00A730B6" w:rsidRPr="008951F6" w:rsidRDefault="00A730B6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B5E15" w:rsidRPr="008951F6" w:rsidRDefault="005B5E15" w:rsidP="00A730B6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 Порядок работы и принятия решений Межведомственной комиссии</w:t>
      </w:r>
    </w:p>
    <w:p w:rsidR="005B5E15" w:rsidRPr="008951F6" w:rsidRDefault="005B5E15" w:rsidP="00A73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 Заседание Межведомственной комиссии ведет е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председатель, а в его отсутст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вие - заместитель председателя.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3.2. Заседание Межведомственной комиссии считается правомочным, если на нем присутствуют не менее двух третьих от 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установленного числа ее членов.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3.3. Председа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тель Межведомственной комиссии: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осуществляет общее руководс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 Межведомственной комиссией;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вносит предло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жения в повестку дня заседания;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знакомится с материалами по вопросам, расс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матриваемым Межведомственной ко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миссией;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дает поручения чл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енам Межведомственной комиссии;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организует контроль за выполнением решени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й, принятых Межведомственной ко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мисс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ии;</w:t>
      </w:r>
    </w:p>
    <w:p w:rsidR="005B5E15" w:rsidRPr="008951F6" w:rsidRDefault="00A730B6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утверждает протокол МВК;</w:t>
      </w:r>
    </w:p>
    <w:p w:rsidR="00A730B6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подписывает уведомления о переводе (отказе в п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ереводе) жилого (нежилого) поме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щения в нежилое (жилое) помещение на территории </w:t>
      </w:r>
      <w:r w:rsidR="001839D9" w:rsidRPr="001839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Юрьевецкого муниципального района Ивановской области</w:t>
      </w:r>
      <w:r w:rsidR="001839D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3.4. Ч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лены Межведомственной комиссии: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вносят предложения в повестку дня засед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ания Межведомственной комиссии;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знакомятся с материалами по вопросам, рассматривае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мым Межведомственной комиссией;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вносят предложения по вопросам, находящимся в компете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нции Межведомственной комиссии;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выполняют поручения Межведомствен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ной комиссии и ее председателя;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участвуют в подготовке вопросов на заседание 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Межведомственной комиссии и осу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ществляют необходимые меры по выполнению ее решений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3.5. Секре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тарь Межведомственной комиссии: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организует проведение заседаний Межведомстве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нной комиссии, а также подготов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 необходимых для рассмотрения на ее заседаниях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информационно-аналитических ма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териалов, проектов решений;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ведет делопроизводств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Межведомственной комиссии;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ве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 и подписывает протокол МВК.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3.6. Решение Межведомственной комиссии прин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имается простым большинством го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лосов присутствующих на заседании ее членов. В случ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ае равенства голосов голос пред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седательствующего на заседании Межведомствен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ной комиссии является решающим.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3.7. Мнение членов МВК, несогласные с принятым 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решением, заносится в протокол.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3.8. Решения Межведомственной комиссии офор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мляются протоколом, который под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писывается председателем, членами и секретарем Межведом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ственной комиссии.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3.9. Межведомственная комиссия </w:t>
      </w:r>
      <w:r w:rsidR="009875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Юрьевецкого муниципального района Ивановской области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позднее чем через три рабочих дня со дня принятия решения о переводе помещения или об отказе в переводе выдает или направляет по адресу, указанному в заявлении, заявителю документ, подтверждающий принятие такого решения, по форме, утвержденной </w:t>
      </w:r>
      <w:hyperlink r:id="rId10" w:history="1">
        <w:r w:rsidRPr="008951F6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Правительства Российской Федерации от 10.08.2005 N 502 "Об утверждении формы уведомления о переводе (</w:t>
        </w:r>
        <w:r w:rsidR="004E5B68" w:rsidRPr="008951F6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отказе в переводе) жилого (нежи</w:t>
        </w:r>
        <w:r w:rsidRPr="008951F6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лого) помещения в нежилое (жилое) помещение"</w:t>
        </w:r>
      </w:hyperlink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Уведомление о переводе (отказе в переводе) жил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ого (нежилого) помещения в нежи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лое (жилое) (далее - уведомление) подписывает п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редседатель Межведомственной ко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мисси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3.10. Уведомление подтверждает окончание пер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евода помещения и является осно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ванием использования помещения в качестве жилого или нежилого помещения, если для такого использования не требуется проведение его пе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реустройства, и (или) переплани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ровки, и (и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ли) иных работ.</w:t>
      </w:r>
    </w:p>
    <w:p w:rsidR="005B5E15" w:rsidRPr="008951F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3.11. В случае необходимости проведения переустройства, и (или) перепланировки переводимого помещения, и (или) иных работ для обес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печения использования такого по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мещения в качестве жилого или нежилого помещения уведомление должно содержать требование об их проведении, перечень иных работ,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если их проведение необходимо.</w:t>
      </w:r>
    </w:p>
    <w:p w:rsidR="00663802" w:rsidRPr="00A730B6" w:rsidRDefault="005B5E15" w:rsidP="00A730B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3.12. Межведомственная комиссия </w:t>
      </w:r>
      <w:r w:rsidR="00EE61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Юрьевецкого муниципального района Ивановской области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одновременно с выдачей (направлением) заявителю документа, указанного в п. 3.9. настоящего Положения, информирует о приня</w:t>
      </w:r>
      <w:r w:rsidR="004E5B68"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тии указанного решения собствен</w:t>
      </w:r>
      <w:r w:rsidRPr="008951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ников помещений, примыкающих к помещению, в отношении кото</w:t>
      </w:r>
      <w:r w:rsidR="00A730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рого принято указанное решение.</w:t>
      </w:r>
    </w:p>
    <w:p w:rsidR="00663802" w:rsidRPr="008951F6" w:rsidRDefault="00663802" w:rsidP="00A730B6">
      <w:pPr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951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 w:type="page"/>
      </w:r>
    </w:p>
    <w:p w:rsidR="005B5E15" w:rsidRPr="001D0F16" w:rsidRDefault="00B46120" w:rsidP="00EE7B95">
      <w:pPr>
        <w:shd w:val="clear" w:color="auto" w:fill="FFFFFF"/>
        <w:spacing w:after="240" w:line="280" w:lineRule="exac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1D0F1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Приложение № 2</w:t>
      </w:r>
      <w:r w:rsidR="005B5E15" w:rsidRPr="001D0F1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>к постановлению администрации</w:t>
      </w:r>
      <w:r w:rsidR="005B5E15" w:rsidRPr="001D0F1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</w:r>
      <w:r w:rsidRPr="001D0F1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Юрьевецкого муниципального района</w:t>
      </w:r>
      <w:r w:rsidRPr="001D0F1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 xml:space="preserve">от </w:t>
      </w:r>
      <w:r w:rsidR="006633EA" w:rsidRPr="006633E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22.04.2022 № 135</w:t>
      </w:r>
      <w:bookmarkStart w:id="0" w:name="_GoBack"/>
      <w:bookmarkEnd w:id="0"/>
      <w:r w:rsidR="005B5E15" w:rsidRPr="001D0F1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</w:r>
    </w:p>
    <w:p w:rsidR="005B5E15" w:rsidRPr="008951F6" w:rsidRDefault="00FC7F5B" w:rsidP="00EE7B95">
      <w:pPr>
        <w:shd w:val="clear" w:color="auto" w:fill="FFFFFF"/>
        <w:spacing w:after="24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</w:t>
      </w:r>
      <w:r w:rsidRPr="008951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остав межведомственной комиссии по переводу жилого помещения в нежилое помещение и нежилого помещения в жилое помещение на территории </w:t>
      </w:r>
      <w:r w:rsidR="007733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Юрьевецкого городского поселения</w:t>
      </w:r>
      <w:r w:rsidR="00284D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Ивановской области</w:t>
      </w:r>
    </w:p>
    <w:p w:rsidR="005B5E15" w:rsidRPr="00EE7B95" w:rsidRDefault="005B5E15" w:rsidP="00EE7B95">
      <w:pPr>
        <w:shd w:val="clear" w:color="auto" w:fill="FFFFFF"/>
        <w:spacing w:after="0" w:line="280" w:lineRule="exact"/>
        <w:ind w:firstLine="480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474598" w:rsidRPr="00474598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74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Председатель межведомственной комиссии:</w:t>
      </w:r>
    </w:p>
    <w:p w:rsidR="00474598" w:rsidRPr="00EE7B95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474598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Жубаркин С.В. – </w:t>
      </w:r>
      <w:r w:rsidRPr="004745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Глава Юрьевецкого муниципального района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74598" w:rsidRPr="00EE7B95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474598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74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Заместитель председателя межведомственной комиссии:</w:t>
      </w:r>
    </w:p>
    <w:p w:rsidR="00474598" w:rsidRPr="00EE7B95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Cs w:val="28"/>
          <w:lang w:eastAsia="ru-RU"/>
        </w:rPr>
      </w:pPr>
    </w:p>
    <w:p w:rsidR="00474598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Кирпичев С.С. – </w:t>
      </w:r>
      <w:r w:rsidRPr="004745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Первый заместитель главы администрации Юрьевецкого муниципального района, Руководитель аппарата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74598" w:rsidRPr="00EE7B95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955E73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74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Секретарь межведомственной комиссии:</w:t>
      </w:r>
    </w:p>
    <w:p w:rsidR="00474598" w:rsidRPr="00EE7B95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Cs w:val="28"/>
          <w:lang w:eastAsia="ru-RU"/>
        </w:rPr>
      </w:pPr>
    </w:p>
    <w:p w:rsidR="00474598" w:rsidRPr="00474598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Варнашова В.С. – Ведущий специалист-эколог управления архитектуры, строительства и развития инфраструктуры </w:t>
      </w:r>
      <w:r w:rsidRPr="004745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 Юрьевецкого муниципального района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74598" w:rsidRPr="00EE7B95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Cs w:val="28"/>
          <w:lang w:eastAsia="ru-RU"/>
        </w:rPr>
      </w:pPr>
    </w:p>
    <w:p w:rsidR="00474598" w:rsidRDefault="00474598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7459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Члены межведомственной комиссии:</w:t>
      </w:r>
    </w:p>
    <w:p w:rsidR="001D5A5D" w:rsidRPr="00EE7B95" w:rsidRDefault="001D5A5D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Cs w:val="28"/>
          <w:lang w:eastAsia="ru-RU"/>
        </w:rPr>
      </w:pPr>
    </w:p>
    <w:p w:rsidR="002A3659" w:rsidRDefault="002A3659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Плисов В.К. – </w:t>
      </w:r>
      <w:r w:rsidR="00E746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Заместитель главы администрации Юрьевецкого муниципального района по вопросам архитектуры и градостроительства;</w:t>
      </w:r>
    </w:p>
    <w:p w:rsidR="002A3659" w:rsidRPr="00EE7B95" w:rsidRDefault="002A3659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2A3659" w:rsidRDefault="002A3659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Филиппова Е.А. </w:t>
      </w:r>
      <w:r w:rsidRPr="002A36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746F3" w:rsidRPr="00E746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Заместитель главы администрации Юрьевецкого муниципального района</w:t>
      </w:r>
      <w:r w:rsidR="00E746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2A3659" w:rsidRPr="00EE7B95" w:rsidRDefault="002A3659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2A3659" w:rsidRDefault="002A3659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Разгон С.Н. </w:t>
      </w:r>
      <w:r w:rsidRPr="002A36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746F3" w:rsidRPr="00E746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Заместитель главы администрации Юрьевецкого муниципального района</w:t>
      </w:r>
      <w:r w:rsidR="00E746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2A3659" w:rsidRPr="00EE7B95" w:rsidRDefault="002A3659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2A3659" w:rsidRDefault="002A3659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Фащевский А.С. </w:t>
      </w:r>
      <w:r w:rsidRPr="002A36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169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Начальник управления архитектуры, строительства и развития инфраструктуры </w:t>
      </w:r>
      <w:r w:rsidR="00716967" w:rsidRPr="0071696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 Юрьевецкого муниципального района;</w:t>
      </w:r>
    </w:p>
    <w:p w:rsidR="002A3659" w:rsidRPr="00EE7B95" w:rsidRDefault="002A3659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4D6CE6" w:rsidRDefault="004D6CE6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Галкин Д.М. </w:t>
      </w:r>
      <w:r w:rsidRPr="004D6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64E78" w:rsidRP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Начальник управления муниципального контроля. по делам ГОЧС и моб. подготовке администрации Юрьевецкого муниципального района</w:t>
      </w:r>
      <w:r w:rsid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4D6CE6" w:rsidRPr="00EE7B95" w:rsidRDefault="004D6CE6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4D6CE6" w:rsidRDefault="004D6CE6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Молькова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Е.Н. </w:t>
      </w:r>
      <w:r w:rsidRPr="004D6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Генеральный директор </w:t>
      </w:r>
      <w:r w:rsidR="00364E78" w:rsidRP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ОАО </w:t>
      </w:r>
      <w:r w:rsid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«Домоуправление»</w:t>
      </w:r>
      <w:r w:rsidR="007361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(по согласованию)</w:t>
      </w:r>
      <w:r w:rsid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4D6CE6" w:rsidRPr="00EE7B95" w:rsidRDefault="004D6CE6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4D6CE6" w:rsidRDefault="004D6CE6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Прозорова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И.Л. </w:t>
      </w:r>
      <w:r w:rsidRPr="004D6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="00364E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Директор МУП «МУК»</w:t>
      </w:r>
      <w:r w:rsidR="007361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361DC" w:rsidRPr="007361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(по согласованию);</w:t>
      </w:r>
    </w:p>
    <w:p w:rsidR="004D6CE6" w:rsidRPr="00EE7B95" w:rsidRDefault="004D6CE6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8"/>
          <w:lang w:eastAsia="ru-RU"/>
        </w:rPr>
      </w:pPr>
    </w:p>
    <w:p w:rsidR="004D6CE6" w:rsidRPr="001D5A5D" w:rsidRDefault="004D6CE6" w:rsidP="00EE7B95">
      <w:pPr>
        <w:shd w:val="clear" w:color="auto" w:fill="FFFFFF"/>
        <w:spacing w:after="0" w:line="28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Чернов П.А. </w:t>
      </w:r>
      <w:r w:rsidRPr="004D6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Депутат Ю</w:t>
      </w:r>
      <w:r w:rsidR="007361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рьевецкого городского поселения </w:t>
      </w:r>
      <w:r w:rsidR="007361DC" w:rsidRPr="007361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(по согласованию)</w:t>
      </w:r>
      <w:r w:rsidR="007361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sectPr w:rsidR="004D6CE6" w:rsidRPr="001D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49"/>
    <w:rsid w:val="000246F0"/>
    <w:rsid w:val="000C72F2"/>
    <w:rsid w:val="000F641D"/>
    <w:rsid w:val="00112E52"/>
    <w:rsid w:val="00140311"/>
    <w:rsid w:val="001839D9"/>
    <w:rsid w:val="00195552"/>
    <w:rsid w:val="001D0F16"/>
    <w:rsid w:val="001D5A5D"/>
    <w:rsid w:val="002649E7"/>
    <w:rsid w:val="00284DD3"/>
    <w:rsid w:val="002A3659"/>
    <w:rsid w:val="00305ECC"/>
    <w:rsid w:val="00321D54"/>
    <w:rsid w:val="00340649"/>
    <w:rsid w:val="00364E78"/>
    <w:rsid w:val="00375A54"/>
    <w:rsid w:val="00381A19"/>
    <w:rsid w:val="00474598"/>
    <w:rsid w:val="004D6CE6"/>
    <w:rsid w:val="004E5B68"/>
    <w:rsid w:val="005359E7"/>
    <w:rsid w:val="00542E65"/>
    <w:rsid w:val="005A322C"/>
    <w:rsid w:val="005B5E15"/>
    <w:rsid w:val="00603A25"/>
    <w:rsid w:val="006633EA"/>
    <w:rsid w:val="00663802"/>
    <w:rsid w:val="006C73C2"/>
    <w:rsid w:val="006D29C8"/>
    <w:rsid w:val="006D6472"/>
    <w:rsid w:val="00716967"/>
    <w:rsid w:val="007361DC"/>
    <w:rsid w:val="00751D9C"/>
    <w:rsid w:val="0077335C"/>
    <w:rsid w:val="007B1636"/>
    <w:rsid w:val="008007DC"/>
    <w:rsid w:val="0088709A"/>
    <w:rsid w:val="008951F6"/>
    <w:rsid w:val="008B27BF"/>
    <w:rsid w:val="009043F6"/>
    <w:rsid w:val="00906AD4"/>
    <w:rsid w:val="0098753D"/>
    <w:rsid w:val="009B3792"/>
    <w:rsid w:val="00A21DBD"/>
    <w:rsid w:val="00A730B6"/>
    <w:rsid w:val="00B338E6"/>
    <w:rsid w:val="00B46120"/>
    <w:rsid w:val="00BB1CA1"/>
    <w:rsid w:val="00CE00A8"/>
    <w:rsid w:val="00D00F3F"/>
    <w:rsid w:val="00D87736"/>
    <w:rsid w:val="00DC099F"/>
    <w:rsid w:val="00DE2524"/>
    <w:rsid w:val="00E51D14"/>
    <w:rsid w:val="00E746F3"/>
    <w:rsid w:val="00EE6121"/>
    <w:rsid w:val="00EE7B95"/>
    <w:rsid w:val="00F2475D"/>
    <w:rsid w:val="00F50DD2"/>
    <w:rsid w:val="00F60EB3"/>
    <w:rsid w:val="00F61886"/>
    <w:rsid w:val="00F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A22BE-1476-4209-B046-B254A196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0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4336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90194336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2. Полномочия Межведомственной комиссии</vt:lpstr>
      <vt:lpstr>        3. Порядок работы и принятия решений Межведомственной комиссии</vt:lpstr>
      <vt:lpstr>    Приложение № 2 к постановлению администрации Юрьевецкого муниципального района о</vt:lpstr>
    </vt:vector>
  </TitlesOfParts>
  <Company/>
  <LinksUpToDate>false</LinksUpToDate>
  <CharactersWithSpaces>10414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61</cp:revision>
  <cp:lastPrinted>2022-04-25T10:37:00Z</cp:lastPrinted>
  <dcterms:created xsi:type="dcterms:W3CDTF">2022-04-18T09:06:00Z</dcterms:created>
  <dcterms:modified xsi:type="dcterms:W3CDTF">2022-04-25T10:38:00Z</dcterms:modified>
</cp:coreProperties>
</file>