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F3977">
        <w:rPr>
          <w:sz w:val="24"/>
          <w:szCs w:val="24"/>
        </w:rPr>
        <w:t xml:space="preserve">17.04.2023 № 126          </w:t>
      </w:r>
      <w:r w:rsidR="00BE1DC2">
        <w:rPr>
          <w:sz w:val="24"/>
          <w:szCs w:val="24"/>
        </w:rPr>
        <w:t xml:space="preserve">                                                                    </w:t>
      </w:r>
      <w:r w:rsidR="00760440">
        <w:rPr>
          <w:sz w:val="24"/>
          <w:szCs w:val="24"/>
        </w:rPr>
        <w:t xml:space="preserve">                  </w:t>
      </w:r>
      <w:r w:rsidR="00BE1DC2">
        <w:rPr>
          <w:sz w:val="24"/>
          <w:szCs w:val="24"/>
        </w:rPr>
        <w:t xml:space="preserve">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760440">
        <w:rPr>
          <w:b/>
          <w:sz w:val="28"/>
          <w:szCs w:val="28"/>
        </w:rPr>
        <w:t>Зеленая Весна - 2023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>Зеленая Весна - 202</w:t>
      </w:r>
      <w:r w:rsidR="00ED7101">
        <w:rPr>
          <w:sz w:val="28"/>
          <w:szCs w:val="28"/>
        </w:rPr>
        <w:t>3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385D21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8909AE">
        <w:rPr>
          <w:sz w:val="28"/>
          <w:szCs w:val="28"/>
        </w:rPr>
        <w:t>Весна</w:t>
      </w:r>
      <w:r w:rsidR="00ED7101">
        <w:rPr>
          <w:sz w:val="28"/>
          <w:szCs w:val="28"/>
        </w:rPr>
        <w:t xml:space="preserve"> - 2023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ED7101">
        <w:rPr>
          <w:sz w:val="28"/>
          <w:szCs w:val="28"/>
        </w:rPr>
        <w:t>с 22 апреля по 22 мая 2023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1" w:name="sub_2"/>
      <w:r w:rsidR="00385D21">
        <w:rPr>
          <w:sz w:val="28"/>
          <w:szCs w:val="28"/>
        </w:rPr>
        <w:t>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1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D21">
        <w:rPr>
          <w:sz w:val="28"/>
          <w:szCs w:val="28"/>
        </w:rPr>
        <w:t>Р</w:t>
      </w:r>
      <w:r w:rsidR="006D1207">
        <w:rPr>
          <w:sz w:val="28"/>
          <w:szCs w:val="28"/>
        </w:rPr>
        <w:t>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012DFB">
        <w:rPr>
          <w:sz w:val="28"/>
          <w:szCs w:val="28"/>
        </w:rPr>
        <w:t>(</w:t>
      </w:r>
      <w:r w:rsidR="00385D21">
        <w:rPr>
          <w:sz w:val="28"/>
          <w:szCs w:val="28"/>
        </w:rPr>
        <w:t>Федоров Михаил Борисович</w:t>
      </w:r>
      <w:r w:rsidR="00D168D9">
        <w:rPr>
          <w:sz w:val="28"/>
          <w:szCs w:val="28"/>
        </w:rPr>
        <w:t>)</w:t>
      </w:r>
      <w:r w:rsidR="00D168D9" w:rsidRPr="00D168D9">
        <w:t xml:space="preserve">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 Светлана Александровна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«МУК» (</w:t>
      </w: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Ирина Леонидовна);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 (Безруков Алексей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ОБУЗ «Кинешемская ЦРБ» </w:t>
      </w:r>
      <w:proofErr w:type="spellStart"/>
      <w:r>
        <w:rPr>
          <w:sz w:val="28"/>
          <w:szCs w:val="28"/>
        </w:rPr>
        <w:t>Юрь</w:t>
      </w:r>
      <w:r w:rsidR="00EB26FA">
        <w:rPr>
          <w:sz w:val="28"/>
          <w:szCs w:val="28"/>
        </w:rPr>
        <w:t>евецкий</w:t>
      </w:r>
      <w:proofErr w:type="spellEnd"/>
      <w:r w:rsidR="00EB26FA">
        <w:rPr>
          <w:sz w:val="28"/>
          <w:szCs w:val="28"/>
        </w:rPr>
        <w:t xml:space="preserve">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</w:t>
      </w:r>
      <w:proofErr w:type="spellStart"/>
      <w:r w:rsidR="0041197E">
        <w:rPr>
          <w:sz w:val="28"/>
          <w:szCs w:val="28"/>
        </w:rPr>
        <w:t>Юрьевецкое</w:t>
      </w:r>
      <w:proofErr w:type="spellEnd"/>
      <w:r w:rsidR="0041197E">
        <w:rPr>
          <w:sz w:val="28"/>
          <w:szCs w:val="28"/>
        </w:rPr>
        <w:t xml:space="preserve">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r w:rsidR="009645A2">
        <w:rPr>
          <w:sz w:val="28"/>
          <w:szCs w:val="28"/>
        </w:rPr>
        <w:t>Мартынов Николай Васильевич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(Ельцова Татьяна Владимировна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(Волкова Лариса Альбертовна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C34EA8">
        <w:rPr>
          <w:sz w:val="28"/>
          <w:szCs w:val="28"/>
        </w:rPr>
        <w:t>субботника «Зеленая Весна - 2023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C34EA8">
        <w:rPr>
          <w:sz w:val="28"/>
          <w:szCs w:val="28"/>
        </w:rPr>
        <w:t xml:space="preserve"> до 22.05.2023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A772DA">
        <w:rPr>
          <w:sz w:val="28"/>
          <w:szCs w:val="28"/>
        </w:rPr>
        <w:t xml:space="preserve"> форме, согласно Приложению 2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hyperlink r:id="rId7" w:history="1">
        <w:r w:rsidR="00D84694" w:rsidRPr="00D84694">
          <w:rPr>
            <w:rStyle w:val="a5"/>
            <w:sz w:val="28"/>
            <w:szCs w:val="28"/>
          </w:rPr>
          <w:t>http://www.yurevets.ru/</w:t>
        </w:r>
      </w:hyperlink>
      <w:r w:rsidR="00D84694" w:rsidRPr="00D84694">
        <w:rPr>
          <w:sz w:val="28"/>
          <w:szCs w:val="28"/>
        </w:rPr>
        <w:t>.</w:t>
      </w:r>
    </w:p>
    <w:p w:rsidR="00103924" w:rsidRDefault="00AF222A" w:rsidP="00C34EA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980895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980C98">
        <w:rPr>
          <w:sz w:val="28"/>
          <w:szCs w:val="28"/>
        </w:rPr>
        <w:t>оставляю за собой.</w:t>
      </w:r>
    </w:p>
    <w:p w:rsidR="00C34EA8" w:rsidRPr="00C34EA8" w:rsidRDefault="00C34EA8" w:rsidP="00C34EA8">
      <w:pPr>
        <w:spacing w:line="280" w:lineRule="exact"/>
        <w:ind w:firstLine="709"/>
        <w:jc w:val="both"/>
        <w:rPr>
          <w:sz w:val="28"/>
          <w:szCs w:val="28"/>
        </w:rPr>
      </w:pPr>
    </w:p>
    <w:p w:rsidR="00CF7F38" w:rsidRPr="00174AA1" w:rsidRDefault="00980C98" w:rsidP="000F30D7">
      <w:pPr>
        <w:spacing w:line="28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CF7F38" w:rsidRPr="00174AA1">
        <w:rPr>
          <w:b/>
          <w:sz w:val="28"/>
          <w:szCs w:val="28"/>
        </w:rPr>
        <w:t xml:space="preserve"> Юрьевецкого </w:t>
      </w:r>
    </w:p>
    <w:p w:rsidR="00B76C60" w:rsidRDefault="00CF7F38" w:rsidP="00160A63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D70">
        <w:rPr>
          <w:b/>
          <w:sz w:val="28"/>
          <w:szCs w:val="28"/>
        </w:rPr>
        <w:t xml:space="preserve">     </w:t>
      </w:r>
      <w:r w:rsidR="006771A8">
        <w:rPr>
          <w:b/>
          <w:sz w:val="28"/>
          <w:szCs w:val="28"/>
        </w:rPr>
        <w:t>С.</w:t>
      </w:r>
      <w:r w:rsidR="00980C98">
        <w:rPr>
          <w:b/>
          <w:sz w:val="28"/>
          <w:szCs w:val="28"/>
        </w:rPr>
        <w:t>С. Кирпичев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lastRenderedPageBreak/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F86D21">
        <w:rPr>
          <w:sz w:val="22"/>
          <w:szCs w:val="28"/>
        </w:rPr>
        <w:t>17.04.2023 № 126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spacing w:line="274" w:lineRule="exact"/>
              <w:ind w:left="278" w:right="28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ind w:left="905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AA41AA">
            <w:pPr>
              <w:shd w:val="clear" w:color="auto" w:fill="FFFFFF"/>
              <w:spacing w:line="283" w:lineRule="exact"/>
              <w:ind w:left="245" w:right="29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376818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13759C">
              <w:rPr>
                <w:sz w:val="24"/>
                <w:szCs w:val="24"/>
              </w:rPr>
              <w:t>ии «Кинешемский» Безруков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AA41A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22.05.2023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 w:rsidRPr="006A310A">
              <w:rPr>
                <w:sz w:val="24"/>
                <w:szCs w:val="24"/>
              </w:rPr>
              <w:t>с 22.04.2023 до 22.05.2023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FB5" w:rsidRDefault="006A310A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6A310A">
              <w:rPr>
                <w:color w:val="000000"/>
                <w:spacing w:val="-4"/>
                <w:sz w:val="24"/>
                <w:szCs w:val="24"/>
              </w:rPr>
              <w:t>с 22.04.2023 до 22.05.2023</w:t>
            </w:r>
          </w:p>
          <w:p w:rsidR="006A310A" w:rsidRPr="0076206A" w:rsidRDefault="006A310A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A310A" w:rsidP="00E7663F">
            <w:pPr>
              <w:shd w:val="clear" w:color="auto" w:fill="FFFFFF"/>
              <w:rPr>
                <w:sz w:val="24"/>
                <w:szCs w:val="24"/>
              </w:rPr>
            </w:pPr>
            <w:r w:rsidRPr="006A310A">
              <w:rPr>
                <w:sz w:val="24"/>
                <w:szCs w:val="24"/>
              </w:rPr>
              <w:t>с 22.04.2023 до 22.05.2023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5C4" w:rsidRDefault="006A310A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A310A">
              <w:rPr>
                <w:color w:val="000000"/>
                <w:spacing w:val="-3"/>
                <w:sz w:val="24"/>
                <w:szCs w:val="24"/>
              </w:rPr>
              <w:t>с 22.04.2023 до 22.05.2023</w:t>
            </w:r>
          </w:p>
          <w:p w:rsidR="00C16CE5" w:rsidRDefault="00C16CE5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6A310A" w:rsidP="006A310A">
            <w:pPr>
              <w:rPr>
                <w:sz w:val="24"/>
                <w:szCs w:val="24"/>
              </w:rPr>
            </w:pPr>
            <w:r w:rsidRPr="006A310A">
              <w:rPr>
                <w:sz w:val="24"/>
                <w:szCs w:val="24"/>
              </w:rPr>
              <w:t>с 22.04.2023 до 22.05.2023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B37" w:rsidRDefault="006A310A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10A">
              <w:rPr>
                <w:sz w:val="24"/>
                <w:szCs w:val="24"/>
              </w:rPr>
              <w:t>с 22.04.2023 до 22.05.2023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6A310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6A310A">
              <w:rPr>
                <w:sz w:val="24"/>
                <w:szCs w:val="24"/>
              </w:rPr>
              <w:t>с 22.04.2023 до 22.05.2023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6A310A" w:rsidP="003D4B1E">
            <w:pPr>
              <w:shd w:val="clear" w:color="auto" w:fill="FFFFFF"/>
              <w:rPr>
                <w:sz w:val="24"/>
                <w:szCs w:val="24"/>
              </w:rPr>
            </w:pPr>
            <w:r w:rsidRPr="006A310A">
              <w:rPr>
                <w:sz w:val="24"/>
                <w:szCs w:val="24"/>
              </w:rPr>
              <w:t>с 22.04.2023 до 22.05.2023</w:t>
            </w:r>
          </w:p>
          <w:p w:rsidR="00D04367" w:rsidRDefault="00D04367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 23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(кинотеатр Волга),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6D536F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r w:rsidR="006D536F">
              <w:rPr>
                <w:sz w:val="24"/>
                <w:szCs w:val="24"/>
              </w:rPr>
              <w:t>Мартынов Н.В.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310A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76206A" w:rsidRPr="0076206A" w:rsidRDefault="0076206A" w:rsidP="0076206A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9B19EB" w:rsidRPr="0076206A" w:rsidRDefault="009B19E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310A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76206A" w:rsidRPr="0076206A" w:rsidRDefault="0076206A" w:rsidP="006A310A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10A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2372D" w:rsidRDefault="0042372D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</w:p>
          <w:p w:rsidR="0042372D" w:rsidRDefault="0042372D" w:rsidP="006A310A">
            <w:pPr>
              <w:shd w:val="clear" w:color="auto" w:fill="FFFFFF"/>
              <w:ind w:right="331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6A310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2372D" w:rsidRDefault="0042372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67C1" w:rsidRDefault="006A310A" w:rsidP="006A31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CF5960">
            <w:pPr>
              <w:shd w:val="clear" w:color="auto" w:fill="FFFFFF"/>
              <w:spacing w:line="283" w:lineRule="exact"/>
              <w:ind w:right="317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1C48F7" w:rsidP="001C48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34011B" w:rsidRP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086566" w:rsidRPr="006370D7" w:rsidRDefault="00086566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300CF6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CF5960" w:rsidRPr="0076206A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5336BD" w:rsidRPr="00300CF6" w:rsidRDefault="005336BD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5336BD" w:rsidRPr="0076206A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845B3C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7A23B6" w:rsidRP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565A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r w:rsidR="00565AAD">
              <w:rPr>
                <w:sz w:val="24"/>
                <w:szCs w:val="24"/>
              </w:rPr>
              <w:t>Ельцова Т.В.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76206A" w:rsidRPr="0076206A" w:rsidRDefault="0076206A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76206A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lastRenderedPageBreak/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>вановской области Волкова Л.А.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0D19F2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санитарная очистка, побелка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CF5960" w:rsidP="00CF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AE31D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AE31D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AE31D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AE31DA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22.04.2023 до 22.05.2023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201053" w:rsidRDefault="00CB3A3C" w:rsidP="00851BB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</w:t>
      </w:r>
      <w:r w:rsidR="00851BBF">
        <w:rPr>
          <w:sz w:val="22"/>
          <w:szCs w:val="28"/>
        </w:rPr>
        <w:t>риложение №2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AD6DC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080F54">
        <w:rPr>
          <w:sz w:val="22"/>
          <w:szCs w:val="28"/>
        </w:rPr>
        <w:t>17.04.2023 № 126</w:t>
      </w:r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732C6C" w:rsidRPr="00490741" w:rsidRDefault="009D22E0" w:rsidP="00490741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AF7E78">
        <w:rPr>
          <w:b/>
          <w:sz w:val="28"/>
          <w:szCs w:val="28"/>
        </w:rPr>
        <w:t>СУББОТНИКА «ЗЕЛЕНАЯ ВЕСНА – 2023</w:t>
      </w:r>
      <w:r>
        <w:rPr>
          <w:b/>
          <w:sz w:val="28"/>
          <w:szCs w:val="28"/>
        </w:rPr>
        <w:t>»</w:t>
      </w:r>
    </w:p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5"/>
        <w:gridCol w:w="1520"/>
        <w:gridCol w:w="1843"/>
        <w:gridCol w:w="1842"/>
        <w:gridCol w:w="1701"/>
        <w:gridCol w:w="1701"/>
        <w:gridCol w:w="1560"/>
      </w:tblGrid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Площадки субботника (улицы. Парки, скверы. обелиски, ООПТ и т.д.)</w:t>
            </w: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49074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490741" w:rsidRDefault="00490741" w:rsidP="00490741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p w:rsidR="00490741" w:rsidRPr="00F1345C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sectPr w:rsidR="00490741" w:rsidRPr="00F1345C" w:rsidSect="0076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60627"/>
    <w:rsid w:val="00072A9F"/>
    <w:rsid w:val="00080F54"/>
    <w:rsid w:val="00086566"/>
    <w:rsid w:val="00096F3D"/>
    <w:rsid w:val="000A25C4"/>
    <w:rsid w:val="000A2EB3"/>
    <w:rsid w:val="000B2D55"/>
    <w:rsid w:val="000D19F2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AC5"/>
    <w:rsid w:val="0016056E"/>
    <w:rsid w:val="00160A63"/>
    <w:rsid w:val="001730C6"/>
    <w:rsid w:val="0019705E"/>
    <w:rsid w:val="001B5B3A"/>
    <w:rsid w:val="001B645F"/>
    <w:rsid w:val="001C37B7"/>
    <w:rsid w:val="001C48F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6274"/>
    <w:rsid w:val="0027443F"/>
    <w:rsid w:val="0028203D"/>
    <w:rsid w:val="002867BD"/>
    <w:rsid w:val="00294F7C"/>
    <w:rsid w:val="002B7D17"/>
    <w:rsid w:val="002C5A4F"/>
    <w:rsid w:val="002D1D2F"/>
    <w:rsid w:val="002D2E79"/>
    <w:rsid w:val="002D3D46"/>
    <w:rsid w:val="002D755D"/>
    <w:rsid w:val="002F4F1E"/>
    <w:rsid w:val="00300CF6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5D21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90741"/>
    <w:rsid w:val="004C51E4"/>
    <w:rsid w:val="004C66D1"/>
    <w:rsid w:val="004D7FD9"/>
    <w:rsid w:val="004E0DC4"/>
    <w:rsid w:val="004E4DEE"/>
    <w:rsid w:val="004F0B1E"/>
    <w:rsid w:val="00517A40"/>
    <w:rsid w:val="005336BD"/>
    <w:rsid w:val="00535B6A"/>
    <w:rsid w:val="00540555"/>
    <w:rsid w:val="00544779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53E41"/>
    <w:rsid w:val="0065597E"/>
    <w:rsid w:val="0066281A"/>
    <w:rsid w:val="00675B23"/>
    <w:rsid w:val="006771A8"/>
    <w:rsid w:val="0068011B"/>
    <w:rsid w:val="006A310A"/>
    <w:rsid w:val="006C0965"/>
    <w:rsid w:val="006C2575"/>
    <w:rsid w:val="006C3607"/>
    <w:rsid w:val="006C5DDA"/>
    <w:rsid w:val="006C7F94"/>
    <w:rsid w:val="006D1207"/>
    <w:rsid w:val="006D24FA"/>
    <w:rsid w:val="006D536F"/>
    <w:rsid w:val="006E14CA"/>
    <w:rsid w:val="006E5200"/>
    <w:rsid w:val="006F11ED"/>
    <w:rsid w:val="006F7118"/>
    <w:rsid w:val="00702125"/>
    <w:rsid w:val="00704D02"/>
    <w:rsid w:val="007051A0"/>
    <w:rsid w:val="00723260"/>
    <w:rsid w:val="00731A88"/>
    <w:rsid w:val="00732C6C"/>
    <w:rsid w:val="00732C9D"/>
    <w:rsid w:val="00736674"/>
    <w:rsid w:val="007475FF"/>
    <w:rsid w:val="00750429"/>
    <w:rsid w:val="00755BFE"/>
    <w:rsid w:val="00760440"/>
    <w:rsid w:val="0076206A"/>
    <w:rsid w:val="00762983"/>
    <w:rsid w:val="00763306"/>
    <w:rsid w:val="007944A4"/>
    <w:rsid w:val="00797790"/>
    <w:rsid w:val="007A23B6"/>
    <w:rsid w:val="007B2DF6"/>
    <w:rsid w:val="007B42E0"/>
    <w:rsid w:val="007E410E"/>
    <w:rsid w:val="00803567"/>
    <w:rsid w:val="00805B99"/>
    <w:rsid w:val="008267D2"/>
    <w:rsid w:val="008369B7"/>
    <w:rsid w:val="00837FAD"/>
    <w:rsid w:val="00841294"/>
    <w:rsid w:val="008432AB"/>
    <w:rsid w:val="00845B3C"/>
    <w:rsid w:val="00851BBF"/>
    <w:rsid w:val="00857981"/>
    <w:rsid w:val="00863D41"/>
    <w:rsid w:val="008909AE"/>
    <w:rsid w:val="008920BD"/>
    <w:rsid w:val="00896F98"/>
    <w:rsid w:val="008A1FDB"/>
    <w:rsid w:val="008A7A85"/>
    <w:rsid w:val="008B1C1A"/>
    <w:rsid w:val="008D4038"/>
    <w:rsid w:val="008D4096"/>
    <w:rsid w:val="008E029A"/>
    <w:rsid w:val="008E6202"/>
    <w:rsid w:val="008F16E7"/>
    <w:rsid w:val="009003CD"/>
    <w:rsid w:val="00903149"/>
    <w:rsid w:val="00922202"/>
    <w:rsid w:val="00922601"/>
    <w:rsid w:val="009370C2"/>
    <w:rsid w:val="009518BC"/>
    <w:rsid w:val="00953200"/>
    <w:rsid w:val="009645A2"/>
    <w:rsid w:val="00980895"/>
    <w:rsid w:val="00980C98"/>
    <w:rsid w:val="009962E5"/>
    <w:rsid w:val="00997117"/>
    <w:rsid w:val="009A3C8F"/>
    <w:rsid w:val="009B19EB"/>
    <w:rsid w:val="009B43B5"/>
    <w:rsid w:val="009C2936"/>
    <w:rsid w:val="009C7693"/>
    <w:rsid w:val="009D22E0"/>
    <w:rsid w:val="009F76BF"/>
    <w:rsid w:val="00A02E8E"/>
    <w:rsid w:val="00A13D10"/>
    <w:rsid w:val="00A2336D"/>
    <w:rsid w:val="00A2590E"/>
    <w:rsid w:val="00A33290"/>
    <w:rsid w:val="00A34915"/>
    <w:rsid w:val="00A366E3"/>
    <w:rsid w:val="00A46AC4"/>
    <w:rsid w:val="00A75496"/>
    <w:rsid w:val="00A772DA"/>
    <w:rsid w:val="00A868C0"/>
    <w:rsid w:val="00AA1D1A"/>
    <w:rsid w:val="00AA41AA"/>
    <w:rsid w:val="00AA4AF9"/>
    <w:rsid w:val="00AD05E0"/>
    <w:rsid w:val="00AD6DC8"/>
    <w:rsid w:val="00AE123B"/>
    <w:rsid w:val="00AE31DA"/>
    <w:rsid w:val="00AE4148"/>
    <w:rsid w:val="00AF222A"/>
    <w:rsid w:val="00AF3977"/>
    <w:rsid w:val="00AF7E78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A5595"/>
    <w:rsid w:val="00BC01D0"/>
    <w:rsid w:val="00BC2D70"/>
    <w:rsid w:val="00BC5424"/>
    <w:rsid w:val="00BE1DC2"/>
    <w:rsid w:val="00BE6C2D"/>
    <w:rsid w:val="00BF0A9C"/>
    <w:rsid w:val="00BF2829"/>
    <w:rsid w:val="00C15D94"/>
    <w:rsid w:val="00C16CE5"/>
    <w:rsid w:val="00C20974"/>
    <w:rsid w:val="00C27D37"/>
    <w:rsid w:val="00C34EA8"/>
    <w:rsid w:val="00C477CB"/>
    <w:rsid w:val="00C6382B"/>
    <w:rsid w:val="00C63EDC"/>
    <w:rsid w:val="00C725D7"/>
    <w:rsid w:val="00C8425A"/>
    <w:rsid w:val="00C91AF9"/>
    <w:rsid w:val="00C92ADD"/>
    <w:rsid w:val="00CA3836"/>
    <w:rsid w:val="00CA6C50"/>
    <w:rsid w:val="00CB3A3C"/>
    <w:rsid w:val="00CB61F5"/>
    <w:rsid w:val="00CC79C4"/>
    <w:rsid w:val="00CD03FE"/>
    <w:rsid w:val="00CD39E3"/>
    <w:rsid w:val="00CE3269"/>
    <w:rsid w:val="00CF41B2"/>
    <w:rsid w:val="00CF5960"/>
    <w:rsid w:val="00CF7F38"/>
    <w:rsid w:val="00D04367"/>
    <w:rsid w:val="00D150BF"/>
    <w:rsid w:val="00D168D9"/>
    <w:rsid w:val="00D17320"/>
    <w:rsid w:val="00D31E3A"/>
    <w:rsid w:val="00D76357"/>
    <w:rsid w:val="00D80967"/>
    <w:rsid w:val="00D84694"/>
    <w:rsid w:val="00DC0338"/>
    <w:rsid w:val="00DC37CB"/>
    <w:rsid w:val="00DC39C2"/>
    <w:rsid w:val="00E05C4F"/>
    <w:rsid w:val="00E12740"/>
    <w:rsid w:val="00E334CD"/>
    <w:rsid w:val="00E4175B"/>
    <w:rsid w:val="00E558D2"/>
    <w:rsid w:val="00E61AB1"/>
    <w:rsid w:val="00E7663F"/>
    <w:rsid w:val="00E838B7"/>
    <w:rsid w:val="00EA0190"/>
    <w:rsid w:val="00EA328F"/>
    <w:rsid w:val="00EA48C4"/>
    <w:rsid w:val="00EB1AC6"/>
    <w:rsid w:val="00EB26FA"/>
    <w:rsid w:val="00EB6BC3"/>
    <w:rsid w:val="00EC414E"/>
    <w:rsid w:val="00ED7101"/>
    <w:rsid w:val="00ED71E6"/>
    <w:rsid w:val="00EE5EAD"/>
    <w:rsid w:val="00F02FB5"/>
    <w:rsid w:val="00F107C8"/>
    <w:rsid w:val="00F10DA1"/>
    <w:rsid w:val="00F1345C"/>
    <w:rsid w:val="00F1505B"/>
    <w:rsid w:val="00F4247E"/>
    <w:rsid w:val="00F45053"/>
    <w:rsid w:val="00F460BB"/>
    <w:rsid w:val="00F47437"/>
    <w:rsid w:val="00F62D42"/>
    <w:rsid w:val="00F75307"/>
    <w:rsid w:val="00F81965"/>
    <w:rsid w:val="00F83035"/>
    <w:rsid w:val="00F8694F"/>
    <w:rsid w:val="00F86D21"/>
    <w:rsid w:val="00F8702E"/>
    <w:rsid w:val="00F873B0"/>
    <w:rsid w:val="00F90324"/>
    <w:rsid w:val="00F928A2"/>
    <w:rsid w:val="00F9580E"/>
    <w:rsid w:val="00FA3B37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D4A6-0B4E-4678-81B6-E7DAB7CE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2023-04-18T08:08:00Z</cp:lastPrinted>
  <dcterms:created xsi:type="dcterms:W3CDTF">2023-04-20T09:22:00Z</dcterms:created>
  <dcterms:modified xsi:type="dcterms:W3CDTF">2023-04-20T09:22:00Z</dcterms:modified>
</cp:coreProperties>
</file>