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BC7" w:rsidRPr="004B1103" w:rsidRDefault="00234BC7" w:rsidP="004B1103">
      <w:pPr>
        <w:jc w:val="center"/>
        <w:rPr>
          <w:rFonts w:ascii="Times New Roman" w:hAnsi="Times New Roman" w:cs="Times New Roman"/>
          <w:color w:val="auto"/>
        </w:rPr>
      </w:pPr>
      <w:r w:rsidRPr="004B1103">
        <w:rPr>
          <w:rFonts w:ascii="Times New Roman" w:hAnsi="Times New Roman" w:cs="Times New Roman"/>
          <w:color w:val="auto"/>
        </w:rPr>
        <w:t>АДМИНИСТРАЦИЯ ЮРЬЕВЕЦКОГО</w:t>
      </w:r>
      <w:r w:rsidR="004B1103" w:rsidRPr="004B1103">
        <w:rPr>
          <w:rFonts w:ascii="Times New Roman" w:hAnsi="Times New Roman" w:cs="Times New Roman"/>
          <w:color w:val="auto"/>
        </w:rPr>
        <w:t xml:space="preserve"> </w:t>
      </w:r>
      <w:r w:rsidRPr="004B1103">
        <w:rPr>
          <w:rFonts w:ascii="Times New Roman" w:hAnsi="Times New Roman" w:cs="Times New Roman"/>
          <w:color w:val="auto"/>
        </w:rPr>
        <w:t>МУНИЦИПАЛЬНОГО РАЙОНА</w:t>
      </w:r>
    </w:p>
    <w:p w:rsidR="00234BC7" w:rsidRPr="004B1103" w:rsidRDefault="00234BC7" w:rsidP="004B1103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color w:val="auto"/>
        </w:rPr>
      </w:pPr>
      <w:r w:rsidRPr="004B1103">
        <w:rPr>
          <w:rFonts w:ascii="Times New Roman" w:hAnsi="Times New Roman" w:cs="Times New Roman"/>
          <w:color w:val="auto"/>
        </w:rPr>
        <w:t>ИВАНОВСКОЙ ОБЛАСТИ</w:t>
      </w:r>
    </w:p>
    <w:p w:rsidR="00234BC7" w:rsidRPr="004B1103" w:rsidRDefault="00234BC7" w:rsidP="004B1103">
      <w:pPr>
        <w:jc w:val="center"/>
        <w:rPr>
          <w:rFonts w:ascii="Times New Roman" w:hAnsi="Times New Roman" w:cs="Times New Roman"/>
          <w:color w:val="auto"/>
        </w:rPr>
      </w:pPr>
    </w:p>
    <w:p w:rsidR="00234BC7" w:rsidRPr="004B1103" w:rsidRDefault="00234BC7" w:rsidP="004B1103">
      <w:pPr>
        <w:jc w:val="center"/>
        <w:rPr>
          <w:rFonts w:ascii="Times New Roman" w:hAnsi="Times New Roman" w:cs="Times New Roman"/>
          <w:color w:val="auto"/>
        </w:rPr>
      </w:pPr>
      <w:r w:rsidRPr="004B1103">
        <w:rPr>
          <w:rFonts w:ascii="Times New Roman" w:hAnsi="Times New Roman" w:cs="Times New Roman"/>
          <w:color w:val="auto"/>
        </w:rPr>
        <w:t>ПОСТАНОВЛЕНИЕ</w:t>
      </w:r>
    </w:p>
    <w:p w:rsidR="00234BC7" w:rsidRPr="004B1103" w:rsidRDefault="00234BC7" w:rsidP="004B1103">
      <w:pPr>
        <w:jc w:val="both"/>
        <w:rPr>
          <w:rFonts w:ascii="Times New Roman" w:hAnsi="Times New Roman" w:cs="Times New Roman"/>
          <w:color w:val="auto"/>
        </w:rPr>
      </w:pPr>
    </w:p>
    <w:p w:rsidR="00234BC7" w:rsidRPr="004B1103" w:rsidRDefault="00234BC7" w:rsidP="004B1103">
      <w:pPr>
        <w:jc w:val="both"/>
        <w:rPr>
          <w:rFonts w:ascii="Times New Roman" w:hAnsi="Times New Roman" w:cs="Times New Roman"/>
          <w:color w:val="auto"/>
        </w:rPr>
      </w:pPr>
      <w:r w:rsidRPr="004B1103">
        <w:rPr>
          <w:rFonts w:ascii="Times New Roman" w:hAnsi="Times New Roman" w:cs="Times New Roman"/>
          <w:color w:val="auto"/>
        </w:rPr>
        <w:tab/>
        <w:t xml:space="preserve">от </w:t>
      </w:r>
      <w:proofErr w:type="gramStart"/>
      <w:r w:rsidR="00826114" w:rsidRPr="004B1103">
        <w:rPr>
          <w:rFonts w:ascii="Times New Roman" w:hAnsi="Times New Roman" w:cs="Times New Roman"/>
          <w:color w:val="auto"/>
        </w:rPr>
        <w:t>31.05.2024</w:t>
      </w:r>
      <w:r w:rsidRPr="004B1103">
        <w:rPr>
          <w:rFonts w:ascii="Times New Roman" w:hAnsi="Times New Roman" w:cs="Times New Roman"/>
          <w:color w:val="auto"/>
        </w:rPr>
        <w:t xml:space="preserve">  №</w:t>
      </w:r>
      <w:proofErr w:type="gramEnd"/>
      <w:r w:rsidRPr="004B1103">
        <w:rPr>
          <w:rFonts w:ascii="Times New Roman" w:hAnsi="Times New Roman" w:cs="Times New Roman"/>
          <w:color w:val="auto"/>
        </w:rPr>
        <w:t xml:space="preserve">  </w:t>
      </w:r>
      <w:r w:rsidR="00826114" w:rsidRPr="004B1103">
        <w:rPr>
          <w:rFonts w:ascii="Times New Roman" w:hAnsi="Times New Roman" w:cs="Times New Roman"/>
          <w:color w:val="auto"/>
        </w:rPr>
        <w:t>235</w:t>
      </w:r>
      <w:r w:rsidRPr="004B1103">
        <w:rPr>
          <w:rFonts w:ascii="Times New Roman" w:hAnsi="Times New Roman" w:cs="Times New Roman"/>
          <w:color w:val="auto"/>
        </w:rPr>
        <w:t xml:space="preserve">                                                                              </w:t>
      </w:r>
    </w:p>
    <w:p w:rsidR="00234BC7" w:rsidRPr="004B1103" w:rsidRDefault="00234BC7" w:rsidP="004B1103">
      <w:pPr>
        <w:jc w:val="both"/>
        <w:rPr>
          <w:rFonts w:ascii="Times New Roman" w:hAnsi="Times New Roman" w:cs="Times New Roman"/>
          <w:color w:val="auto"/>
        </w:rPr>
      </w:pPr>
      <w:r w:rsidRPr="004B1103">
        <w:rPr>
          <w:rFonts w:ascii="Times New Roman" w:hAnsi="Times New Roman" w:cs="Times New Roman"/>
          <w:color w:val="auto"/>
        </w:rPr>
        <w:t xml:space="preserve">                      г. Юрьевец  </w:t>
      </w:r>
    </w:p>
    <w:p w:rsidR="00234BC7" w:rsidRPr="004B1103" w:rsidRDefault="00234BC7" w:rsidP="004B1103">
      <w:pPr>
        <w:jc w:val="both"/>
        <w:rPr>
          <w:rFonts w:ascii="Times New Roman" w:hAnsi="Times New Roman" w:cs="Times New Roman"/>
          <w:color w:val="auto"/>
        </w:rPr>
      </w:pPr>
      <w:r w:rsidRPr="004B1103">
        <w:rPr>
          <w:rFonts w:ascii="Times New Roman" w:hAnsi="Times New Roman" w:cs="Times New Roman"/>
          <w:color w:val="auto"/>
        </w:rPr>
        <w:t xml:space="preserve">                </w:t>
      </w:r>
    </w:p>
    <w:p w:rsidR="00234BC7" w:rsidRPr="004B1103" w:rsidRDefault="00234BC7" w:rsidP="004B1103">
      <w:pPr>
        <w:jc w:val="both"/>
        <w:rPr>
          <w:rFonts w:ascii="Times New Roman" w:hAnsi="Times New Roman" w:cs="Times New Roman"/>
          <w:color w:val="auto"/>
        </w:rPr>
      </w:pPr>
    </w:p>
    <w:p w:rsidR="00C854E1" w:rsidRPr="004B1103" w:rsidRDefault="008646AE" w:rsidP="004B1103">
      <w:pPr>
        <w:pStyle w:val="1"/>
        <w:spacing w:line="257" w:lineRule="auto"/>
        <w:ind w:firstLine="0"/>
        <w:jc w:val="center"/>
        <w:rPr>
          <w:bCs/>
          <w:color w:val="auto"/>
          <w:sz w:val="24"/>
          <w:szCs w:val="24"/>
        </w:rPr>
      </w:pPr>
      <w:r w:rsidRPr="004B1103">
        <w:rPr>
          <w:bCs/>
          <w:color w:val="auto"/>
          <w:sz w:val="24"/>
          <w:szCs w:val="24"/>
        </w:rPr>
        <w:t>Об утверждении концепции общего цветового решения застройки</w:t>
      </w:r>
      <w:r w:rsidRPr="004B1103">
        <w:rPr>
          <w:bCs/>
          <w:color w:val="auto"/>
          <w:sz w:val="24"/>
          <w:szCs w:val="24"/>
        </w:rPr>
        <w:br/>
        <w:t xml:space="preserve">улиц и территорий </w:t>
      </w:r>
      <w:r w:rsidR="006D594B" w:rsidRPr="004B1103">
        <w:rPr>
          <w:bCs/>
          <w:color w:val="auto"/>
          <w:sz w:val="24"/>
          <w:szCs w:val="24"/>
        </w:rPr>
        <w:t>туристического центра города Юрьевец</w:t>
      </w:r>
    </w:p>
    <w:p w:rsidR="00234BC7" w:rsidRPr="004B1103" w:rsidRDefault="00234BC7" w:rsidP="004B1103">
      <w:pPr>
        <w:pStyle w:val="1"/>
        <w:spacing w:line="257" w:lineRule="auto"/>
        <w:ind w:firstLine="0"/>
        <w:jc w:val="center"/>
        <w:rPr>
          <w:color w:val="auto"/>
          <w:sz w:val="24"/>
          <w:szCs w:val="24"/>
        </w:rPr>
      </w:pPr>
    </w:p>
    <w:p w:rsidR="00234BC7" w:rsidRPr="004B1103" w:rsidRDefault="00234BC7" w:rsidP="004B1103">
      <w:pPr>
        <w:pStyle w:val="1"/>
        <w:spacing w:line="257" w:lineRule="auto"/>
        <w:ind w:firstLine="708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В</w:t>
      </w:r>
      <w:r w:rsidR="008646AE" w:rsidRPr="004B1103">
        <w:rPr>
          <w:color w:val="auto"/>
          <w:sz w:val="24"/>
          <w:szCs w:val="24"/>
        </w:rPr>
        <w:t xml:space="preserve"> соответствии с Федеральным законом от 06.10.2003 № 131-ФЗ «Об общих принципах организации местного самоупр</w:t>
      </w:r>
      <w:r w:rsidRPr="004B1103">
        <w:rPr>
          <w:color w:val="auto"/>
          <w:sz w:val="24"/>
          <w:szCs w:val="24"/>
        </w:rPr>
        <w:t>авления в Российской Федерации» и</w:t>
      </w:r>
      <w:r w:rsidR="008646AE" w:rsidRPr="004B1103">
        <w:rPr>
          <w:color w:val="auto"/>
          <w:sz w:val="24"/>
          <w:szCs w:val="24"/>
        </w:rPr>
        <w:t xml:space="preserve"> </w:t>
      </w:r>
      <w:r w:rsidR="000D32D6" w:rsidRPr="004B1103">
        <w:rPr>
          <w:color w:val="auto"/>
          <w:sz w:val="24"/>
          <w:szCs w:val="24"/>
        </w:rPr>
        <w:t xml:space="preserve">с </w:t>
      </w:r>
      <w:r w:rsidRPr="004B1103">
        <w:rPr>
          <w:color w:val="auto"/>
          <w:sz w:val="24"/>
          <w:szCs w:val="24"/>
        </w:rPr>
        <w:t>целью определения перспективного развития городской среды с учетом сохранения культурного наследия, своеобразия архитектурно</w:t>
      </w:r>
      <w:r w:rsidR="004B1103" w:rsidRPr="004B1103">
        <w:rPr>
          <w:color w:val="auto"/>
          <w:sz w:val="24"/>
          <w:szCs w:val="24"/>
        </w:rPr>
        <w:t>-</w:t>
      </w:r>
      <w:r w:rsidRPr="004B1103">
        <w:rPr>
          <w:color w:val="auto"/>
          <w:sz w:val="24"/>
          <w:szCs w:val="24"/>
        </w:rPr>
        <w:softHyphen/>
        <w:t>градостроительного облика исторического центра, функционального назначения застроенных территорий города, а</w:t>
      </w:r>
      <w:r w:rsidR="008646AE" w:rsidRPr="004B1103">
        <w:rPr>
          <w:color w:val="auto"/>
          <w:sz w:val="24"/>
          <w:szCs w:val="24"/>
        </w:rPr>
        <w:t xml:space="preserve">дминистрация </w:t>
      </w:r>
      <w:r w:rsidRPr="004B1103">
        <w:rPr>
          <w:color w:val="auto"/>
          <w:sz w:val="24"/>
          <w:szCs w:val="24"/>
        </w:rPr>
        <w:t xml:space="preserve">Юрьевецкого муниципального района,  </w:t>
      </w:r>
    </w:p>
    <w:p w:rsidR="00234BC7" w:rsidRPr="004B1103" w:rsidRDefault="00234BC7" w:rsidP="004B1103">
      <w:pPr>
        <w:pStyle w:val="1"/>
        <w:spacing w:line="257" w:lineRule="auto"/>
        <w:ind w:firstLine="760"/>
        <w:jc w:val="both"/>
        <w:rPr>
          <w:color w:val="auto"/>
          <w:sz w:val="24"/>
          <w:szCs w:val="24"/>
        </w:rPr>
      </w:pPr>
    </w:p>
    <w:p w:rsidR="00C854E1" w:rsidRPr="004B1103" w:rsidRDefault="008646AE" w:rsidP="004B1103">
      <w:pPr>
        <w:pStyle w:val="1"/>
        <w:spacing w:line="257" w:lineRule="auto"/>
        <w:ind w:firstLine="760"/>
        <w:jc w:val="both"/>
        <w:rPr>
          <w:bCs/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 xml:space="preserve"> </w:t>
      </w:r>
      <w:r w:rsidR="00234BC7" w:rsidRPr="004B1103">
        <w:rPr>
          <w:bCs/>
          <w:color w:val="auto"/>
          <w:sz w:val="24"/>
          <w:szCs w:val="24"/>
        </w:rPr>
        <w:t>постановляет</w:t>
      </w:r>
      <w:r w:rsidRPr="004B1103">
        <w:rPr>
          <w:bCs/>
          <w:color w:val="auto"/>
          <w:sz w:val="24"/>
          <w:szCs w:val="24"/>
        </w:rPr>
        <w:t>:</w:t>
      </w:r>
    </w:p>
    <w:p w:rsidR="00234BC7" w:rsidRPr="004B1103" w:rsidRDefault="00234BC7" w:rsidP="004B1103">
      <w:pPr>
        <w:pStyle w:val="1"/>
        <w:spacing w:line="257" w:lineRule="auto"/>
        <w:ind w:firstLine="760"/>
        <w:jc w:val="both"/>
        <w:rPr>
          <w:color w:val="auto"/>
          <w:sz w:val="24"/>
          <w:szCs w:val="24"/>
        </w:rPr>
      </w:pPr>
    </w:p>
    <w:p w:rsidR="00C854E1" w:rsidRPr="004B1103" w:rsidRDefault="008646AE" w:rsidP="004B1103">
      <w:pPr>
        <w:pStyle w:val="1"/>
        <w:numPr>
          <w:ilvl w:val="0"/>
          <w:numId w:val="1"/>
        </w:numPr>
        <w:tabs>
          <w:tab w:val="left" w:pos="1060"/>
        </w:tabs>
        <w:spacing w:line="257" w:lineRule="auto"/>
        <w:ind w:firstLine="760"/>
        <w:jc w:val="both"/>
        <w:rPr>
          <w:color w:val="auto"/>
          <w:sz w:val="24"/>
          <w:szCs w:val="24"/>
        </w:rPr>
      </w:pPr>
      <w:bookmarkStart w:id="0" w:name="bookmark3"/>
      <w:bookmarkEnd w:id="0"/>
      <w:r w:rsidRPr="004B1103">
        <w:rPr>
          <w:color w:val="auto"/>
          <w:sz w:val="24"/>
          <w:szCs w:val="24"/>
        </w:rPr>
        <w:t xml:space="preserve">Утвердить Концепцию общего цветового решения застройки улиц и территорий </w:t>
      </w:r>
      <w:r w:rsidR="006D594B" w:rsidRPr="004B1103">
        <w:rPr>
          <w:bCs/>
          <w:color w:val="auto"/>
          <w:sz w:val="24"/>
          <w:szCs w:val="24"/>
        </w:rPr>
        <w:t>туристического центра города Юрьевец</w:t>
      </w:r>
      <w:r w:rsidR="006D594B" w:rsidRPr="004B1103">
        <w:rPr>
          <w:color w:val="auto"/>
          <w:sz w:val="24"/>
          <w:szCs w:val="24"/>
        </w:rPr>
        <w:t xml:space="preserve"> </w:t>
      </w:r>
      <w:r w:rsidRPr="004B1103">
        <w:rPr>
          <w:color w:val="auto"/>
          <w:sz w:val="24"/>
          <w:szCs w:val="24"/>
        </w:rPr>
        <w:t>согласно Приложению.</w:t>
      </w:r>
    </w:p>
    <w:p w:rsidR="00C854E1" w:rsidRPr="004B1103" w:rsidRDefault="008646AE" w:rsidP="004B1103">
      <w:pPr>
        <w:pStyle w:val="1"/>
        <w:numPr>
          <w:ilvl w:val="0"/>
          <w:numId w:val="1"/>
        </w:numPr>
        <w:tabs>
          <w:tab w:val="left" w:pos="1069"/>
        </w:tabs>
        <w:spacing w:line="257" w:lineRule="auto"/>
        <w:ind w:firstLine="760"/>
        <w:jc w:val="both"/>
        <w:rPr>
          <w:color w:val="auto"/>
          <w:sz w:val="24"/>
          <w:szCs w:val="24"/>
        </w:rPr>
      </w:pPr>
      <w:bookmarkStart w:id="1" w:name="bookmark4"/>
      <w:bookmarkEnd w:id="1"/>
      <w:r w:rsidRPr="004B1103">
        <w:rPr>
          <w:color w:val="auto"/>
          <w:sz w:val="24"/>
          <w:szCs w:val="24"/>
        </w:rPr>
        <w:t xml:space="preserve">Управлению </w:t>
      </w:r>
      <w:r w:rsidR="00234BC7" w:rsidRPr="004B1103">
        <w:rPr>
          <w:color w:val="auto"/>
          <w:sz w:val="24"/>
          <w:szCs w:val="24"/>
        </w:rPr>
        <w:t>муниципальной службы, кадровой работы, архивного дела (Кирпичев С.С.) разместить настоящее постановление на официальном сайте администрации Юрьевецкого муниципального района.</w:t>
      </w:r>
    </w:p>
    <w:p w:rsidR="00C854E1" w:rsidRPr="004B1103" w:rsidRDefault="008646AE" w:rsidP="004B1103">
      <w:pPr>
        <w:pStyle w:val="1"/>
        <w:numPr>
          <w:ilvl w:val="0"/>
          <w:numId w:val="1"/>
        </w:numPr>
        <w:tabs>
          <w:tab w:val="left" w:pos="1084"/>
        </w:tabs>
        <w:spacing w:line="257" w:lineRule="auto"/>
        <w:ind w:firstLine="760"/>
        <w:jc w:val="both"/>
        <w:rPr>
          <w:color w:val="auto"/>
          <w:sz w:val="24"/>
          <w:szCs w:val="24"/>
        </w:rPr>
      </w:pPr>
      <w:bookmarkStart w:id="2" w:name="bookmark5"/>
      <w:bookmarkEnd w:id="2"/>
      <w:r w:rsidRPr="004B1103">
        <w:rPr>
          <w:color w:val="auto"/>
          <w:sz w:val="24"/>
          <w:szCs w:val="24"/>
        </w:rPr>
        <w:t xml:space="preserve">Контроль за исполнением настоящего </w:t>
      </w:r>
      <w:r w:rsidR="00234BC7" w:rsidRPr="004B1103">
        <w:rPr>
          <w:color w:val="auto"/>
          <w:sz w:val="24"/>
          <w:szCs w:val="24"/>
        </w:rPr>
        <w:t>п</w:t>
      </w:r>
      <w:r w:rsidRPr="004B1103">
        <w:rPr>
          <w:color w:val="auto"/>
          <w:sz w:val="24"/>
          <w:szCs w:val="24"/>
        </w:rPr>
        <w:t xml:space="preserve">остановления возложить на заместителя главы </w:t>
      </w:r>
      <w:r w:rsidR="000D32D6" w:rsidRPr="004B1103">
        <w:rPr>
          <w:color w:val="auto"/>
          <w:sz w:val="24"/>
          <w:szCs w:val="24"/>
        </w:rPr>
        <w:t xml:space="preserve">администрации </w:t>
      </w:r>
      <w:r w:rsidRPr="004B1103">
        <w:rPr>
          <w:color w:val="auto"/>
          <w:sz w:val="24"/>
          <w:szCs w:val="24"/>
        </w:rPr>
        <w:t>по в</w:t>
      </w:r>
      <w:r w:rsidR="00234BC7" w:rsidRPr="004B1103">
        <w:rPr>
          <w:color w:val="auto"/>
          <w:sz w:val="24"/>
          <w:szCs w:val="24"/>
        </w:rPr>
        <w:t xml:space="preserve">опросам архитектуры и градостроительства </w:t>
      </w:r>
      <w:proofErr w:type="spellStart"/>
      <w:r w:rsidR="00234BC7" w:rsidRPr="004B1103">
        <w:rPr>
          <w:color w:val="auto"/>
          <w:sz w:val="24"/>
          <w:szCs w:val="24"/>
        </w:rPr>
        <w:t>Кнутову</w:t>
      </w:r>
      <w:proofErr w:type="spellEnd"/>
      <w:r w:rsidR="00234BC7" w:rsidRPr="004B1103">
        <w:rPr>
          <w:color w:val="auto"/>
          <w:sz w:val="24"/>
          <w:szCs w:val="24"/>
        </w:rPr>
        <w:t xml:space="preserve"> Е.Н.</w:t>
      </w:r>
    </w:p>
    <w:p w:rsidR="00234BC7" w:rsidRPr="004B1103" w:rsidRDefault="008646AE" w:rsidP="004B1103">
      <w:pPr>
        <w:pStyle w:val="1"/>
        <w:numPr>
          <w:ilvl w:val="0"/>
          <w:numId w:val="1"/>
        </w:numPr>
        <w:tabs>
          <w:tab w:val="left" w:pos="1060"/>
        </w:tabs>
        <w:spacing w:line="257" w:lineRule="auto"/>
        <w:ind w:firstLine="760"/>
        <w:jc w:val="both"/>
        <w:rPr>
          <w:color w:val="auto"/>
          <w:sz w:val="24"/>
          <w:szCs w:val="24"/>
        </w:rPr>
      </w:pPr>
      <w:bookmarkStart w:id="3" w:name="bookmark6"/>
      <w:bookmarkEnd w:id="3"/>
      <w:r w:rsidRPr="004B1103">
        <w:rPr>
          <w:color w:val="auto"/>
          <w:sz w:val="24"/>
          <w:szCs w:val="24"/>
        </w:rPr>
        <w:t>Настоящее постановление вступает в силу со дня его подписания</w:t>
      </w:r>
      <w:r w:rsidR="00234BC7" w:rsidRPr="004B1103">
        <w:rPr>
          <w:color w:val="auto"/>
          <w:sz w:val="24"/>
          <w:szCs w:val="24"/>
        </w:rPr>
        <w:t>.</w:t>
      </w:r>
    </w:p>
    <w:p w:rsidR="00C854E1" w:rsidRPr="004B1103" w:rsidRDefault="00C854E1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234BC7" w:rsidRPr="004B1103" w:rsidRDefault="00234BC7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234BC7" w:rsidRPr="004B1103" w:rsidRDefault="00234BC7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234BC7" w:rsidRPr="004B1103" w:rsidRDefault="00234BC7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 xml:space="preserve">Глава Юрьевецкого </w:t>
      </w:r>
    </w:p>
    <w:p w:rsidR="00234BC7" w:rsidRPr="004B1103" w:rsidRDefault="00234BC7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 xml:space="preserve">муниципального района </w:t>
      </w:r>
      <w:r w:rsidRPr="004B1103">
        <w:rPr>
          <w:color w:val="auto"/>
          <w:sz w:val="24"/>
          <w:szCs w:val="24"/>
        </w:rPr>
        <w:tab/>
      </w:r>
      <w:r w:rsidRPr="004B1103">
        <w:rPr>
          <w:color w:val="auto"/>
          <w:sz w:val="24"/>
          <w:szCs w:val="24"/>
        </w:rPr>
        <w:tab/>
      </w:r>
      <w:r w:rsidRPr="004B1103">
        <w:rPr>
          <w:color w:val="auto"/>
          <w:sz w:val="24"/>
          <w:szCs w:val="24"/>
        </w:rPr>
        <w:tab/>
      </w:r>
      <w:r w:rsidRPr="004B1103">
        <w:rPr>
          <w:color w:val="auto"/>
          <w:sz w:val="24"/>
          <w:szCs w:val="24"/>
        </w:rPr>
        <w:tab/>
      </w:r>
      <w:r w:rsidRPr="004B1103">
        <w:rPr>
          <w:color w:val="auto"/>
          <w:sz w:val="24"/>
          <w:szCs w:val="24"/>
        </w:rPr>
        <w:tab/>
      </w:r>
      <w:r w:rsidRPr="004B1103">
        <w:rPr>
          <w:color w:val="auto"/>
          <w:sz w:val="24"/>
          <w:szCs w:val="24"/>
        </w:rPr>
        <w:tab/>
        <w:t xml:space="preserve">С.В. </w:t>
      </w:r>
      <w:proofErr w:type="spellStart"/>
      <w:r w:rsidRPr="004B1103">
        <w:rPr>
          <w:color w:val="auto"/>
          <w:sz w:val="24"/>
          <w:szCs w:val="24"/>
        </w:rPr>
        <w:t>Жубаркин</w:t>
      </w:r>
      <w:proofErr w:type="spellEnd"/>
      <w:r w:rsidRPr="004B1103">
        <w:rPr>
          <w:color w:val="auto"/>
          <w:sz w:val="24"/>
          <w:szCs w:val="24"/>
        </w:rPr>
        <w:t xml:space="preserve"> </w:t>
      </w:r>
    </w:p>
    <w:p w:rsidR="004B1103" w:rsidRPr="004B1103" w:rsidRDefault="004B1103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4B1103" w:rsidRPr="004B1103" w:rsidRDefault="004B1103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4B1103" w:rsidRPr="004B1103" w:rsidRDefault="004B1103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4B1103" w:rsidRPr="004B1103" w:rsidRDefault="004B1103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4B1103" w:rsidRPr="004B1103" w:rsidRDefault="004B1103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4B1103" w:rsidRPr="004B1103" w:rsidRDefault="004B1103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4B1103" w:rsidRPr="004B1103" w:rsidRDefault="004B1103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4B1103" w:rsidRPr="004B1103" w:rsidRDefault="004B1103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4B1103" w:rsidRPr="004B1103" w:rsidRDefault="004B1103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4B1103" w:rsidRPr="004B1103" w:rsidRDefault="004B1103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4B1103" w:rsidRPr="004B1103" w:rsidRDefault="004B1103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4B1103" w:rsidRPr="004B1103" w:rsidRDefault="004B1103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4B1103" w:rsidRPr="004B1103" w:rsidRDefault="004B1103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4B1103" w:rsidRPr="004B1103" w:rsidRDefault="004B1103" w:rsidP="004B1103">
      <w:pPr>
        <w:pStyle w:val="1"/>
        <w:tabs>
          <w:tab w:val="left" w:pos="1060"/>
        </w:tabs>
        <w:spacing w:line="257" w:lineRule="auto"/>
        <w:ind w:firstLine="0"/>
        <w:jc w:val="both"/>
        <w:rPr>
          <w:color w:val="auto"/>
          <w:sz w:val="24"/>
          <w:szCs w:val="24"/>
        </w:rPr>
      </w:pPr>
    </w:p>
    <w:p w:rsidR="000D32D6" w:rsidRPr="004B1103" w:rsidRDefault="00234BC7" w:rsidP="004B1103">
      <w:pPr>
        <w:pStyle w:val="1"/>
        <w:tabs>
          <w:tab w:val="left" w:pos="1060"/>
        </w:tabs>
        <w:spacing w:line="257" w:lineRule="auto"/>
        <w:ind w:firstLine="0"/>
        <w:jc w:val="right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ab/>
      </w:r>
      <w:r w:rsidRPr="004B1103">
        <w:rPr>
          <w:color w:val="auto"/>
          <w:sz w:val="24"/>
          <w:szCs w:val="24"/>
        </w:rPr>
        <w:tab/>
      </w:r>
      <w:r w:rsidRPr="004B1103">
        <w:rPr>
          <w:color w:val="auto"/>
          <w:sz w:val="24"/>
          <w:szCs w:val="24"/>
        </w:rPr>
        <w:tab/>
      </w:r>
    </w:p>
    <w:p w:rsidR="00234BC7" w:rsidRPr="004B1103" w:rsidRDefault="00234BC7" w:rsidP="004B1103">
      <w:pPr>
        <w:pStyle w:val="1"/>
        <w:tabs>
          <w:tab w:val="left" w:pos="1060"/>
        </w:tabs>
        <w:spacing w:line="257" w:lineRule="auto"/>
        <w:ind w:firstLine="0"/>
        <w:jc w:val="right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lastRenderedPageBreak/>
        <w:t xml:space="preserve">Приложение </w:t>
      </w:r>
    </w:p>
    <w:p w:rsidR="00234BC7" w:rsidRPr="004B1103" w:rsidRDefault="00234BC7" w:rsidP="004B1103">
      <w:pPr>
        <w:pStyle w:val="1"/>
        <w:tabs>
          <w:tab w:val="left" w:pos="1060"/>
        </w:tabs>
        <w:spacing w:line="257" w:lineRule="auto"/>
        <w:ind w:firstLine="0"/>
        <w:jc w:val="right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к постановлению администрации</w:t>
      </w:r>
    </w:p>
    <w:p w:rsidR="00234BC7" w:rsidRPr="004B1103" w:rsidRDefault="00234BC7" w:rsidP="004B1103">
      <w:pPr>
        <w:pStyle w:val="1"/>
        <w:tabs>
          <w:tab w:val="left" w:pos="1060"/>
        </w:tabs>
        <w:spacing w:line="257" w:lineRule="auto"/>
        <w:ind w:firstLine="0"/>
        <w:jc w:val="right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Юрьевецкого муниципального</w:t>
      </w:r>
    </w:p>
    <w:p w:rsidR="00234BC7" w:rsidRPr="004B1103" w:rsidRDefault="00826114" w:rsidP="004B1103">
      <w:pPr>
        <w:pStyle w:val="1"/>
        <w:tabs>
          <w:tab w:val="left" w:pos="1060"/>
        </w:tabs>
        <w:spacing w:line="257" w:lineRule="auto"/>
        <w:ind w:firstLine="0"/>
        <w:jc w:val="right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района № 235 от 31.05.2024</w:t>
      </w:r>
    </w:p>
    <w:p w:rsidR="00234BC7" w:rsidRPr="004B1103" w:rsidRDefault="00234BC7" w:rsidP="004B1103">
      <w:pPr>
        <w:pStyle w:val="1"/>
        <w:tabs>
          <w:tab w:val="left" w:pos="1060"/>
        </w:tabs>
        <w:spacing w:line="257" w:lineRule="auto"/>
        <w:ind w:firstLine="0"/>
        <w:jc w:val="right"/>
        <w:rPr>
          <w:color w:val="auto"/>
          <w:sz w:val="24"/>
          <w:szCs w:val="24"/>
        </w:rPr>
      </w:pPr>
    </w:p>
    <w:p w:rsidR="00C854E1" w:rsidRPr="004B1103" w:rsidRDefault="008646AE" w:rsidP="004B1103">
      <w:pPr>
        <w:pStyle w:val="20"/>
        <w:keepNext/>
        <w:keepLines/>
        <w:spacing w:after="0" w:line="240" w:lineRule="auto"/>
        <w:rPr>
          <w:b w:val="0"/>
          <w:color w:val="auto"/>
          <w:sz w:val="24"/>
          <w:szCs w:val="24"/>
        </w:rPr>
      </w:pPr>
      <w:bookmarkStart w:id="4" w:name="bookmark7"/>
      <w:bookmarkStart w:id="5" w:name="bookmark8"/>
      <w:bookmarkStart w:id="6" w:name="bookmark9"/>
      <w:r w:rsidRPr="004B1103">
        <w:rPr>
          <w:b w:val="0"/>
          <w:color w:val="auto"/>
          <w:sz w:val="24"/>
          <w:szCs w:val="24"/>
        </w:rPr>
        <w:t>Концепция общего цветового решения застройки улиц и</w:t>
      </w:r>
      <w:r w:rsidRPr="004B1103">
        <w:rPr>
          <w:b w:val="0"/>
          <w:color w:val="auto"/>
          <w:sz w:val="24"/>
          <w:szCs w:val="24"/>
        </w:rPr>
        <w:br/>
        <w:t xml:space="preserve">территорий </w:t>
      </w:r>
      <w:bookmarkEnd w:id="4"/>
      <w:bookmarkEnd w:id="5"/>
      <w:bookmarkEnd w:id="6"/>
      <w:r w:rsidR="007A4427" w:rsidRPr="004B1103">
        <w:rPr>
          <w:b w:val="0"/>
          <w:color w:val="auto"/>
          <w:sz w:val="24"/>
          <w:szCs w:val="24"/>
        </w:rPr>
        <w:t>туристического центра города Юрьевец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 xml:space="preserve">Концепция общего цветового решения застройки улиц и территорий </w:t>
      </w:r>
      <w:r w:rsidR="007A4427" w:rsidRPr="004B1103">
        <w:rPr>
          <w:color w:val="auto"/>
          <w:sz w:val="24"/>
          <w:szCs w:val="24"/>
        </w:rPr>
        <w:t xml:space="preserve">туристического центра города Юрьевец </w:t>
      </w:r>
      <w:r w:rsidRPr="004B1103">
        <w:rPr>
          <w:color w:val="auto"/>
          <w:sz w:val="24"/>
          <w:szCs w:val="24"/>
        </w:rPr>
        <w:t>(далее - Концепция) разработана с целью определения главных стратегических направлений развития городской среды с учетом сохранения исторического центра города, направлена на изменение внешнего облика города, оказание влияния на культурный, духовный уровень горожан, создание уникального образа города.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Концепция является основой для разработки и реализации муниципальных программ, планов действий, практической деятельности органов местного самоуправления, организаций, осуществляющих свою деятельность на территории города, а также общественных организаций и средств массовой информации.</w:t>
      </w:r>
    </w:p>
    <w:p w:rsidR="00C854E1" w:rsidRPr="004B1103" w:rsidRDefault="008646AE" w:rsidP="004B1103">
      <w:pPr>
        <w:pStyle w:val="20"/>
        <w:keepNext/>
        <w:keepLines/>
        <w:numPr>
          <w:ilvl w:val="0"/>
          <w:numId w:val="2"/>
        </w:numPr>
        <w:tabs>
          <w:tab w:val="left" w:pos="341"/>
        </w:tabs>
        <w:spacing w:after="0" w:line="307" w:lineRule="auto"/>
        <w:rPr>
          <w:b w:val="0"/>
          <w:color w:val="auto"/>
          <w:sz w:val="24"/>
          <w:szCs w:val="24"/>
        </w:rPr>
      </w:pPr>
      <w:bookmarkStart w:id="7" w:name="bookmark12"/>
      <w:bookmarkStart w:id="8" w:name="bookmark10"/>
      <w:bookmarkStart w:id="9" w:name="bookmark11"/>
      <w:bookmarkStart w:id="10" w:name="bookmark13"/>
      <w:bookmarkEnd w:id="7"/>
      <w:r w:rsidRPr="004B1103">
        <w:rPr>
          <w:b w:val="0"/>
          <w:color w:val="auto"/>
          <w:sz w:val="24"/>
          <w:szCs w:val="24"/>
        </w:rPr>
        <w:t>Основные термины и определения</w:t>
      </w:r>
      <w:bookmarkEnd w:id="8"/>
      <w:bookmarkEnd w:id="9"/>
      <w:bookmarkEnd w:id="10"/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Концепция - генеральный замысел, ' определяющий стратегию действий при осуществлении преобразований, проектов, планов, программ.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Городская среда - взаимодействие городского сообщества и предметно-пространственного окружения.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Архитектурно - художественная среда - совокупность облика и пространства зданий и сооружений, предназначенных для определенных функций и наделенных необходимой и достаточной для потребителя информативностью, в том числе с помощью архитектурной пластики.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Комплексное благоустройство территории - деятельность, направленная на обеспечение безопасности, удобства и художественной выразительности городской среды, осуществляемая с использованием средств пластической организации рельефа, покрытия поверхности земли, декоративного озеленения и обводнения, некапитальных сооружений, малых архитектурных форм, наружного освещения, визуальной информации,</w:t>
      </w:r>
      <w:r w:rsidR="007A4427" w:rsidRPr="004B1103">
        <w:rPr>
          <w:color w:val="auto"/>
          <w:sz w:val="24"/>
          <w:szCs w:val="24"/>
        </w:rPr>
        <w:t xml:space="preserve"> </w:t>
      </w:r>
      <w:r w:rsidRPr="004B1103">
        <w:rPr>
          <w:color w:val="auto"/>
          <w:sz w:val="24"/>
          <w:szCs w:val="24"/>
        </w:rPr>
        <w:t>рекламы и иных средств.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Арт-объект - произведение искусства, вещь (объект), которые представляют собой художественную и материальную ценность.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Архитектурно-дизайнерское решение временного сооружения - объемно-пространственные характеристики временного объекта, включающие описание цветового решения.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Цветовая среда - элемент среды обитания человека, оказывающий на него психофизическое и психоэмоциональное воздействие и зрительно воспринимаемый во времени и пространстве.</w:t>
      </w:r>
    </w:p>
    <w:p w:rsidR="00C854E1" w:rsidRPr="004B1103" w:rsidRDefault="008646AE" w:rsidP="004B1103">
      <w:pPr>
        <w:pStyle w:val="1"/>
        <w:numPr>
          <w:ilvl w:val="0"/>
          <w:numId w:val="2"/>
        </w:numPr>
        <w:tabs>
          <w:tab w:val="left" w:pos="314"/>
        </w:tabs>
        <w:ind w:firstLine="0"/>
        <w:jc w:val="center"/>
        <w:rPr>
          <w:color w:val="auto"/>
          <w:sz w:val="24"/>
          <w:szCs w:val="24"/>
        </w:rPr>
      </w:pPr>
      <w:bookmarkStart w:id="11" w:name="bookmark14"/>
      <w:bookmarkEnd w:id="11"/>
      <w:r w:rsidRPr="004B1103">
        <w:rPr>
          <w:color w:val="auto"/>
          <w:sz w:val="24"/>
          <w:szCs w:val="24"/>
        </w:rPr>
        <w:t>Обоснование и механизм реализации Концепции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Реализация настоящей Концепции создаст своеобразный и неповторимый архитектурно-художественный облик города, в том числе гармонию цветового решения фасадов, восстановит пропорциональность, масштабность, ритм и силуэт зданий и объектов.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 xml:space="preserve">При разработке проектов планировки жилой застройки в границах исторического центра необходимо учитывать сохранение существующих объектов культурного наследия, совмещение современных зданий с существующими объектами </w:t>
      </w:r>
      <w:r w:rsidR="007A4427" w:rsidRPr="004B1103">
        <w:rPr>
          <w:color w:val="auto"/>
          <w:sz w:val="24"/>
          <w:szCs w:val="24"/>
        </w:rPr>
        <w:t>в определенной архитектурно- художественной сре</w:t>
      </w:r>
      <w:r w:rsidRPr="004B1103">
        <w:rPr>
          <w:color w:val="auto"/>
          <w:sz w:val="24"/>
          <w:szCs w:val="24"/>
        </w:rPr>
        <w:t>де.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Все градостроительные и архитектурные проекты новой застройки, в том числе реконструкцию существующих объектов необходимо ра</w:t>
      </w:r>
      <w:r w:rsidR="007A4427" w:rsidRPr="004B1103">
        <w:rPr>
          <w:color w:val="auto"/>
          <w:sz w:val="24"/>
          <w:szCs w:val="24"/>
        </w:rPr>
        <w:t>ссматривать на Совете Юрьевецкого городского поселения</w:t>
      </w:r>
      <w:r w:rsidRPr="004B1103">
        <w:rPr>
          <w:color w:val="auto"/>
          <w:sz w:val="24"/>
          <w:szCs w:val="24"/>
        </w:rPr>
        <w:t>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Механизмом реализации Концепции являются:</w:t>
      </w:r>
    </w:p>
    <w:p w:rsidR="00C854E1" w:rsidRPr="004B1103" w:rsidRDefault="008646AE" w:rsidP="004B1103">
      <w:pPr>
        <w:pStyle w:val="1"/>
        <w:numPr>
          <w:ilvl w:val="0"/>
          <w:numId w:val="3"/>
        </w:numPr>
        <w:tabs>
          <w:tab w:val="left" w:pos="269"/>
        </w:tabs>
        <w:ind w:firstLine="0"/>
        <w:jc w:val="both"/>
        <w:rPr>
          <w:color w:val="auto"/>
          <w:sz w:val="24"/>
          <w:szCs w:val="24"/>
        </w:rPr>
      </w:pPr>
      <w:bookmarkStart w:id="12" w:name="bookmark15"/>
      <w:bookmarkEnd w:id="12"/>
      <w:r w:rsidRPr="004B1103">
        <w:rPr>
          <w:color w:val="auto"/>
          <w:sz w:val="24"/>
          <w:szCs w:val="24"/>
        </w:rPr>
        <w:lastRenderedPageBreak/>
        <w:t>федеральные целевые, областные, муниципальные программы;</w:t>
      </w:r>
    </w:p>
    <w:p w:rsidR="00C854E1" w:rsidRPr="004B1103" w:rsidRDefault="007A4427" w:rsidP="004B1103">
      <w:pPr>
        <w:pStyle w:val="1"/>
        <w:numPr>
          <w:ilvl w:val="0"/>
          <w:numId w:val="3"/>
        </w:numPr>
        <w:tabs>
          <w:tab w:val="left" w:pos="269"/>
        </w:tabs>
        <w:ind w:firstLine="0"/>
        <w:jc w:val="both"/>
        <w:rPr>
          <w:color w:val="auto"/>
          <w:sz w:val="24"/>
          <w:szCs w:val="24"/>
        </w:rPr>
      </w:pPr>
      <w:bookmarkStart w:id="13" w:name="bookmark16"/>
      <w:bookmarkEnd w:id="13"/>
      <w:r w:rsidRPr="004B1103">
        <w:rPr>
          <w:color w:val="auto"/>
          <w:sz w:val="24"/>
          <w:szCs w:val="24"/>
        </w:rPr>
        <w:t xml:space="preserve">Правила благоустройства и санитарного содержания территории Юрьевецкого городского поселения </w:t>
      </w:r>
      <w:r w:rsidR="008646AE" w:rsidRPr="004B1103">
        <w:rPr>
          <w:color w:val="auto"/>
          <w:sz w:val="24"/>
          <w:szCs w:val="24"/>
        </w:rPr>
        <w:t>и принимаемые в соответствии с ними муниципальные правовые акты.</w:t>
      </w:r>
    </w:p>
    <w:p w:rsidR="00C854E1" w:rsidRPr="004B1103" w:rsidRDefault="008646AE" w:rsidP="004B1103">
      <w:pPr>
        <w:pStyle w:val="1"/>
        <w:numPr>
          <w:ilvl w:val="0"/>
          <w:numId w:val="2"/>
        </w:numPr>
        <w:tabs>
          <w:tab w:val="left" w:pos="323"/>
        </w:tabs>
        <w:ind w:firstLine="0"/>
        <w:jc w:val="center"/>
        <w:rPr>
          <w:color w:val="auto"/>
          <w:sz w:val="24"/>
          <w:szCs w:val="24"/>
        </w:rPr>
      </w:pPr>
      <w:bookmarkStart w:id="14" w:name="bookmark17"/>
      <w:bookmarkEnd w:id="14"/>
      <w:r w:rsidRPr="004B1103">
        <w:rPr>
          <w:color w:val="auto"/>
          <w:sz w:val="24"/>
          <w:szCs w:val="24"/>
        </w:rPr>
        <w:t>Формирование городской среды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Процесс формирования городской среды включает в себя формирование застройки городской территории, а также создание архитектурно-художественной среды в целом.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Облик города напрямую связан с созданием новых архитектурных объектов и сохранением старых, наиболее ценных. Главным фактором, влияющим на облик застройки улиц города, является качество среды проживания.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Неотъемлемой частью художественного оформления города является благоустройство. Вместе с тем, особую роль в формировании облика улиц, скверов и парков города играют малые архитектурные формы, наличие которых формирует индивидуальный облик города.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 xml:space="preserve">Главными целями для создания основных </w:t>
      </w:r>
      <w:r w:rsidR="007A4427" w:rsidRPr="004B1103">
        <w:rPr>
          <w:color w:val="auto"/>
          <w:sz w:val="24"/>
          <w:szCs w:val="24"/>
        </w:rPr>
        <w:t>направлений развития облика улиц</w:t>
      </w:r>
      <w:r w:rsidRPr="004B1103">
        <w:rPr>
          <w:color w:val="auto"/>
          <w:sz w:val="24"/>
          <w:szCs w:val="24"/>
        </w:rPr>
        <w:t>, и территорий города являются:</w:t>
      </w:r>
    </w:p>
    <w:p w:rsidR="00C854E1" w:rsidRPr="004B1103" w:rsidRDefault="008646AE" w:rsidP="004B1103">
      <w:pPr>
        <w:pStyle w:val="1"/>
        <w:numPr>
          <w:ilvl w:val="0"/>
          <w:numId w:val="3"/>
        </w:numPr>
        <w:tabs>
          <w:tab w:val="left" w:pos="269"/>
        </w:tabs>
        <w:ind w:firstLine="0"/>
        <w:jc w:val="both"/>
        <w:rPr>
          <w:color w:val="auto"/>
          <w:sz w:val="24"/>
          <w:szCs w:val="24"/>
        </w:rPr>
      </w:pPr>
      <w:bookmarkStart w:id="15" w:name="bookmark18"/>
      <w:bookmarkEnd w:id="15"/>
      <w:r w:rsidRPr="004B1103">
        <w:rPr>
          <w:color w:val="auto"/>
          <w:sz w:val="24"/>
          <w:szCs w:val="24"/>
        </w:rPr>
        <w:t>сохранение единства архитектурного пространства и стиля города, направленного на создание индивидуального бренда;</w:t>
      </w:r>
    </w:p>
    <w:p w:rsidR="00C854E1" w:rsidRPr="004B1103" w:rsidRDefault="008646AE" w:rsidP="004B1103">
      <w:pPr>
        <w:pStyle w:val="1"/>
        <w:numPr>
          <w:ilvl w:val="0"/>
          <w:numId w:val="3"/>
        </w:numPr>
        <w:tabs>
          <w:tab w:val="left" w:pos="269"/>
        </w:tabs>
        <w:ind w:firstLine="0"/>
        <w:jc w:val="both"/>
        <w:rPr>
          <w:color w:val="auto"/>
          <w:sz w:val="24"/>
          <w:szCs w:val="24"/>
        </w:rPr>
      </w:pPr>
      <w:bookmarkStart w:id="16" w:name="bookmark19"/>
      <w:bookmarkEnd w:id="16"/>
      <w:r w:rsidRPr="004B1103">
        <w:rPr>
          <w:color w:val="auto"/>
          <w:sz w:val="24"/>
          <w:szCs w:val="24"/>
        </w:rPr>
        <w:t>улучшение качества условий для комфортного и благоприятного проживания в исторической части города.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Архитектурно-художественная городская среда представляет собой совокупность природных и искусственных компонентов, социальных явлений, формирующих определенное предметно-пространственное окружение во взаимосвязи с протекающей жизнедеятельностью людей. Основой ее функционирования выступает человек и его деятельность.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Архитектурная среда является одним из основных аспектов, на основе которых формируется концептуальная модель городской среды с учетом комплексного благоустройства территорий.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Приемлемым решением цветового оформления городской среды является использование одного цветового ряда, применение насыщенности и глубины цвета, регулирование баланса светлого и темного. Чем ближе выбранные решения к естественной природной среде, тем больше возможное гей гармоничного и позитивного воздействия цветового ряда на психику человека.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proofErr w:type="spellStart"/>
      <w:r w:rsidRPr="004B1103">
        <w:rPr>
          <w:color w:val="auto"/>
          <w:sz w:val="24"/>
          <w:szCs w:val="24"/>
        </w:rPr>
        <w:t>Колористика</w:t>
      </w:r>
      <w:proofErr w:type="spellEnd"/>
      <w:r w:rsidRPr="004B1103">
        <w:rPr>
          <w:color w:val="auto"/>
          <w:sz w:val="24"/>
          <w:szCs w:val="24"/>
        </w:rPr>
        <w:t xml:space="preserve"> города -это бесконечное количество цветов и оттенков, поэтому важно соблюдать сочетание основных цветов, задействованных в цветовой палитре. Дополнительные цвета, если и внесут некоторый диссонанс, то не разрушат гармонии в целом.</w:t>
      </w:r>
    </w:p>
    <w:p w:rsidR="00C854E1" w:rsidRPr="004B1103" w:rsidRDefault="008646AE" w:rsidP="004B1103">
      <w:pPr>
        <w:pStyle w:val="1"/>
        <w:numPr>
          <w:ilvl w:val="0"/>
          <w:numId w:val="2"/>
        </w:numPr>
        <w:tabs>
          <w:tab w:val="left" w:pos="322"/>
        </w:tabs>
        <w:ind w:firstLine="0"/>
        <w:jc w:val="center"/>
        <w:rPr>
          <w:color w:val="auto"/>
          <w:sz w:val="24"/>
          <w:szCs w:val="24"/>
        </w:rPr>
      </w:pPr>
      <w:bookmarkStart w:id="17" w:name="bookmark20"/>
      <w:bookmarkEnd w:id="17"/>
      <w:r w:rsidRPr="004B1103">
        <w:rPr>
          <w:color w:val="auto"/>
          <w:sz w:val="24"/>
          <w:szCs w:val="24"/>
        </w:rPr>
        <w:t>Архитектурная и цветовая среда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В современных условиях происходит активное развитие цветовой среды, влияющей на общий облик города. В связи с этим основным пунктом разработки цветовой среды города является не определенные цвета и цветовые сочетания, а степень цветового контраста. Архит</w:t>
      </w:r>
      <w:r w:rsidR="007A4427" w:rsidRPr="004B1103">
        <w:rPr>
          <w:color w:val="auto"/>
          <w:sz w:val="24"/>
          <w:szCs w:val="24"/>
        </w:rPr>
        <w:t>ектурное решение улиц, дорог и</w:t>
      </w:r>
      <w:r w:rsidRPr="004B1103">
        <w:rPr>
          <w:color w:val="auto"/>
          <w:sz w:val="24"/>
          <w:szCs w:val="24"/>
        </w:rPr>
        <w:t xml:space="preserve"> искусственных сооружений должно создавать гармоничную связь с окружающим ландшафтом с учетом требований охраны окружающей среды.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Устройство города на данный момент — это структура зданий, их расположение, особенности. Высотность города или, наоборот, преимущественно приземленные постройки - все это факторы, влияющие на выбор колористических решений, в том числе и такие факторы как: климат, в котором расположен город, флора и фауна местности.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proofErr w:type="spellStart"/>
      <w:r w:rsidRPr="004B1103">
        <w:rPr>
          <w:color w:val="auto"/>
          <w:sz w:val="24"/>
          <w:szCs w:val="24"/>
        </w:rPr>
        <w:t>Колористика</w:t>
      </w:r>
      <w:proofErr w:type="spellEnd"/>
      <w:r w:rsidRPr="004B1103">
        <w:rPr>
          <w:color w:val="auto"/>
          <w:sz w:val="24"/>
          <w:szCs w:val="24"/>
        </w:rPr>
        <w:t xml:space="preserve"> города характеризуется совокупностью множества </w:t>
      </w:r>
      <w:proofErr w:type="spellStart"/>
      <w:r w:rsidRPr="004B1103">
        <w:rPr>
          <w:color w:val="auto"/>
          <w:sz w:val="24"/>
          <w:szCs w:val="24"/>
        </w:rPr>
        <w:t>цветоносителей</w:t>
      </w:r>
      <w:proofErr w:type="spellEnd"/>
      <w:r w:rsidRPr="004B1103">
        <w:rPr>
          <w:color w:val="auto"/>
          <w:sz w:val="24"/>
          <w:szCs w:val="24"/>
        </w:rPr>
        <w:t>, которые образуют подвижную пространственную цветовую палитру, связанную с изменением природной городской среды, с развитием художественной культуры и техническим прогрессом.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Основными принципами в построении комплексной системы цветовой среды города являются:</w:t>
      </w:r>
    </w:p>
    <w:p w:rsidR="00C854E1" w:rsidRPr="004B1103" w:rsidRDefault="008646AE" w:rsidP="004B1103">
      <w:pPr>
        <w:pStyle w:val="1"/>
        <w:numPr>
          <w:ilvl w:val="0"/>
          <w:numId w:val="4"/>
        </w:numPr>
        <w:tabs>
          <w:tab w:val="left" w:pos="318"/>
        </w:tabs>
        <w:ind w:firstLine="0"/>
        <w:jc w:val="both"/>
        <w:rPr>
          <w:color w:val="auto"/>
          <w:sz w:val="24"/>
          <w:szCs w:val="24"/>
        </w:rPr>
      </w:pPr>
      <w:bookmarkStart w:id="18" w:name="bookmark21"/>
      <w:bookmarkEnd w:id="18"/>
      <w:r w:rsidRPr="004B1103">
        <w:rPr>
          <w:color w:val="auto"/>
          <w:sz w:val="24"/>
          <w:szCs w:val="24"/>
        </w:rPr>
        <w:lastRenderedPageBreak/>
        <w:t>выявление функциональных зон;</w:t>
      </w:r>
    </w:p>
    <w:p w:rsidR="00C854E1" w:rsidRPr="004B1103" w:rsidRDefault="008646AE" w:rsidP="004B1103">
      <w:pPr>
        <w:pStyle w:val="1"/>
        <w:numPr>
          <w:ilvl w:val="0"/>
          <w:numId w:val="4"/>
        </w:numPr>
        <w:tabs>
          <w:tab w:val="left" w:pos="346"/>
        </w:tabs>
        <w:ind w:firstLine="0"/>
        <w:jc w:val="both"/>
        <w:rPr>
          <w:color w:val="auto"/>
          <w:sz w:val="24"/>
          <w:szCs w:val="24"/>
        </w:rPr>
      </w:pPr>
      <w:bookmarkStart w:id="19" w:name="bookmark22"/>
      <w:bookmarkEnd w:id="19"/>
      <w:r w:rsidRPr="004B1103">
        <w:rPr>
          <w:color w:val="auto"/>
          <w:sz w:val="24"/>
          <w:szCs w:val="24"/>
        </w:rPr>
        <w:t>выделенное цветом пространственных ориентиров;</w:t>
      </w:r>
    </w:p>
    <w:p w:rsidR="00C854E1" w:rsidRPr="004B1103" w:rsidRDefault="008646AE" w:rsidP="004B1103">
      <w:pPr>
        <w:pStyle w:val="1"/>
        <w:numPr>
          <w:ilvl w:val="0"/>
          <w:numId w:val="4"/>
        </w:numPr>
        <w:tabs>
          <w:tab w:val="left" w:pos="356"/>
        </w:tabs>
        <w:ind w:firstLine="0"/>
        <w:jc w:val="both"/>
        <w:rPr>
          <w:color w:val="auto"/>
          <w:sz w:val="24"/>
          <w:szCs w:val="24"/>
        </w:rPr>
      </w:pPr>
      <w:bookmarkStart w:id="20" w:name="bookmark23"/>
      <w:bookmarkEnd w:id="20"/>
      <w:r w:rsidRPr="004B1103">
        <w:rPr>
          <w:color w:val="auto"/>
          <w:sz w:val="24"/>
          <w:szCs w:val="24"/>
        </w:rPr>
        <w:t>соблюдение стилистики архитектурного сооружения;</w:t>
      </w:r>
    </w:p>
    <w:p w:rsidR="00C854E1" w:rsidRPr="004B1103" w:rsidRDefault="008646AE" w:rsidP="004B1103">
      <w:pPr>
        <w:pStyle w:val="1"/>
        <w:numPr>
          <w:ilvl w:val="0"/>
          <w:numId w:val="4"/>
        </w:numPr>
        <w:tabs>
          <w:tab w:val="left" w:pos="442"/>
        </w:tabs>
        <w:ind w:firstLine="0"/>
        <w:jc w:val="both"/>
        <w:rPr>
          <w:color w:val="auto"/>
          <w:sz w:val="24"/>
          <w:szCs w:val="24"/>
        </w:rPr>
      </w:pPr>
      <w:bookmarkStart w:id="21" w:name="bookmark24"/>
      <w:bookmarkEnd w:id="21"/>
      <w:r w:rsidRPr="004B1103">
        <w:rPr>
          <w:color w:val="auto"/>
          <w:sz w:val="24"/>
          <w:szCs w:val="24"/>
        </w:rPr>
        <w:t>создание "переменных" (изменяющаяся цветовая гамма рекламы, витрин, входов и вывесок организаций) и "постоянных" цветов цветовой среды;</w:t>
      </w:r>
    </w:p>
    <w:p w:rsidR="00C854E1" w:rsidRPr="004B1103" w:rsidRDefault="008646AE" w:rsidP="004B1103">
      <w:pPr>
        <w:pStyle w:val="1"/>
        <w:numPr>
          <w:ilvl w:val="0"/>
          <w:numId w:val="4"/>
        </w:numPr>
        <w:tabs>
          <w:tab w:val="left" w:pos="356"/>
        </w:tabs>
        <w:ind w:firstLine="0"/>
        <w:jc w:val="both"/>
        <w:rPr>
          <w:color w:val="auto"/>
          <w:sz w:val="24"/>
          <w:szCs w:val="24"/>
        </w:rPr>
      </w:pPr>
      <w:bookmarkStart w:id="22" w:name="bookmark25"/>
      <w:bookmarkEnd w:id="22"/>
      <w:r w:rsidRPr="004B1103">
        <w:rPr>
          <w:color w:val="auto"/>
          <w:sz w:val="24"/>
          <w:szCs w:val="24"/>
        </w:rPr>
        <w:t>влияние географического расположения на колористическое решение различных участков города.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 xml:space="preserve">Цвет придает городскому пространству конкретную стилевую направленность, объединяет разнохарактерные и </w:t>
      </w:r>
      <w:proofErr w:type="spellStart"/>
      <w:r w:rsidRPr="004B1103">
        <w:rPr>
          <w:color w:val="auto"/>
          <w:sz w:val="24"/>
          <w:szCs w:val="24"/>
        </w:rPr>
        <w:t>разностилевые</w:t>
      </w:r>
      <w:proofErr w:type="spellEnd"/>
      <w:r w:rsidRPr="004B1103">
        <w:rPr>
          <w:color w:val="auto"/>
          <w:sz w:val="24"/>
          <w:szCs w:val="24"/>
        </w:rPr>
        <w:t xml:space="preserve"> постройки, создает цветовые акценты, тем самым организовывая ансамблевое восприятие фрагмента урбанизированной среды. Основными носителями цвета являются фасады зданий, элементы благоустройства, малые архитектурные формы, транспорт общественного назначения.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 xml:space="preserve">В городском пространстве можно выделить условно три группы </w:t>
      </w:r>
      <w:proofErr w:type="spellStart"/>
      <w:r w:rsidRPr="004B1103">
        <w:rPr>
          <w:color w:val="auto"/>
          <w:sz w:val="24"/>
          <w:szCs w:val="24"/>
        </w:rPr>
        <w:t>цветоносителей</w:t>
      </w:r>
      <w:proofErr w:type="spellEnd"/>
      <w:r w:rsidRPr="004B1103">
        <w:rPr>
          <w:color w:val="auto"/>
          <w:sz w:val="24"/>
          <w:szCs w:val="24"/>
        </w:rPr>
        <w:t>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 xml:space="preserve">К первым относятся основные </w:t>
      </w:r>
      <w:proofErr w:type="spellStart"/>
      <w:r w:rsidRPr="004B1103">
        <w:rPr>
          <w:color w:val="auto"/>
          <w:sz w:val="24"/>
          <w:szCs w:val="24"/>
        </w:rPr>
        <w:t>цветоносители</w:t>
      </w:r>
      <w:proofErr w:type="spellEnd"/>
      <w:r w:rsidRPr="004B1103">
        <w:rPr>
          <w:color w:val="auto"/>
          <w:sz w:val="24"/>
          <w:szCs w:val="24"/>
        </w:rPr>
        <w:t xml:space="preserve"> в городе: фасады зданий, земля и некоторые элементы природного мира (ландшафтная архитектура). Именно эти составляющие должны формировать цветовой баланс в городе, характеризовать его своеобразие, нести цветовую культуру прошлого и настоящего.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Ко вторым принадлежит большое количество элементов урбанистического дизайна, малых архитектурных форм, транспорт, реклама, оформление первых этажей зданий.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 xml:space="preserve">Третья группа </w:t>
      </w:r>
      <w:proofErr w:type="spellStart"/>
      <w:r w:rsidRPr="004B1103">
        <w:rPr>
          <w:color w:val="auto"/>
          <w:sz w:val="24"/>
          <w:szCs w:val="24"/>
        </w:rPr>
        <w:t>цветоносителей</w:t>
      </w:r>
      <w:proofErr w:type="spellEnd"/>
      <w:r w:rsidRPr="004B1103">
        <w:rPr>
          <w:color w:val="auto"/>
          <w:sz w:val="24"/>
          <w:szCs w:val="24"/>
        </w:rPr>
        <w:t xml:space="preserve"> быстро меняется и связана с естественной необходимостью скорой замены. Это цветочное оформление, праздничное убранство, газоны и низкая зелень, контейнерная зелень, другими словами, объекты, меняющие свой цвет в зависимости от смены времен года.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Колористическая организация города: центральное ядро (исторический центр), (общественные здания, магазины, сфера услуг), частный сектор.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При комплексном использовании вышеперечисленных принципов можно получить целостный художественный облик города, состоящий из:</w:t>
      </w:r>
    </w:p>
    <w:p w:rsidR="00C854E1" w:rsidRPr="004B1103" w:rsidRDefault="008646AE" w:rsidP="004B1103">
      <w:pPr>
        <w:pStyle w:val="1"/>
        <w:numPr>
          <w:ilvl w:val="0"/>
          <w:numId w:val="5"/>
        </w:numPr>
        <w:tabs>
          <w:tab w:val="left" w:pos="318"/>
        </w:tabs>
        <w:ind w:firstLine="0"/>
        <w:jc w:val="both"/>
        <w:rPr>
          <w:color w:val="auto"/>
          <w:sz w:val="24"/>
          <w:szCs w:val="24"/>
        </w:rPr>
      </w:pPr>
      <w:bookmarkStart w:id="23" w:name="bookmark26"/>
      <w:bookmarkEnd w:id="23"/>
      <w:r w:rsidRPr="004B1103">
        <w:rPr>
          <w:color w:val="auto"/>
          <w:sz w:val="24"/>
          <w:szCs w:val="24"/>
        </w:rPr>
        <w:t>визуально-комфортной среды;</w:t>
      </w:r>
    </w:p>
    <w:p w:rsidR="00C854E1" w:rsidRPr="004B1103" w:rsidRDefault="008646AE" w:rsidP="004B1103">
      <w:pPr>
        <w:pStyle w:val="1"/>
        <w:numPr>
          <w:ilvl w:val="0"/>
          <w:numId w:val="5"/>
        </w:numPr>
        <w:tabs>
          <w:tab w:val="left" w:pos="351"/>
        </w:tabs>
        <w:ind w:firstLine="0"/>
        <w:jc w:val="both"/>
        <w:rPr>
          <w:color w:val="auto"/>
          <w:sz w:val="24"/>
          <w:szCs w:val="24"/>
        </w:rPr>
      </w:pPr>
      <w:bookmarkStart w:id="24" w:name="bookmark27"/>
      <w:bookmarkEnd w:id="24"/>
      <w:r w:rsidRPr="004B1103">
        <w:rPr>
          <w:color w:val="auto"/>
          <w:sz w:val="24"/>
          <w:szCs w:val="24"/>
        </w:rPr>
        <w:t>неограниченной цветовой палитры;</w:t>
      </w:r>
    </w:p>
    <w:p w:rsidR="00C854E1" w:rsidRPr="004B1103" w:rsidRDefault="008646AE" w:rsidP="004B1103">
      <w:pPr>
        <w:pStyle w:val="1"/>
        <w:numPr>
          <w:ilvl w:val="0"/>
          <w:numId w:val="5"/>
        </w:numPr>
        <w:tabs>
          <w:tab w:val="left" w:pos="351"/>
        </w:tabs>
        <w:ind w:firstLine="0"/>
        <w:jc w:val="both"/>
        <w:rPr>
          <w:color w:val="auto"/>
          <w:sz w:val="24"/>
          <w:szCs w:val="24"/>
        </w:rPr>
      </w:pPr>
      <w:bookmarkStart w:id="25" w:name="bookmark28"/>
      <w:bookmarkEnd w:id="25"/>
      <w:r w:rsidRPr="004B1103">
        <w:rPr>
          <w:color w:val="auto"/>
          <w:sz w:val="24"/>
          <w:szCs w:val="24"/>
        </w:rPr>
        <w:t>гибкой, развивающейся во времени структуры цветовой среды;</w:t>
      </w:r>
    </w:p>
    <w:p w:rsidR="00C854E1" w:rsidRPr="004B1103" w:rsidRDefault="008646AE" w:rsidP="004B1103">
      <w:pPr>
        <w:pStyle w:val="1"/>
        <w:numPr>
          <w:ilvl w:val="0"/>
          <w:numId w:val="5"/>
        </w:numPr>
        <w:tabs>
          <w:tab w:val="left" w:pos="356"/>
        </w:tabs>
        <w:ind w:firstLine="0"/>
        <w:jc w:val="both"/>
        <w:rPr>
          <w:color w:val="auto"/>
          <w:sz w:val="24"/>
          <w:szCs w:val="24"/>
        </w:rPr>
      </w:pPr>
      <w:bookmarkStart w:id="26" w:name="bookmark29"/>
      <w:bookmarkEnd w:id="26"/>
      <w:r w:rsidRPr="004B1103">
        <w:rPr>
          <w:color w:val="auto"/>
          <w:sz w:val="24"/>
          <w:szCs w:val="24"/>
        </w:rPr>
        <w:t>своеобразного, неповторимого цветового облика города.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Таким образом, художественно-эстетическая функция колористического проектирования заключается в формировании гармоничного визуально воспринимаемого пространства улицы, площади, двора, а также в создании запоминающихся городских образов, позитивно влияющих на эмоциональное состояние человека.</w:t>
      </w:r>
    </w:p>
    <w:p w:rsidR="00C854E1" w:rsidRPr="004B1103" w:rsidRDefault="008646AE" w:rsidP="004B1103">
      <w:pPr>
        <w:pStyle w:val="1"/>
        <w:numPr>
          <w:ilvl w:val="0"/>
          <w:numId w:val="2"/>
        </w:numPr>
        <w:tabs>
          <w:tab w:val="left" w:pos="313"/>
        </w:tabs>
        <w:ind w:firstLine="0"/>
        <w:jc w:val="center"/>
        <w:rPr>
          <w:color w:val="auto"/>
          <w:sz w:val="24"/>
          <w:szCs w:val="24"/>
        </w:rPr>
      </w:pPr>
      <w:bookmarkStart w:id="27" w:name="bookmark30"/>
      <w:bookmarkEnd w:id="27"/>
      <w:r w:rsidRPr="004B1103">
        <w:rPr>
          <w:color w:val="auto"/>
          <w:sz w:val="24"/>
          <w:szCs w:val="24"/>
        </w:rPr>
        <w:t>Колористическое решение фасадов городской застройки и иных</w:t>
      </w:r>
      <w:r w:rsidRPr="004B1103">
        <w:rPr>
          <w:color w:val="auto"/>
          <w:sz w:val="24"/>
          <w:szCs w:val="24"/>
        </w:rPr>
        <w:br/>
        <w:t>сооружений</w:t>
      </w:r>
    </w:p>
    <w:p w:rsidR="00C854E1" w:rsidRPr="004B1103" w:rsidRDefault="008646AE" w:rsidP="004B1103">
      <w:pPr>
        <w:pStyle w:val="1"/>
        <w:ind w:firstLine="76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Цветовое зонирование создается вокруг значимых градостроительных точек, основных транспортных узлов, композиционно законченных кварталов с выраженной архитектурой.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 xml:space="preserve">Центральная часть города характеризуется стилевым разнообразием </w:t>
      </w:r>
      <w:r w:rsidR="006D594B" w:rsidRPr="004B1103">
        <w:rPr>
          <w:color w:val="auto"/>
          <w:sz w:val="24"/>
          <w:szCs w:val="24"/>
        </w:rPr>
        <w:t>и отсутствием типовой застройки</w:t>
      </w:r>
      <w:r w:rsidRPr="004B1103">
        <w:rPr>
          <w:color w:val="auto"/>
          <w:sz w:val="24"/>
          <w:szCs w:val="24"/>
        </w:rPr>
        <w:t>, поэтому колористическая концепция центральной застройки требует индивидуального рассмотрения для каждого здания.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Основной рекомендацией общего цветового решения центра является применение светлых, теплых и нейтральных тонов (бежевый, светлая охра, песочно-серый</w:t>
      </w:r>
      <w:r w:rsidR="006D594B" w:rsidRPr="004B1103">
        <w:rPr>
          <w:color w:val="auto"/>
          <w:sz w:val="24"/>
          <w:szCs w:val="24"/>
        </w:rPr>
        <w:t xml:space="preserve"> и т.д.</w:t>
      </w:r>
      <w:r w:rsidRPr="004B1103">
        <w:rPr>
          <w:color w:val="auto"/>
          <w:sz w:val="24"/>
          <w:szCs w:val="24"/>
        </w:rPr>
        <w:t>) и белого цвета (в сочетаниях) как для основных, так и для дополнительных цветов. Особое внимание к колористическому решению фасадов следует уделить зданиям, располагающимся на основных транспортных путях.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Характерной чертой данных улиц является смесь типовой застройки средней этажности (2, 3 и 5 этаж.), частного сектора, а также фрагментарные включение зданий общественного назначения.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 xml:space="preserve">Основой цветовой концепции данной территории является гармонизация цветового </w:t>
      </w:r>
      <w:r w:rsidRPr="004B1103">
        <w:rPr>
          <w:color w:val="auto"/>
          <w:sz w:val="24"/>
          <w:szCs w:val="24"/>
        </w:rPr>
        <w:lastRenderedPageBreak/>
        <w:t>ряда фасадов зданий в перспективе улицы.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 xml:space="preserve">Рекомендуется объединить </w:t>
      </w:r>
      <w:proofErr w:type="spellStart"/>
      <w:r w:rsidRPr="004B1103">
        <w:rPr>
          <w:color w:val="auto"/>
          <w:sz w:val="24"/>
          <w:szCs w:val="24"/>
        </w:rPr>
        <w:t>колористически</w:t>
      </w:r>
      <w:proofErr w:type="spellEnd"/>
      <w:r w:rsidRPr="004B1103">
        <w:rPr>
          <w:color w:val="auto"/>
          <w:sz w:val="24"/>
          <w:szCs w:val="24"/>
        </w:rPr>
        <w:t xml:space="preserve"> и стилистически здания типовой застройки средней этажности, это позволит выделить их на фоне городской застройки, и визуально объединит высотные доминанты жилого типа в структуре города. Фасады общественных зданий данных улиц не следует выполнять на контрасте с окружающей фоновой застройкой. Универсальные цветовые сочетания для оформления фасадов жилых домов:</w:t>
      </w:r>
    </w:p>
    <w:p w:rsidR="00C854E1" w:rsidRPr="004B1103" w:rsidRDefault="008646AE" w:rsidP="004B1103">
      <w:pPr>
        <w:pStyle w:val="1"/>
        <w:numPr>
          <w:ilvl w:val="0"/>
          <w:numId w:val="6"/>
        </w:numPr>
        <w:tabs>
          <w:tab w:val="left" w:pos="1033"/>
        </w:tabs>
        <w:ind w:firstLine="740"/>
        <w:jc w:val="both"/>
        <w:rPr>
          <w:color w:val="auto"/>
          <w:sz w:val="24"/>
          <w:szCs w:val="24"/>
        </w:rPr>
      </w:pPr>
      <w:bookmarkStart w:id="28" w:name="bookmark31"/>
      <w:bookmarkEnd w:id="28"/>
      <w:r w:rsidRPr="004B1103">
        <w:rPr>
          <w:color w:val="auto"/>
          <w:sz w:val="24"/>
          <w:szCs w:val="24"/>
        </w:rPr>
        <w:t xml:space="preserve">Темная кровля и светлый фасад - классический вариант оформления. </w:t>
      </w:r>
    </w:p>
    <w:p w:rsidR="00C854E1" w:rsidRPr="004B1103" w:rsidRDefault="008646AE" w:rsidP="004B1103">
      <w:pPr>
        <w:pStyle w:val="1"/>
        <w:numPr>
          <w:ilvl w:val="0"/>
          <w:numId w:val="6"/>
        </w:numPr>
        <w:tabs>
          <w:tab w:val="left" w:pos="1033"/>
        </w:tabs>
        <w:ind w:firstLine="740"/>
        <w:jc w:val="both"/>
        <w:rPr>
          <w:color w:val="auto"/>
          <w:sz w:val="24"/>
          <w:szCs w:val="24"/>
        </w:rPr>
      </w:pPr>
      <w:bookmarkStart w:id="29" w:name="bookmark32"/>
      <w:bookmarkEnd w:id="29"/>
      <w:r w:rsidRPr="004B1103">
        <w:rPr>
          <w:color w:val="auto"/>
          <w:sz w:val="24"/>
          <w:szCs w:val="24"/>
        </w:rPr>
        <w:t>Фасад и крыша выполнены в одном колере - беспроигрышное сочетание, помогающие исключить ошибки в соответствии стиля конструкций и цвета.</w:t>
      </w:r>
    </w:p>
    <w:p w:rsidR="00C854E1" w:rsidRPr="004B1103" w:rsidRDefault="008646AE" w:rsidP="004B1103">
      <w:pPr>
        <w:pStyle w:val="1"/>
        <w:numPr>
          <w:ilvl w:val="0"/>
          <w:numId w:val="6"/>
        </w:numPr>
        <w:tabs>
          <w:tab w:val="left" w:pos="1042"/>
        </w:tabs>
        <w:ind w:firstLine="740"/>
        <w:jc w:val="both"/>
        <w:rPr>
          <w:color w:val="auto"/>
          <w:sz w:val="24"/>
          <w:szCs w:val="24"/>
        </w:rPr>
      </w:pPr>
      <w:bookmarkStart w:id="30" w:name="bookmark33"/>
      <w:bookmarkEnd w:id="30"/>
      <w:r w:rsidRPr="004B1103">
        <w:rPr>
          <w:color w:val="auto"/>
          <w:sz w:val="24"/>
          <w:szCs w:val="24"/>
        </w:rPr>
        <w:t>Темные стены и светлая кровля - с</w:t>
      </w:r>
      <w:r w:rsidR="007A4427" w:rsidRPr="004B1103">
        <w:rPr>
          <w:color w:val="auto"/>
          <w:sz w:val="24"/>
          <w:szCs w:val="24"/>
        </w:rPr>
        <w:t>мелое сочетание, придающие зданию воздушн</w:t>
      </w:r>
      <w:r w:rsidRPr="004B1103">
        <w:rPr>
          <w:color w:val="auto"/>
          <w:sz w:val="24"/>
          <w:szCs w:val="24"/>
        </w:rPr>
        <w:t>ости.</w:t>
      </w:r>
    </w:p>
    <w:p w:rsidR="00C854E1" w:rsidRPr="004B1103" w:rsidRDefault="008646AE" w:rsidP="004B1103">
      <w:pPr>
        <w:pStyle w:val="1"/>
        <w:numPr>
          <w:ilvl w:val="0"/>
          <w:numId w:val="6"/>
        </w:numPr>
        <w:tabs>
          <w:tab w:val="left" w:pos="1033"/>
        </w:tabs>
        <w:ind w:firstLine="740"/>
        <w:jc w:val="both"/>
        <w:rPr>
          <w:color w:val="auto"/>
          <w:sz w:val="24"/>
          <w:szCs w:val="24"/>
        </w:rPr>
      </w:pPr>
      <w:bookmarkStart w:id="31" w:name="bookmark34"/>
      <w:bookmarkEnd w:id="31"/>
      <w:r w:rsidRPr="004B1103">
        <w:rPr>
          <w:color w:val="auto"/>
          <w:sz w:val="24"/>
          <w:szCs w:val="24"/>
        </w:rPr>
        <w:t>Контрастные, яркие цвета лучше использовать для оформления небольших и простых архитектурных форм.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Интенсивность освещения в разные времена года и время суток напрямую связана с тем, какие цвета должны использоваться для создания гармоничной и комфортной среды с учетом особенностей кажд</w:t>
      </w:r>
      <w:r w:rsidR="007A4427" w:rsidRPr="004B1103">
        <w:rPr>
          <w:color w:val="auto"/>
          <w:sz w:val="24"/>
          <w:szCs w:val="24"/>
        </w:rPr>
        <w:t>ого конкретного здани</w:t>
      </w:r>
      <w:r w:rsidRPr="004B1103">
        <w:rPr>
          <w:color w:val="auto"/>
          <w:sz w:val="24"/>
          <w:szCs w:val="24"/>
        </w:rPr>
        <w:t>я.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Ремонтные работы жилых домов, объектов культурного наследия города, а также иных объектов и сооружений выполняются согласно паспортам цветового решения фасадов здани</w:t>
      </w:r>
      <w:r w:rsidR="007A4427" w:rsidRPr="004B1103">
        <w:rPr>
          <w:color w:val="auto"/>
          <w:sz w:val="24"/>
          <w:szCs w:val="24"/>
        </w:rPr>
        <w:t>й и сооружений на территории Юрьевецкого городского поселения</w:t>
      </w:r>
      <w:r w:rsidRPr="004B1103">
        <w:rPr>
          <w:color w:val="auto"/>
          <w:sz w:val="24"/>
          <w:szCs w:val="24"/>
        </w:rPr>
        <w:t xml:space="preserve"> и в соответствии с </w:t>
      </w:r>
      <w:r w:rsidR="007A4427" w:rsidRPr="004B1103">
        <w:rPr>
          <w:color w:val="auto"/>
          <w:sz w:val="24"/>
          <w:szCs w:val="24"/>
        </w:rPr>
        <w:t>действующим законодательством.</w:t>
      </w:r>
    </w:p>
    <w:p w:rsidR="00C854E1" w:rsidRPr="004B1103" w:rsidRDefault="008646AE" w:rsidP="004B1103">
      <w:pPr>
        <w:pStyle w:val="1"/>
        <w:numPr>
          <w:ilvl w:val="0"/>
          <w:numId w:val="2"/>
        </w:numPr>
        <w:tabs>
          <w:tab w:val="left" w:pos="313"/>
        </w:tabs>
        <w:ind w:firstLine="0"/>
        <w:jc w:val="center"/>
        <w:rPr>
          <w:color w:val="auto"/>
          <w:sz w:val="24"/>
          <w:szCs w:val="24"/>
        </w:rPr>
      </w:pPr>
      <w:bookmarkStart w:id="32" w:name="bookmark35"/>
      <w:bookmarkEnd w:id="32"/>
      <w:r w:rsidRPr="004B1103">
        <w:rPr>
          <w:color w:val="auto"/>
          <w:sz w:val="24"/>
          <w:szCs w:val="24"/>
        </w:rPr>
        <w:t>Организация реализации Концепции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Функции координации и контроля за реализацией Ко</w:t>
      </w:r>
      <w:r w:rsidR="007A4427" w:rsidRPr="004B1103">
        <w:rPr>
          <w:color w:val="auto"/>
          <w:sz w:val="24"/>
          <w:szCs w:val="24"/>
        </w:rPr>
        <w:t>нцепции осуществляются управлением</w:t>
      </w:r>
      <w:r w:rsidRPr="004B1103">
        <w:rPr>
          <w:color w:val="auto"/>
          <w:sz w:val="24"/>
          <w:szCs w:val="24"/>
        </w:rPr>
        <w:t xml:space="preserve"> </w:t>
      </w:r>
      <w:r w:rsidR="007A4427" w:rsidRPr="004B1103">
        <w:rPr>
          <w:color w:val="auto"/>
          <w:sz w:val="24"/>
          <w:szCs w:val="24"/>
        </w:rPr>
        <w:t>архитектуры, строительства и развития инфраструктуры а</w:t>
      </w:r>
      <w:r w:rsidRPr="004B1103">
        <w:rPr>
          <w:color w:val="auto"/>
          <w:sz w:val="24"/>
          <w:szCs w:val="24"/>
        </w:rPr>
        <w:t>дм</w:t>
      </w:r>
      <w:r w:rsidR="007A4427" w:rsidRPr="004B1103">
        <w:rPr>
          <w:color w:val="auto"/>
          <w:sz w:val="24"/>
          <w:szCs w:val="24"/>
        </w:rPr>
        <w:t>инистрации Юрьевецкого муниципального района, управлением</w:t>
      </w:r>
      <w:r w:rsidRPr="004B1103">
        <w:rPr>
          <w:color w:val="auto"/>
          <w:sz w:val="24"/>
          <w:szCs w:val="24"/>
        </w:rPr>
        <w:t xml:space="preserve"> муниципального контроля</w:t>
      </w:r>
      <w:r w:rsidR="007A4427" w:rsidRPr="004B1103">
        <w:rPr>
          <w:color w:val="auto"/>
          <w:sz w:val="24"/>
          <w:szCs w:val="24"/>
        </w:rPr>
        <w:t xml:space="preserve">, по делам ГОЧС и </w:t>
      </w:r>
      <w:proofErr w:type="spellStart"/>
      <w:r w:rsidR="00F14D5E" w:rsidRPr="004B1103">
        <w:rPr>
          <w:color w:val="auto"/>
          <w:sz w:val="24"/>
          <w:szCs w:val="24"/>
        </w:rPr>
        <w:t>мобподготовке</w:t>
      </w:r>
      <w:proofErr w:type="spellEnd"/>
      <w:r w:rsidRPr="004B1103">
        <w:rPr>
          <w:color w:val="auto"/>
          <w:sz w:val="24"/>
          <w:szCs w:val="24"/>
        </w:rPr>
        <w:t xml:space="preserve"> </w:t>
      </w:r>
      <w:r w:rsidR="00F14D5E" w:rsidRPr="004B1103">
        <w:rPr>
          <w:color w:val="auto"/>
          <w:sz w:val="24"/>
          <w:szCs w:val="24"/>
        </w:rPr>
        <w:t>а</w:t>
      </w:r>
      <w:r w:rsidRPr="004B1103">
        <w:rPr>
          <w:color w:val="auto"/>
          <w:sz w:val="24"/>
          <w:szCs w:val="24"/>
        </w:rPr>
        <w:t>дм</w:t>
      </w:r>
      <w:r w:rsidR="00F14D5E" w:rsidRPr="004B1103">
        <w:rPr>
          <w:color w:val="auto"/>
          <w:sz w:val="24"/>
          <w:szCs w:val="24"/>
        </w:rPr>
        <w:t>инистрации Юрьевецкого муниципального района, управлением</w:t>
      </w:r>
      <w:r w:rsidRPr="004B1103">
        <w:rPr>
          <w:color w:val="auto"/>
          <w:sz w:val="24"/>
          <w:szCs w:val="24"/>
        </w:rPr>
        <w:t xml:space="preserve"> ЖКХ</w:t>
      </w:r>
      <w:r w:rsidR="00F14D5E" w:rsidRPr="004B1103">
        <w:rPr>
          <w:color w:val="auto"/>
          <w:sz w:val="24"/>
          <w:szCs w:val="24"/>
        </w:rPr>
        <w:t xml:space="preserve"> администрации Юрьевецкого муниципального района, совместно с Муниципальным казенным учреждением</w:t>
      </w:r>
      <w:r w:rsidRPr="004B1103">
        <w:rPr>
          <w:color w:val="auto"/>
          <w:sz w:val="24"/>
          <w:szCs w:val="24"/>
        </w:rPr>
        <w:t xml:space="preserve"> «Управление </w:t>
      </w:r>
      <w:r w:rsidR="00F14D5E" w:rsidRPr="004B1103">
        <w:rPr>
          <w:color w:val="auto"/>
          <w:sz w:val="24"/>
          <w:szCs w:val="24"/>
        </w:rPr>
        <w:t>Единой дежурной диспетчерской службой и административно-хозяйственной части администрации Юрьевецкого муниципального района».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</w:pPr>
      <w:r w:rsidRPr="004B1103">
        <w:rPr>
          <w:color w:val="auto"/>
          <w:sz w:val="24"/>
          <w:szCs w:val="24"/>
        </w:rPr>
        <w:t>Вышеперечисленные органы в пределах своей компетенции определяют последовательность реализации Концепции, образуют рабочие группы, координационные советы по подготовке отдельных проектов и документов, привлекают к работе творческие силы.</w:t>
      </w:r>
    </w:p>
    <w:p w:rsidR="00C854E1" w:rsidRPr="004B1103" w:rsidRDefault="008646AE" w:rsidP="004B1103">
      <w:pPr>
        <w:pStyle w:val="1"/>
        <w:ind w:firstLine="740"/>
        <w:jc w:val="both"/>
        <w:rPr>
          <w:color w:val="auto"/>
          <w:sz w:val="24"/>
          <w:szCs w:val="24"/>
        </w:rPr>
        <w:sectPr w:rsidR="00C854E1" w:rsidRPr="004B1103" w:rsidSect="004B1103">
          <w:type w:val="nextColumn"/>
          <w:pgSz w:w="11900" w:h="16840"/>
          <w:pgMar w:top="1134" w:right="567" w:bottom="1134" w:left="1701" w:header="586" w:footer="711" w:gutter="0"/>
          <w:cols w:space="720"/>
          <w:noEndnote/>
          <w:docGrid w:linePitch="360"/>
        </w:sectPr>
      </w:pPr>
      <w:r w:rsidRPr="004B1103">
        <w:rPr>
          <w:color w:val="auto"/>
          <w:sz w:val="24"/>
          <w:szCs w:val="24"/>
        </w:rPr>
        <w:t>Концепция должна реализовываться совмест</w:t>
      </w:r>
      <w:r w:rsidR="00F14D5E" w:rsidRPr="004B1103">
        <w:rPr>
          <w:color w:val="auto"/>
          <w:sz w:val="24"/>
          <w:szCs w:val="24"/>
        </w:rPr>
        <w:t>но с Генеральным планом Юрьевецкого городского поселения, включая проекты планировки территории</w:t>
      </w:r>
    </w:p>
    <w:p w:rsidR="001B401C" w:rsidRDefault="008646AE" w:rsidP="001B401C">
      <w:pPr>
        <w:pStyle w:val="1"/>
        <w:ind w:firstLine="3840"/>
        <w:jc w:val="right"/>
        <w:rPr>
          <w:bCs/>
          <w:color w:val="auto"/>
          <w:sz w:val="24"/>
          <w:szCs w:val="24"/>
        </w:rPr>
      </w:pPr>
      <w:r w:rsidRPr="004B1103">
        <w:rPr>
          <w:bCs/>
          <w:color w:val="auto"/>
          <w:sz w:val="24"/>
          <w:szCs w:val="24"/>
        </w:rPr>
        <w:lastRenderedPageBreak/>
        <w:t>Приложение к Концепции общего цветового решения застройки улиц</w:t>
      </w:r>
    </w:p>
    <w:p w:rsidR="00C854E1" w:rsidRPr="004B1103" w:rsidRDefault="00AC44E8" w:rsidP="001B401C">
      <w:pPr>
        <w:pStyle w:val="1"/>
        <w:ind w:firstLine="3840"/>
        <w:jc w:val="right"/>
        <w:rPr>
          <w:color w:val="auto"/>
          <w:sz w:val="24"/>
          <w:szCs w:val="24"/>
        </w:rPr>
      </w:pPr>
      <w:r>
        <w:rPr>
          <w:noProof/>
          <w:color w:val="auto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2034540</wp:posOffset>
            </wp:positionH>
            <wp:positionV relativeFrom="page">
              <wp:posOffset>1628775</wp:posOffset>
            </wp:positionV>
            <wp:extent cx="5187950" cy="51879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518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6AE" w:rsidRPr="004B1103">
        <w:rPr>
          <w:bCs/>
          <w:color w:val="auto"/>
          <w:sz w:val="24"/>
          <w:szCs w:val="24"/>
        </w:rPr>
        <w:t xml:space="preserve">и территорий </w:t>
      </w:r>
      <w:r w:rsidR="00F14D5E" w:rsidRPr="004B1103">
        <w:rPr>
          <w:bCs/>
          <w:color w:val="auto"/>
          <w:sz w:val="24"/>
          <w:szCs w:val="24"/>
        </w:rPr>
        <w:t>туристического центра города Юрьевец</w:t>
      </w:r>
    </w:p>
    <w:p w:rsidR="00C854E1" w:rsidRPr="004B1103" w:rsidRDefault="00C854E1" w:rsidP="001B401C">
      <w:pPr>
        <w:framePr w:w="8170" w:h="8088" w:vSpace="566" w:wrap="notBeside" w:vAnchor="text" w:hAnchor="text" w:x="-4204" w:y="567"/>
        <w:jc w:val="center"/>
        <w:rPr>
          <w:rFonts w:ascii="Times New Roman" w:hAnsi="Times New Roman" w:cs="Times New Roman"/>
          <w:color w:val="auto"/>
        </w:rPr>
      </w:pPr>
    </w:p>
    <w:p w:rsidR="006C7AF6" w:rsidRDefault="006C7AF6" w:rsidP="006C7AF6">
      <w:pPr>
        <w:pStyle w:val="af0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6123940" cy="6116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F6" w:rsidRDefault="006C7AF6" w:rsidP="006C7AF6">
      <w:pPr>
        <w:pStyle w:val="af0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9253220" cy="4832350"/>
            <wp:effectExtent l="0" t="0" r="508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F6" w:rsidRDefault="006C7AF6" w:rsidP="006C7AF6">
      <w:pPr>
        <w:pStyle w:val="af0"/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760720" cy="6116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F6" w:rsidRPr="004B1103" w:rsidRDefault="006C7AF6" w:rsidP="006C7AF6">
      <w:pPr>
        <w:pStyle w:val="af0"/>
        <w:jc w:val="center"/>
        <w:sectPr w:rsidR="006C7AF6" w:rsidRPr="004B1103" w:rsidSect="004B1103">
          <w:headerReference w:type="even" r:id="rId12"/>
          <w:headerReference w:type="default" r:id="rId13"/>
          <w:type w:val="nextColumn"/>
          <w:pgSz w:w="16840" w:h="11900" w:orient="landscape"/>
          <w:pgMar w:top="1134" w:right="567" w:bottom="1134" w:left="1701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w:drawing>
          <wp:inline distT="0" distB="0" distL="0" distR="0">
            <wp:extent cx="9253220" cy="537718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3" w:name="_GoBack"/>
      <w:bookmarkEnd w:id="33"/>
    </w:p>
    <w:p w:rsidR="00C854E1" w:rsidRPr="004B1103" w:rsidRDefault="00C854E1" w:rsidP="006C7AF6">
      <w:pPr>
        <w:pStyle w:val="a7"/>
        <w:framePr w:w="1152" w:h="149" w:wrap="none" w:vAnchor="text" w:hAnchor="page" w:x="4458" w:y="1023"/>
        <w:ind w:firstLine="0"/>
        <w:rPr>
          <w:color w:val="auto"/>
          <w:sz w:val="24"/>
          <w:szCs w:val="24"/>
        </w:rPr>
      </w:pPr>
    </w:p>
    <w:sectPr w:rsidR="00C854E1" w:rsidRPr="004B1103" w:rsidSect="004B1103">
      <w:type w:val="nextColumn"/>
      <w:pgSz w:w="16840" w:h="11900" w:orient="landscape"/>
      <w:pgMar w:top="1134" w:right="567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B06" w:rsidRDefault="00C13B06">
      <w:r>
        <w:separator/>
      </w:r>
    </w:p>
  </w:endnote>
  <w:endnote w:type="continuationSeparator" w:id="0">
    <w:p w:rsidR="00C13B06" w:rsidRDefault="00C13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B06" w:rsidRDefault="00C13B06"/>
  </w:footnote>
  <w:footnote w:type="continuationSeparator" w:id="0">
    <w:p w:rsidR="00C13B06" w:rsidRDefault="00C13B0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4E1" w:rsidRDefault="00C854E1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4E1" w:rsidRDefault="00C854E1">
    <w:pPr>
      <w:spacing w:line="1" w:lineRule="exact"/>
    </w:pPr>
  </w:p>
  <w:p w:rsidR="000D32D6" w:rsidRDefault="000D32D6">
    <w:pPr>
      <w:spacing w:line="1" w:lineRule="exact"/>
    </w:pPr>
  </w:p>
  <w:p w:rsidR="000D32D6" w:rsidRDefault="000D32D6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8F1779"/>
    <w:multiLevelType w:val="multilevel"/>
    <w:tmpl w:val="7C72B8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93E41F8"/>
    <w:multiLevelType w:val="multilevel"/>
    <w:tmpl w:val="30045E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2C457C4"/>
    <w:multiLevelType w:val="multilevel"/>
    <w:tmpl w:val="8076BF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6033E62"/>
    <w:multiLevelType w:val="multilevel"/>
    <w:tmpl w:val="0D7A5C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C4B53DD"/>
    <w:multiLevelType w:val="multilevel"/>
    <w:tmpl w:val="0A1C1A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2795EEB"/>
    <w:multiLevelType w:val="multilevel"/>
    <w:tmpl w:val="3C12C7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4E1"/>
    <w:rsid w:val="000D32D6"/>
    <w:rsid w:val="00104833"/>
    <w:rsid w:val="001B401C"/>
    <w:rsid w:val="00234BC7"/>
    <w:rsid w:val="002B6218"/>
    <w:rsid w:val="002D211F"/>
    <w:rsid w:val="00492C78"/>
    <w:rsid w:val="004B1103"/>
    <w:rsid w:val="006C7AF6"/>
    <w:rsid w:val="006D594B"/>
    <w:rsid w:val="007A4427"/>
    <w:rsid w:val="00826114"/>
    <w:rsid w:val="008646AE"/>
    <w:rsid w:val="00963923"/>
    <w:rsid w:val="00976878"/>
    <w:rsid w:val="00AC44E8"/>
    <w:rsid w:val="00B859B9"/>
    <w:rsid w:val="00B868C6"/>
    <w:rsid w:val="00B97E9B"/>
    <w:rsid w:val="00C13B06"/>
    <w:rsid w:val="00C854E1"/>
    <w:rsid w:val="00D2005C"/>
    <w:rsid w:val="00DB1343"/>
    <w:rsid w:val="00DC197C"/>
    <w:rsid w:val="00F1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749925-34A9-4F4E-AEC9-8D9D49F8F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Pr>
      <w:rFonts w:ascii="Arial" w:eastAsia="Arial" w:hAnsi="Arial" w:cs="Arial"/>
      <w:b w:val="0"/>
      <w:bCs w:val="0"/>
      <w:i/>
      <w:iCs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color w:val="3C4856"/>
      <w:sz w:val="12"/>
      <w:szCs w:val="12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8">
    <w:name w:val="Подпись к таблице_"/>
    <w:basedOn w:val="a0"/>
    <w:link w:val="a9"/>
    <w:rPr>
      <w:rFonts w:ascii="Cambria" w:eastAsia="Cambria" w:hAnsi="Cambria" w:cs="Cambria"/>
      <w:b/>
      <w:bCs/>
      <w:i w:val="0"/>
      <w:iCs w:val="0"/>
      <w:smallCaps w:val="0"/>
      <w:strike w:val="0"/>
      <w:w w:val="60"/>
      <w:sz w:val="58"/>
      <w:szCs w:val="58"/>
      <w:u w:val="none"/>
      <w:shd w:val="clear" w:color="auto" w:fill="auto"/>
    </w:rPr>
  </w:style>
  <w:style w:type="character" w:customStyle="1" w:styleId="23">
    <w:name w:val="Основной текст (2)_"/>
    <w:basedOn w:val="a0"/>
    <w:link w:val="24"/>
    <w:rPr>
      <w:rFonts w:ascii="Cambria" w:eastAsia="Cambria" w:hAnsi="Cambria" w:cs="Cambria"/>
      <w:b/>
      <w:bCs/>
      <w:i w:val="0"/>
      <w:iCs w:val="0"/>
      <w:smallCaps w:val="0"/>
      <w:strike w:val="0"/>
      <w:w w:val="60"/>
      <w:sz w:val="22"/>
      <w:szCs w:val="22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color w:val="A3B27F"/>
      <w:sz w:val="40"/>
      <w:szCs w:val="40"/>
      <w:u w:val="single"/>
      <w:shd w:val="clear" w:color="auto" w:fill="auto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Подпись к картинке"/>
    <w:basedOn w:val="a"/>
    <w:link w:val="a4"/>
    <w:rPr>
      <w:rFonts w:ascii="Arial" w:eastAsia="Arial" w:hAnsi="Arial" w:cs="Arial"/>
      <w:i/>
      <w:iCs/>
      <w:sz w:val="16"/>
      <w:szCs w:val="16"/>
    </w:rPr>
  </w:style>
  <w:style w:type="paragraph" w:customStyle="1" w:styleId="20">
    <w:name w:val="Заголовок №2"/>
    <w:basedOn w:val="a"/>
    <w:link w:val="2"/>
    <w:pPr>
      <w:spacing w:after="440" w:line="254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pacing w:before="300"/>
    </w:pPr>
    <w:rPr>
      <w:rFonts w:ascii="Arial" w:eastAsia="Arial" w:hAnsi="Arial" w:cs="Arial"/>
      <w:color w:val="3C4856"/>
      <w:sz w:val="12"/>
      <w:szCs w:val="12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Подпись к таблице"/>
    <w:basedOn w:val="a"/>
    <w:link w:val="a8"/>
    <w:rPr>
      <w:rFonts w:ascii="Cambria" w:eastAsia="Cambria" w:hAnsi="Cambria" w:cs="Cambria"/>
      <w:b/>
      <w:bCs/>
      <w:w w:val="60"/>
      <w:sz w:val="58"/>
      <w:szCs w:val="58"/>
    </w:rPr>
  </w:style>
  <w:style w:type="paragraph" w:customStyle="1" w:styleId="24">
    <w:name w:val="Основной текст (2)"/>
    <w:basedOn w:val="a"/>
    <w:link w:val="23"/>
    <w:pPr>
      <w:spacing w:after="240"/>
    </w:pPr>
    <w:rPr>
      <w:rFonts w:ascii="Cambria" w:eastAsia="Cambria" w:hAnsi="Cambria" w:cs="Cambria"/>
      <w:b/>
      <w:bCs/>
      <w:w w:val="60"/>
      <w:sz w:val="22"/>
      <w:szCs w:val="22"/>
    </w:rPr>
  </w:style>
  <w:style w:type="paragraph" w:customStyle="1" w:styleId="11">
    <w:name w:val="Заголовок №1"/>
    <w:basedOn w:val="a"/>
    <w:link w:val="10"/>
    <w:pPr>
      <w:outlineLvl w:val="0"/>
    </w:pPr>
    <w:rPr>
      <w:rFonts w:ascii="Arial" w:eastAsia="Arial" w:hAnsi="Arial" w:cs="Arial"/>
      <w:color w:val="A3B27F"/>
      <w:sz w:val="40"/>
      <w:szCs w:val="40"/>
      <w:u w:val="single"/>
    </w:rPr>
  </w:style>
  <w:style w:type="paragraph" w:styleId="aa">
    <w:name w:val="header"/>
    <w:basedOn w:val="a"/>
    <w:link w:val="ab"/>
    <w:uiPriority w:val="99"/>
    <w:unhideWhenUsed/>
    <w:rsid w:val="000D32D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D32D6"/>
    <w:rPr>
      <w:color w:val="000000"/>
    </w:rPr>
  </w:style>
  <w:style w:type="paragraph" w:styleId="ac">
    <w:name w:val="footer"/>
    <w:basedOn w:val="a"/>
    <w:link w:val="ad"/>
    <w:uiPriority w:val="99"/>
    <w:unhideWhenUsed/>
    <w:rsid w:val="000D32D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D32D6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4B1103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B1103"/>
    <w:rPr>
      <w:rFonts w:ascii="Segoe UI" w:hAnsi="Segoe UI" w:cs="Segoe UI"/>
      <w:color w:val="000000"/>
      <w:sz w:val="18"/>
      <w:szCs w:val="18"/>
    </w:rPr>
  </w:style>
  <w:style w:type="paragraph" w:styleId="af0">
    <w:name w:val="No Spacing"/>
    <w:uiPriority w:val="1"/>
    <w:qFormat/>
    <w:rsid w:val="006C7AF6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DA477-4825-4CE9-B04E-87ACB8D0B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2015</Words>
  <Characters>11488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Учетная запись Майкрософт</cp:lastModifiedBy>
  <cp:revision>9</cp:revision>
  <cp:lastPrinted>2024-06-07T11:07:00Z</cp:lastPrinted>
  <dcterms:created xsi:type="dcterms:W3CDTF">2024-06-07T09:18:00Z</dcterms:created>
  <dcterms:modified xsi:type="dcterms:W3CDTF">2024-06-10T12:51:00Z</dcterms:modified>
</cp:coreProperties>
</file>